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18699">
      <w:pPr>
        <w:keepNext w:val="0"/>
        <w:keepLines w:val="0"/>
        <w:pageBreakBefore w:val="0"/>
        <w:widowControl w:val="0"/>
        <w:kinsoku/>
        <w:wordWrap/>
        <w:overflowPunct/>
        <w:topLinePunct w:val="0"/>
        <w:autoSpaceDE/>
        <w:autoSpaceDN/>
        <w:bidi w:val="0"/>
        <w:adjustRightInd/>
        <w:snapToGrid/>
        <w:spacing w:before="0" w:beforeLines="0" w:line="440" w:lineRule="exact"/>
        <w:jc w:val="center"/>
        <w:textAlignment w:val="auto"/>
        <w:outlineLvl w:val="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四川国经瑞丰供应链管理有限公司</w:t>
      </w:r>
      <w:r>
        <w:rPr>
          <w:rFonts w:hint="eastAsia" w:ascii="方正小标宋简体" w:hAnsi="方正小标宋简体" w:eastAsia="方正小标宋简体" w:cs="方正小标宋简体"/>
          <w:color w:val="auto"/>
          <w:sz w:val="44"/>
          <w:szCs w:val="44"/>
          <w:highlight w:val="none"/>
          <w:lang w:val="en-US" w:eastAsia="zh-CN"/>
        </w:rPr>
        <w:t>办公耗材</w:t>
      </w:r>
      <w:r>
        <w:rPr>
          <w:rFonts w:hint="eastAsia" w:ascii="方正小标宋简体" w:hAnsi="方正小标宋简体" w:eastAsia="方正小标宋简体" w:cs="方正小标宋简体"/>
          <w:color w:val="auto"/>
          <w:sz w:val="44"/>
          <w:szCs w:val="44"/>
          <w:highlight w:val="none"/>
        </w:rPr>
        <w:t>集中</w:t>
      </w:r>
      <w:r>
        <w:rPr>
          <w:rFonts w:hint="eastAsia" w:ascii="方正小标宋简体" w:hAnsi="方正小标宋简体" w:eastAsia="方正小标宋简体" w:cs="方正小标宋简体"/>
          <w:color w:val="auto"/>
          <w:sz w:val="44"/>
          <w:szCs w:val="44"/>
          <w:highlight w:val="none"/>
          <w:lang w:val="en-US" w:eastAsia="zh-CN"/>
        </w:rPr>
        <w:t>采购</w:t>
      </w:r>
      <w:r>
        <w:rPr>
          <w:rFonts w:hint="eastAsia" w:ascii="方正小标宋简体" w:hAnsi="方正小标宋简体" w:eastAsia="方正小标宋简体" w:cs="方正小标宋简体"/>
          <w:color w:val="auto"/>
          <w:sz w:val="44"/>
          <w:szCs w:val="44"/>
          <w:highlight w:val="none"/>
        </w:rPr>
        <w:t>项目</w:t>
      </w:r>
    </w:p>
    <w:p w14:paraId="1B293755">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outlineLvl w:val="9"/>
        <w:rPr>
          <w:rFonts w:hint="default" w:ascii="Times New Roman" w:hAnsi="Times New Roman" w:eastAsia="黑体" w:cs="Times New Roman"/>
          <w:color w:val="auto"/>
          <w:sz w:val="32"/>
          <w:highlight w:val="none"/>
        </w:rPr>
      </w:pPr>
    </w:p>
    <w:p w14:paraId="70274819">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outlineLvl w:val="9"/>
        <w:rPr>
          <w:rFonts w:hint="default" w:ascii="Times New Roman" w:hAnsi="Times New Roman" w:eastAsia="黑体" w:cs="Times New Roman"/>
          <w:color w:val="auto"/>
          <w:sz w:val="32"/>
          <w:highlight w:val="none"/>
        </w:rPr>
      </w:pPr>
    </w:p>
    <w:p w14:paraId="40B196A6">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outlineLvl w:val="9"/>
        <w:rPr>
          <w:rFonts w:hint="default" w:ascii="Times New Roman" w:hAnsi="Times New Roman" w:eastAsia="黑体" w:cs="Times New Roman"/>
          <w:color w:val="auto"/>
          <w:sz w:val="32"/>
          <w:highlight w:val="none"/>
        </w:rPr>
      </w:pPr>
    </w:p>
    <w:p w14:paraId="35410684">
      <w:pPr>
        <w:pStyle w:val="17"/>
        <w:rPr>
          <w:rFonts w:hint="default"/>
          <w:color w:val="auto"/>
          <w:highlight w:val="none"/>
        </w:rPr>
      </w:pPr>
    </w:p>
    <w:p w14:paraId="2B924F87">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outlineLvl w:val="9"/>
        <w:rPr>
          <w:rFonts w:hint="default" w:ascii="Times New Roman" w:hAnsi="Times New Roman" w:eastAsia="黑体" w:cs="Times New Roman"/>
          <w:color w:val="auto"/>
          <w:sz w:val="32"/>
          <w:highlight w:val="none"/>
        </w:rPr>
      </w:pPr>
    </w:p>
    <w:p w14:paraId="40BA3466">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color w:val="auto"/>
          <w:sz w:val="44"/>
          <w:szCs w:val="44"/>
          <w:highlight w:val="none"/>
        </w:rPr>
      </w:pPr>
      <w:bookmarkStart w:id="0" w:name="_Toc25234"/>
      <w:bookmarkStart w:id="1" w:name="_Toc18757"/>
      <w:bookmarkStart w:id="2" w:name="_Toc30584"/>
      <w:bookmarkStart w:id="3" w:name="_Toc15873"/>
      <w:bookmarkStart w:id="4" w:name="_Toc4972"/>
      <w:bookmarkStart w:id="5" w:name="_Toc26170"/>
      <w:bookmarkStart w:id="6" w:name="_Toc12281"/>
      <w:r>
        <w:rPr>
          <w:rFonts w:hint="eastAsia" w:ascii="方正小标宋简体" w:hAnsi="方正小标宋简体" w:eastAsia="方正小标宋简体" w:cs="方正小标宋简体"/>
          <w:color w:val="auto"/>
          <w:sz w:val="44"/>
          <w:szCs w:val="44"/>
          <w:highlight w:val="none"/>
          <w:lang w:val="en-US" w:eastAsia="zh-CN"/>
        </w:rPr>
        <w:t>比选</w:t>
      </w:r>
      <w:r>
        <w:rPr>
          <w:rFonts w:hint="eastAsia" w:ascii="方正小标宋简体" w:hAnsi="方正小标宋简体" w:eastAsia="方正小标宋简体" w:cs="方正小标宋简体"/>
          <w:color w:val="auto"/>
          <w:sz w:val="44"/>
          <w:szCs w:val="44"/>
          <w:highlight w:val="none"/>
        </w:rPr>
        <w:t>文件</w:t>
      </w:r>
      <w:bookmarkEnd w:id="0"/>
      <w:bookmarkEnd w:id="1"/>
      <w:bookmarkEnd w:id="2"/>
      <w:bookmarkEnd w:id="3"/>
      <w:bookmarkEnd w:id="4"/>
      <w:bookmarkEnd w:id="5"/>
      <w:bookmarkEnd w:id="6"/>
    </w:p>
    <w:p w14:paraId="4C92D1ED">
      <w:pPr>
        <w:pageBreakBefore w:val="0"/>
        <w:kinsoku/>
        <w:wordWrap/>
        <w:overflowPunct/>
        <w:topLinePunct w:val="0"/>
        <w:bidi w:val="0"/>
        <w:adjustRightInd/>
        <w:snapToGrid/>
        <w:spacing w:after="120" w:line="400" w:lineRule="exact"/>
        <w:jc w:val="center"/>
        <w:rPr>
          <w:rFonts w:hint="default" w:ascii="Times New Roman" w:hAnsi="Times New Roman" w:eastAsia="黑体" w:cs="Times New Roman"/>
          <w:color w:val="auto"/>
          <w:sz w:val="32"/>
          <w:highlight w:val="none"/>
        </w:rPr>
      </w:pPr>
    </w:p>
    <w:p w14:paraId="27D62F15">
      <w:pPr>
        <w:pageBreakBefore w:val="0"/>
        <w:kinsoku/>
        <w:wordWrap/>
        <w:overflowPunct/>
        <w:topLinePunct w:val="0"/>
        <w:bidi w:val="0"/>
        <w:adjustRightInd/>
        <w:snapToGrid/>
        <w:spacing w:after="120" w:line="400" w:lineRule="exact"/>
        <w:jc w:val="center"/>
        <w:rPr>
          <w:rFonts w:hint="default" w:ascii="Times New Roman" w:hAnsi="Times New Roman" w:eastAsia="黑体" w:cs="Times New Roman"/>
          <w:color w:val="auto"/>
          <w:sz w:val="32"/>
          <w:highlight w:val="none"/>
        </w:rPr>
      </w:pPr>
    </w:p>
    <w:p w14:paraId="030287F7">
      <w:pPr>
        <w:pStyle w:val="17"/>
        <w:rPr>
          <w:rFonts w:hint="default" w:ascii="Times New Roman" w:hAnsi="Times New Roman" w:eastAsia="黑体" w:cs="Times New Roman"/>
          <w:color w:val="auto"/>
          <w:sz w:val="32"/>
          <w:highlight w:val="none"/>
        </w:rPr>
      </w:pPr>
    </w:p>
    <w:p w14:paraId="046316FE">
      <w:pPr>
        <w:rPr>
          <w:rFonts w:hint="default" w:ascii="Times New Roman" w:hAnsi="Times New Roman" w:eastAsia="黑体" w:cs="Times New Roman"/>
          <w:color w:val="auto"/>
          <w:sz w:val="32"/>
          <w:highlight w:val="none"/>
        </w:rPr>
      </w:pPr>
    </w:p>
    <w:p w14:paraId="28564782">
      <w:pPr>
        <w:pStyle w:val="17"/>
        <w:rPr>
          <w:rFonts w:hint="default"/>
          <w:color w:val="auto"/>
          <w:highlight w:val="none"/>
        </w:rPr>
      </w:pPr>
    </w:p>
    <w:p w14:paraId="7C5B287A">
      <w:pPr>
        <w:pageBreakBefore w:val="0"/>
        <w:kinsoku/>
        <w:wordWrap/>
        <w:overflowPunct/>
        <w:topLinePunct w:val="0"/>
        <w:bidi w:val="0"/>
        <w:adjustRightInd/>
        <w:snapToGrid/>
        <w:spacing w:after="120" w:line="400" w:lineRule="exact"/>
        <w:jc w:val="center"/>
        <w:rPr>
          <w:rFonts w:hint="default" w:ascii="Times New Roman" w:hAnsi="Times New Roman" w:eastAsia="黑体" w:cs="Times New Roman"/>
          <w:color w:val="auto"/>
          <w:sz w:val="32"/>
          <w:highlight w:val="none"/>
        </w:rPr>
      </w:pPr>
    </w:p>
    <w:p w14:paraId="15CAA2C6">
      <w:pPr>
        <w:pageBreakBefore w:val="0"/>
        <w:kinsoku/>
        <w:wordWrap/>
        <w:overflowPunct/>
        <w:topLinePunct w:val="0"/>
        <w:bidi w:val="0"/>
        <w:adjustRightInd/>
        <w:snapToGrid/>
        <w:spacing w:after="120" w:line="400" w:lineRule="exact"/>
        <w:jc w:val="center"/>
        <w:rPr>
          <w:rFonts w:hint="default" w:ascii="Times New Roman" w:hAnsi="Times New Roman" w:eastAsia="黑体" w:cs="Times New Roman"/>
          <w:color w:val="auto"/>
          <w:sz w:val="32"/>
          <w:highlight w:val="none"/>
        </w:rPr>
      </w:pPr>
    </w:p>
    <w:p w14:paraId="535164B0">
      <w:pPr>
        <w:pageBreakBefore w:val="0"/>
        <w:kinsoku/>
        <w:wordWrap/>
        <w:overflowPunct/>
        <w:topLinePunct w:val="0"/>
        <w:bidi w:val="0"/>
        <w:adjustRightInd/>
        <w:snapToGrid/>
        <w:spacing w:after="120" w:line="400" w:lineRule="exact"/>
        <w:jc w:val="center"/>
        <w:rPr>
          <w:rFonts w:hint="default" w:ascii="Times New Roman" w:hAnsi="Times New Roman" w:cs="Times New Roman"/>
          <w:b/>
          <w:color w:val="auto"/>
          <w:sz w:val="24"/>
          <w:highlight w:val="none"/>
        </w:rPr>
      </w:pPr>
    </w:p>
    <w:p w14:paraId="2C187F79">
      <w:pPr>
        <w:pageBreakBefore w:val="0"/>
        <w:kinsoku/>
        <w:wordWrap/>
        <w:overflowPunct/>
        <w:topLinePunct w:val="0"/>
        <w:bidi w:val="0"/>
        <w:adjustRightInd/>
        <w:snapToGrid/>
        <w:spacing w:after="120" w:line="400" w:lineRule="exact"/>
        <w:jc w:val="center"/>
        <w:rPr>
          <w:rFonts w:hint="default" w:ascii="Times New Roman" w:hAnsi="Times New Roman" w:cs="Times New Roman"/>
          <w:b/>
          <w:color w:val="auto"/>
          <w:sz w:val="24"/>
          <w:highlight w:val="none"/>
        </w:rPr>
      </w:pPr>
    </w:p>
    <w:p w14:paraId="24CC7CD7">
      <w:pPr>
        <w:pageBreakBefore w:val="0"/>
        <w:kinsoku/>
        <w:wordWrap/>
        <w:overflowPunct/>
        <w:topLinePunct w:val="0"/>
        <w:bidi w:val="0"/>
        <w:adjustRightInd/>
        <w:snapToGrid/>
        <w:spacing w:after="120" w:line="400" w:lineRule="exact"/>
        <w:jc w:val="center"/>
        <w:rPr>
          <w:rFonts w:hint="default" w:ascii="Times New Roman" w:hAnsi="Times New Roman" w:cs="Times New Roman"/>
          <w:b/>
          <w:color w:val="auto"/>
          <w:sz w:val="24"/>
          <w:highlight w:val="none"/>
        </w:rPr>
      </w:pPr>
    </w:p>
    <w:p w14:paraId="5067CDEE">
      <w:pPr>
        <w:pageBreakBefore w:val="0"/>
        <w:kinsoku/>
        <w:wordWrap/>
        <w:overflowPunct/>
        <w:topLinePunct w:val="0"/>
        <w:bidi w:val="0"/>
        <w:adjustRightInd/>
        <w:snapToGrid/>
        <w:spacing w:after="120" w:line="40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采购人：四川国经瑞丰供应链管理有限公司</w:t>
      </w:r>
    </w:p>
    <w:p w14:paraId="05C290A2">
      <w:pPr>
        <w:pageBreakBefore w:val="0"/>
        <w:kinsoku/>
        <w:wordWrap/>
        <w:overflowPunct/>
        <w:topLinePunct w:val="0"/>
        <w:bidi w:val="0"/>
        <w:adjustRightInd/>
        <w:snapToGrid/>
        <w:spacing w:after="120" w:line="400" w:lineRule="exact"/>
        <w:jc w:val="center"/>
        <w:rPr>
          <w:rFonts w:hint="default" w:ascii="Times New Roman" w:hAnsi="Times New Roman" w:eastAsia="黑体" w:cs="Times New Roman"/>
          <w:color w:val="auto"/>
          <w:sz w:val="24"/>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黑体" w:cs="Times New Roman"/>
          <w:color w:val="auto"/>
          <w:sz w:val="24"/>
          <w:highlight w:val="none"/>
          <w:lang w:val="en-US" w:eastAsia="zh-CN"/>
        </w:rPr>
        <w:t>二〇二四年</w:t>
      </w:r>
      <w:r>
        <w:rPr>
          <w:rFonts w:hint="eastAsia" w:eastAsia="黑体" w:cs="Times New Roman"/>
          <w:color w:val="auto"/>
          <w:sz w:val="24"/>
          <w:highlight w:val="none"/>
          <w:lang w:val="en-US" w:eastAsia="zh-CN"/>
        </w:rPr>
        <w:t>九</w:t>
      </w:r>
      <w:r>
        <w:rPr>
          <w:rFonts w:hint="default" w:ascii="Times New Roman" w:hAnsi="Times New Roman" w:eastAsia="黑体" w:cs="Times New Roman"/>
          <w:color w:val="auto"/>
          <w:sz w:val="24"/>
          <w:highlight w:val="none"/>
          <w:lang w:val="en-US" w:eastAsia="zh-CN"/>
        </w:rPr>
        <w:t>月</w:t>
      </w:r>
    </w:p>
    <w:sdt>
      <w:sdtPr>
        <w:rPr>
          <w:rFonts w:ascii="宋体" w:hAnsi="宋体" w:eastAsia="宋体" w:cs="Times New Roman"/>
          <w:color w:val="auto"/>
          <w:kern w:val="2"/>
          <w:sz w:val="21"/>
          <w:szCs w:val="24"/>
          <w:highlight w:val="none"/>
          <w:lang w:val="en-US" w:eastAsia="zh-CN" w:bidi="ar-SA"/>
        </w:rPr>
        <w:id w:val="147479201"/>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08CDFDED">
          <w:pPr>
            <w:spacing w:before="0" w:beforeLines="0" w:after="0" w:afterLines="0" w:line="240" w:lineRule="auto"/>
            <w:ind w:left="0" w:leftChars="0" w:right="0" w:rightChars="0" w:firstLine="0" w:firstLineChars="0"/>
            <w:jc w:val="center"/>
            <w:rPr>
              <w:color w:val="auto"/>
              <w:highlight w:val="none"/>
            </w:rPr>
          </w:pPr>
          <w:r>
            <w:rPr>
              <w:rFonts w:hint="eastAsia" w:ascii="方正小标宋简体" w:hAnsi="方正小标宋简体" w:eastAsia="方正小标宋简体" w:cs="方正小标宋简体"/>
              <w:color w:val="auto"/>
              <w:sz w:val="32"/>
              <w:szCs w:val="32"/>
              <w:highlight w:val="none"/>
            </w:rPr>
            <w:t>目录</w:t>
          </w:r>
        </w:p>
        <w:p w14:paraId="08E8094C">
          <w:pPr>
            <w:pStyle w:val="118"/>
            <w:tabs>
              <w:tab w:val="right" w:leader="dot" w:pos="8306"/>
            </w:tabs>
            <w:rPr>
              <w:rFonts w:ascii="Times New Roman" w:hAnsi="Times New Roman"/>
              <w:b/>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rFonts w:ascii="Times New Roman" w:hAnsi="Times New Roman"/>
              <w:b/>
              <w:color w:val="auto"/>
              <w:highlight w:val="none"/>
            </w:rPr>
            <w:fldChar w:fldCharType="begin"/>
          </w:r>
          <w:r>
            <w:rPr>
              <w:rFonts w:ascii="Times New Roman" w:hAnsi="Times New Roman"/>
              <w:b/>
              <w:color w:val="auto"/>
              <w:highlight w:val="none"/>
            </w:rPr>
            <w:instrText xml:space="preserve"> HYPERLINK \l _Toc13617 </w:instrText>
          </w:r>
          <w:r>
            <w:rPr>
              <w:rFonts w:ascii="Times New Roman" w:hAnsi="Times New Roman"/>
              <w:b/>
              <w:color w:val="auto"/>
              <w:highlight w:val="none"/>
            </w:rPr>
            <w:fldChar w:fldCharType="separate"/>
          </w:r>
          <w:r>
            <w:rPr>
              <w:rFonts w:hint="default" w:ascii="Times New Roman" w:hAnsi="Times New Roman" w:cs="Times New Roman" w:eastAsiaTheme="minorEastAsia"/>
              <w:b/>
              <w:color w:val="auto"/>
              <w:szCs w:val="28"/>
              <w:highlight w:val="none"/>
              <w:lang w:val="en-US" w:eastAsia="zh-CN"/>
            </w:rPr>
            <w:t>第一章 比选公告</w:t>
          </w:r>
          <w:r>
            <w:rPr>
              <w:rFonts w:ascii="Times New Roman" w:hAnsi="Times New Roman"/>
              <w:b/>
              <w:color w:val="auto"/>
              <w:highlight w:val="none"/>
            </w:rPr>
            <w:tab/>
          </w:r>
          <w:r>
            <w:rPr>
              <w:rFonts w:ascii="Times New Roman" w:hAnsi="Times New Roman"/>
              <w:b/>
              <w:color w:val="auto"/>
              <w:highlight w:val="none"/>
            </w:rPr>
            <w:fldChar w:fldCharType="begin"/>
          </w:r>
          <w:r>
            <w:rPr>
              <w:rFonts w:ascii="Times New Roman" w:hAnsi="Times New Roman"/>
              <w:b/>
              <w:color w:val="auto"/>
              <w:highlight w:val="none"/>
            </w:rPr>
            <w:instrText xml:space="preserve"> PAGEREF _Toc13617 \h </w:instrText>
          </w:r>
          <w:r>
            <w:rPr>
              <w:rFonts w:ascii="Times New Roman" w:hAnsi="Times New Roman"/>
              <w:b/>
              <w:color w:val="auto"/>
              <w:highlight w:val="none"/>
            </w:rPr>
            <w:fldChar w:fldCharType="separate"/>
          </w:r>
          <w:r>
            <w:rPr>
              <w:rFonts w:ascii="Times New Roman" w:hAnsi="Times New Roman" w:cs="Times New Roman"/>
              <w:b/>
              <w:color w:val="auto"/>
              <w:highlight w:val="none"/>
            </w:rPr>
            <w:t>3</w:t>
          </w:r>
          <w:r>
            <w:rPr>
              <w:rFonts w:ascii="Times New Roman" w:hAnsi="Times New Roman"/>
              <w:b/>
              <w:color w:val="auto"/>
              <w:highlight w:val="none"/>
            </w:rPr>
            <w:fldChar w:fldCharType="end"/>
          </w:r>
          <w:r>
            <w:rPr>
              <w:rFonts w:ascii="Times New Roman" w:hAnsi="Times New Roman"/>
              <w:b/>
              <w:color w:val="auto"/>
              <w:highlight w:val="none"/>
            </w:rPr>
            <w:fldChar w:fldCharType="end"/>
          </w:r>
        </w:p>
        <w:p w14:paraId="3119EB08">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_Toc21119 </w:instrText>
          </w:r>
          <w:r>
            <w:rPr>
              <w:color w:val="auto"/>
              <w:highlight w:val="none"/>
            </w:rPr>
            <w:fldChar w:fldCharType="separate"/>
          </w:r>
          <w:r>
            <w:rPr>
              <w:rFonts w:hint="default" w:ascii="Times New Roman" w:hAnsi="Times New Roman" w:cs="Times New Roman" w:eastAsiaTheme="minorEastAsia"/>
              <w:color w:val="auto"/>
              <w:szCs w:val="21"/>
              <w:highlight w:val="none"/>
            </w:rPr>
            <w:t xml:space="preserve">1. </w:t>
          </w:r>
          <w:r>
            <w:rPr>
              <w:rFonts w:hint="default" w:ascii="Times New Roman" w:hAnsi="Times New Roman" w:cs="Times New Roman" w:eastAsiaTheme="minorEastAsia"/>
              <w:color w:val="auto"/>
              <w:szCs w:val="21"/>
              <w:highlight w:val="none"/>
              <w:lang w:val="en-US" w:eastAsia="zh-CN"/>
            </w:rPr>
            <w:t>项目基本情况</w:t>
          </w:r>
          <w:r>
            <w:rPr>
              <w:color w:val="auto"/>
              <w:highlight w:val="none"/>
            </w:rPr>
            <w:tab/>
          </w:r>
          <w:r>
            <w:rPr>
              <w:color w:val="auto"/>
              <w:highlight w:val="none"/>
            </w:rPr>
            <w:fldChar w:fldCharType="begin"/>
          </w:r>
          <w:r>
            <w:rPr>
              <w:color w:val="auto"/>
              <w:highlight w:val="none"/>
            </w:rPr>
            <w:instrText xml:space="preserve"> PAGEREF _Toc21119 \h </w:instrText>
          </w:r>
          <w:r>
            <w:rPr>
              <w:color w:val="auto"/>
              <w:highlight w:val="none"/>
            </w:rPr>
            <w:fldChar w:fldCharType="separate"/>
          </w:r>
          <w:r>
            <w:rPr>
              <w:rFonts w:ascii="Times New Roman" w:hAnsi="Times New Roman" w:cs="Times New Roman"/>
              <w:color w:val="auto"/>
              <w:highlight w:val="none"/>
            </w:rPr>
            <w:t>3</w:t>
          </w:r>
          <w:r>
            <w:rPr>
              <w:color w:val="auto"/>
              <w:highlight w:val="none"/>
            </w:rPr>
            <w:fldChar w:fldCharType="end"/>
          </w:r>
          <w:r>
            <w:rPr>
              <w:color w:val="auto"/>
              <w:highlight w:val="none"/>
            </w:rPr>
            <w:fldChar w:fldCharType="end"/>
          </w:r>
        </w:p>
        <w:p w14:paraId="65575614">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_Toc15775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2. 比选申请人资格要求</w:t>
          </w:r>
          <w:r>
            <w:rPr>
              <w:color w:val="auto"/>
              <w:highlight w:val="none"/>
            </w:rPr>
            <w:tab/>
          </w:r>
          <w:r>
            <w:rPr>
              <w:color w:val="auto"/>
              <w:highlight w:val="none"/>
            </w:rPr>
            <w:fldChar w:fldCharType="begin"/>
          </w:r>
          <w:r>
            <w:rPr>
              <w:color w:val="auto"/>
              <w:highlight w:val="none"/>
            </w:rPr>
            <w:instrText xml:space="preserve"> PAGEREF _Toc15775 \h </w:instrText>
          </w:r>
          <w:r>
            <w:rPr>
              <w:color w:val="auto"/>
              <w:highlight w:val="none"/>
            </w:rPr>
            <w:fldChar w:fldCharType="separate"/>
          </w:r>
          <w:r>
            <w:rPr>
              <w:rFonts w:ascii="Times New Roman" w:hAnsi="Times New Roman" w:cs="Times New Roman"/>
              <w:color w:val="auto"/>
              <w:highlight w:val="none"/>
            </w:rPr>
            <w:t>4</w:t>
          </w:r>
          <w:r>
            <w:rPr>
              <w:color w:val="auto"/>
              <w:highlight w:val="none"/>
            </w:rPr>
            <w:fldChar w:fldCharType="end"/>
          </w:r>
          <w:r>
            <w:rPr>
              <w:color w:val="auto"/>
              <w:highlight w:val="none"/>
            </w:rPr>
            <w:fldChar w:fldCharType="end"/>
          </w:r>
        </w:p>
        <w:p w14:paraId="63C7ADE4">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_Toc11283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3. 比选报名表、比选文件获取</w:t>
          </w:r>
          <w:r>
            <w:rPr>
              <w:color w:val="auto"/>
              <w:highlight w:val="none"/>
            </w:rPr>
            <w:tab/>
          </w:r>
          <w:r>
            <w:rPr>
              <w:color w:val="auto"/>
              <w:highlight w:val="none"/>
            </w:rPr>
            <w:fldChar w:fldCharType="begin"/>
          </w:r>
          <w:r>
            <w:rPr>
              <w:color w:val="auto"/>
              <w:highlight w:val="none"/>
            </w:rPr>
            <w:instrText xml:space="preserve"> PAGEREF _Toc11283 \h </w:instrText>
          </w:r>
          <w:r>
            <w:rPr>
              <w:color w:val="auto"/>
              <w:highlight w:val="none"/>
            </w:rPr>
            <w:fldChar w:fldCharType="separate"/>
          </w:r>
          <w:r>
            <w:rPr>
              <w:rFonts w:ascii="Times New Roman" w:hAnsi="Times New Roman" w:cs="Times New Roman"/>
              <w:color w:val="auto"/>
              <w:highlight w:val="none"/>
            </w:rPr>
            <w:t>4</w:t>
          </w:r>
          <w:r>
            <w:rPr>
              <w:color w:val="auto"/>
              <w:highlight w:val="none"/>
            </w:rPr>
            <w:fldChar w:fldCharType="end"/>
          </w:r>
          <w:r>
            <w:rPr>
              <w:color w:val="auto"/>
              <w:highlight w:val="none"/>
            </w:rPr>
            <w:fldChar w:fldCharType="end"/>
          </w:r>
        </w:p>
        <w:p w14:paraId="6B0A7118">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_Toc9837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4. 报名截止时间</w:t>
          </w:r>
          <w:r>
            <w:rPr>
              <w:color w:val="auto"/>
              <w:highlight w:val="none"/>
            </w:rPr>
            <w:tab/>
          </w:r>
          <w:r>
            <w:rPr>
              <w:color w:val="auto"/>
              <w:highlight w:val="none"/>
            </w:rPr>
            <w:fldChar w:fldCharType="begin"/>
          </w:r>
          <w:r>
            <w:rPr>
              <w:color w:val="auto"/>
              <w:highlight w:val="none"/>
            </w:rPr>
            <w:instrText xml:space="preserve"> PAGEREF _Toc9837 \h </w:instrText>
          </w:r>
          <w:r>
            <w:rPr>
              <w:color w:val="auto"/>
              <w:highlight w:val="none"/>
            </w:rPr>
            <w:fldChar w:fldCharType="separate"/>
          </w:r>
          <w:r>
            <w:rPr>
              <w:rFonts w:ascii="Times New Roman" w:hAnsi="Times New Roman" w:cs="Times New Roman"/>
              <w:color w:val="auto"/>
              <w:highlight w:val="none"/>
            </w:rPr>
            <w:t>4</w:t>
          </w:r>
          <w:r>
            <w:rPr>
              <w:color w:val="auto"/>
              <w:highlight w:val="none"/>
            </w:rPr>
            <w:fldChar w:fldCharType="end"/>
          </w:r>
          <w:r>
            <w:rPr>
              <w:color w:val="auto"/>
              <w:highlight w:val="none"/>
            </w:rPr>
            <w:fldChar w:fldCharType="end"/>
          </w:r>
        </w:p>
        <w:p w14:paraId="0070DEA5">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_Toc9903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rPr>
            <w:t xml:space="preserve">5. </w:t>
          </w:r>
          <w:r>
            <w:rPr>
              <w:rFonts w:hint="default" w:ascii="Times New Roman" w:hAnsi="Times New Roman" w:cs="Times New Roman" w:eastAsiaTheme="minorEastAsia"/>
              <w:color w:val="auto"/>
              <w:szCs w:val="21"/>
              <w:highlight w:val="none"/>
              <w:lang w:val="en-US" w:eastAsia="zh-CN"/>
            </w:rPr>
            <w:t>应答</w:t>
          </w:r>
          <w:r>
            <w:rPr>
              <w:rFonts w:hint="default" w:ascii="Times New Roman" w:hAnsi="Times New Roman" w:cs="Times New Roman" w:eastAsiaTheme="minorEastAsia"/>
              <w:color w:val="auto"/>
              <w:szCs w:val="21"/>
              <w:highlight w:val="none"/>
              <w:lang w:val="en-US"/>
            </w:rPr>
            <w:t>文件的有效期</w:t>
          </w:r>
          <w:r>
            <w:rPr>
              <w:color w:val="auto"/>
              <w:highlight w:val="none"/>
            </w:rPr>
            <w:tab/>
          </w:r>
          <w:r>
            <w:rPr>
              <w:color w:val="auto"/>
              <w:highlight w:val="none"/>
            </w:rPr>
            <w:fldChar w:fldCharType="begin"/>
          </w:r>
          <w:r>
            <w:rPr>
              <w:color w:val="auto"/>
              <w:highlight w:val="none"/>
            </w:rPr>
            <w:instrText xml:space="preserve"> PAGEREF _Toc9903 \h </w:instrText>
          </w:r>
          <w:r>
            <w:rPr>
              <w:color w:val="auto"/>
              <w:highlight w:val="none"/>
            </w:rPr>
            <w:fldChar w:fldCharType="separate"/>
          </w:r>
          <w:r>
            <w:rPr>
              <w:rFonts w:ascii="Times New Roman" w:hAnsi="Times New Roman" w:cs="Times New Roman"/>
              <w:color w:val="auto"/>
              <w:highlight w:val="none"/>
            </w:rPr>
            <w:t>5</w:t>
          </w:r>
          <w:r>
            <w:rPr>
              <w:color w:val="auto"/>
              <w:highlight w:val="none"/>
            </w:rPr>
            <w:fldChar w:fldCharType="end"/>
          </w:r>
          <w:r>
            <w:rPr>
              <w:color w:val="auto"/>
              <w:highlight w:val="none"/>
            </w:rPr>
            <w:fldChar w:fldCharType="end"/>
          </w:r>
        </w:p>
        <w:p w14:paraId="47BD4048">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_Toc22184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6. 比选程序</w:t>
          </w:r>
          <w:r>
            <w:rPr>
              <w:color w:val="auto"/>
              <w:highlight w:val="none"/>
            </w:rPr>
            <w:tab/>
          </w:r>
          <w:r>
            <w:rPr>
              <w:color w:val="auto"/>
              <w:highlight w:val="none"/>
            </w:rPr>
            <w:fldChar w:fldCharType="begin"/>
          </w:r>
          <w:r>
            <w:rPr>
              <w:color w:val="auto"/>
              <w:highlight w:val="none"/>
            </w:rPr>
            <w:instrText xml:space="preserve"> PAGEREF _Toc22184 \h </w:instrText>
          </w:r>
          <w:r>
            <w:rPr>
              <w:color w:val="auto"/>
              <w:highlight w:val="none"/>
            </w:rPr>
            <w:fldChar w:fldCharType="separate"/>
          </w:r>
          <w:r>
            <w:rPr>
              <w:rFonts w:ascii="Times New Roman" w:hAnsi="Times New Roman" w:cs="Times New Roman"/>
              <w:color w:val="auto"/>
              <w:highlight w:val="none"/>
            </w:rPr>
            <w:t>5</w:t>
          </w:r>
          <w:r>
            <w:rPr>
              <w:color w:val="auto"/>
              <w:highlight w:val="none"/>
            </w:rPr>
            <w:fldChar w:fldCharType="end"/>
          </w:r>
          <w:r>
            <w:rPr>
              <w:color w:val="auto"/>
              <w:highlight w:val="none"/>
            </w:rPr>
            <w:fldChar w:fldCharType="end"/>
          </w:r>
        </w:p>
        <w:p w14:paraId="31AA02A5">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_Toc30828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7. 发布公告的媒介</w:t>
          </w:r>
          <w:r>
            <w:rPr>
              <w:color w:val="auto"/>
              <w:highlight w:val="none"/>
            </w:rPr>
            <w:tab/>
          </w:r>
          <w:r>
            <w:rPr>
              <w:color w:val="auto"/>
              <w:highlight w:val="none"/>
            </w:rPr>
            <w:fldChar w:fldCharType="begin"/>
          </w:r>
          <w:r>
            <w:rPr>
              <w:color w:val="auto"/>
              <w:highlight w:val="none"/>
            </w:rPr>
            <w:instrText xml:space="preserve"> PAGEREF _Toc30828 \h </w:instrText>
          </w:r>
          <w:r>
            <w:rPr>
              <w:color w:val="auto"/>
              <w:highlight w:val="none"/>
            </w:rPr>
            <w:fldChar w:fldCharType="separate"/>
          </w:r>
          <w:r>
            <w:rPr>
              <w:rFonts w:ascii="Times New Roman" w:hAnsi="Times New Roman" w:cs="Times New Roman"/>
              <w:color w:val="auto"/>
              <w:highlight w:val="none"/>
            </w:rPr>
            <w:t>5</w:t>
          </w:r>
          <w:r>
            <w:rPr>
              <w:color w:val="auto"/>
              <w:highlight w:val="none"/>
            </w:rPr>
            <w:fldChar w:fldCharType="end"/>
          </w:r>
          <w:r>
            <w:rPr>
              <w:color w:val="auto"/>
              <w:highlight w:val="none"/>
            </w:rPr>
            <w:fldChar w:fldCharType="end"/>
          </w:r>
        </w:p>
        <w:p w14:paraId="0573996B">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_Toc29251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8. 联系方式</w:t>
          </w:r>
          <w:r>
            <w:rPr>
              <w:color w:val="auto"/>
              <w:highlight w:val="none"/>
            </w:rPr>
            <w:tab/>
          </w:r>
          <w:r>
            <w:rPr>
              <w:color w:val="auto"/>
              <w:highlight w:val="none"/>
            </w:rPr>
            <w:fldChar w:fldCharType="begin"/>
          </w:r>
          <w:r>
            <w:rPr>
              <w:color w:val="auto"/>
              <w:highlight w:val="none"/>
            </w:rPr>
            <w:instrText xml:space="preserve"> PAGEREF _Toc29251 \h </w:instrText>
          </w:r>
          <w:r>
            <w:rPr>
              <w:color w:val="auto"/>
              <w:highlight w:val="none"/>
            </w:rPr>
            <w:fldChar w:fldCharType="separate"/>
          </w:r>
          <w:r>
            <w:rPr>
              <w:rFonts w:ascii="Times New Roman" w:hAnsi="Times New Roman" w:cs="Times New Roman"/>
              <w:color w:val="auto"/>
              <w:highlight w:val="none"/>
            </w:rPr>
            <w:t>5</w:t>
          </w:r>
          <w:r>
            <w:rPr>
              <w:color w:val="auto"/>
              <w:highlight w:val="none"/>
            </w:rPr>
            <w:fldChar w:fldCharType="end"/>
          </w:r>
          <w:r>
            <w:rPr>
              <w:color w:val="auto"/>
              <w:highlight w:val="none"/>
            </w:rPr>
            <w:fldChar w:fldCharType="end"/>
          </w:r>
        </w:p>
        <w:p w14:paraId="66762B22">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_Toc19144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9. 监督</w:t>
          </w:r>
          <w:r>
            <w:rPr>
              <w:color w:val="auto"/>
              <w:highlight w:val="none"/>
            </w:rPr>
            <w:tab/>
          </w:r>
          <w:r>
            <w:rPr>
              <w:color w:val="auto"/>
              <w:highlight w:val="none"/>
            </w:rPr>
            <w:fldChar w:fldCharType="begin"/>
          </w:r>
          <w:r>
            <w:rPr>
              <w:color w:val="auto"/>
              <w:highlight w:val="none"/>
            </w:rPr>
            <w:instrText xml:space="preserve"> PAGEREF _Toc19144 \h </w:instrText>
          </w:r>
          <w:r>
            <w:rPr>
              <w:color w:val="auto"/>
              <w:highlight w:val="none"/>
            </w:rPr>
            <w:fldChar w:fldCharType="separate"/>
          </w:r>
          <w:r>
            <w:rPr>
              <w:rFonts w:ascii="Times New Roman" w:hAnsi="Times New Roman" w:cs="Times New Roman"/>
              <w:color w:val="auto"/>
              <w:highlight w:val="none"/>
            </w:rPr>
            <w:t>5</w:t>
          </w:r>
          <w:r>
            <w:rPr>
              <w:color w:val="auto"/>
              <w:highlight w:val="none"/>
            </w:rPr>
            <w:fldChar w:fldCharType="end"/>
          </w:r>
          <w:r>
            <w:rPr>
              <w:color w:val="auto"/>
              <w:highlight w:val="none"/>
            </w:rPr>
            <w:fldChar w:fldCharType="end"/>
          </w:r>
        </w:p>
        <w:p w14:paraId="4031C485">
          <w:pPr>
            <w:pStyle w:val="118"/>
            <w:tabs>
              <w:tab w:val="right" w:leader="dot" w:pos="8306"/>
            </w:tabs>
            <w:rPr>
              <w:rFonts w:ascii="Times New Roman" w:hAnsi="Times New Roman"/>
              <w:b/>
              <w:color w:val="auto"/>
              <w:highlight w:val="none"/>
            </w:rPr>
          </w:pPr>
          <w:r>
            <w:rPr>
              <w:rFonts w:ascii="Times New Roman" w:hAnsi="Times New Roman"/>
              <w:b/>
              <w:color w:val="auto"/>
              <w:highlight w:val="none"/>
            </w:rPr>
            <w:fldChar w:fldCharType="begin"/>
          </w:r>
          <w:r>
            <w:rPr>
              <w:rFonts w:ascii="Times New Roman" w:hAnsi="Times New Roman"/>
              <w:b/>
              <w:color w:val="auto"/>
              <w:highlight w:val="none"/>
            </w:rPr>
            <w:instrText xml:space="preserve"> HYPERLINK \l _Toc1227 </w:instrText>
          </w:r>
          <w:r>
            <w:rPr>
              <w:rFonts w:ascii="Times New Roman" w:hAnsi="Times New Roman"/>
              <w:b/>
              <w:color w:val="auto"/>
              <w:highlight w:val="none"/>
            </w:rPr>
            <w:fldChar w:fldCharType="separate"/>
          </w:r>
          <w:r>
            <w:rPr>
              <w:rFonts w:hint="default" w:ascii="Times New Roman" w:hAnsi="Times New Roman" w:cs="Times New Roman" w:eastAsiaTheme="minorEastAsia"/>
              <w:b/>
              <w:color w:val="auto"/>
              <w:szCs w:val="28"/>
              <w:highlight w:val="none"/>
              <w:lang w:val="en-US" w:eastAsia="zh-CN"/>
            </w:rPr>
            <w:t>第二章 应答须知</w:t>
          </w:r>
          <w:r>
            <w:rPr>
              <w:rFonts w:ascii="Times New Roman" w:hAnsi="Times New Roman"/>
              <w:b/>
              <w:color w:val="auto"/>
              <w:highlight w:val="none"/>
            </w:rPr>
            <w:tab/>
          </w:r>
          <w:r>
            <w:rPr>
              <w:rFonts w:ascii="Times New Roman" w:hAnsi="Times New Roman"/>
              <w:b/>
              <w:color w:val="auto"/>
              <w:highlight w:val="none"/>
            </w:rPr>
            <w:fldChar w:fldCharType="begin"/>
          </w:r>
          <w:r>
            <w:rPr>
              <w:rFonts w:ascii="Times New Roman" w:hAnsi="Times New Roman"/>
              <w:b/>
              <w:color w:val="auto"/>
              <w:highlight w:val="none"/>
            </w:rPr>
            <w:instrText xml:space="preserve"> PAGEREF _Toc1227 \h </w:instrText>
          </w:r>
          <w:r>
            <w:rPr>
              <w:rFonts w:ascii="Times New Roman" w:hAnsi="Times New Roman"/>
              <w:b/>
              <w:color w:val="auto"/>
              <w:highlight w:val="none"/>
            </w:rPr>
            <w:fldChar w:fldCharType="separate"/>
          </w:r>
          <w:r>
            <w:rPr>
              <w:rFonts w:ascii="Times New Roman" w:hAnsi="Times New Roman" w:cs="Times New Roman"/>
              <w:b/>
              <w:color w:val="auto"/>
              <w:highlight w:val="none"/>
            </w:rPr>
            <w:t>6</w:t>
          </w:r>
          <w:r>
            <w:rPr>
              <w:rFonts w:ascii="Times New Roman" w:hAnsi="Times New Roman"/>
              <w:b/>
              <w:color w:val="auto"/>
              <w:highlight w:val="none"/>
            </w:rPr>
            <w:fldChar w:fldCharType="end"/>
          </w:r>
          <w:r>
            <w:rPr>
              <w:rFonts w:ascii="Times New Roman" w:hAnsi="Times New Roman"/>
              <w:b/>
              <w:color w:val="auto"/>
              <w:highlight w:val="none"/>
            </w:rPr>
            <w:fldChar w:fldCharType="end"/>
          </w:r>
        </w:p>
        <w:p w14:paraId="27A58833">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_Toc2810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应答方须知前附表</w:t>
          </w:r>
          <w:r>
            <w:rPr>
              <w:color w:val="auto"/>
              <w:highlight w:val="none"/>
            </w:rPr>
            <w:tab/>
          </w:r>
          <w:r>
            <w:rPr>
              <w:color w:val="auto"/>
              <w:highlight w:val="none"/>
            </w:rPr>
            <w:fldChar w:fldCharType="begin"/>
          </w:r>
          <w:r>
            <w:rPr>
              <w:color w:val="auto"/>
              <w:highlight w:val="none"/>
            </w:rPr>
            <w:instrText xml:space="preserve"> PAGEREF _Toc2810 \h </w:instrText>
          </w:r>
          <w:r>
            <w:rPr>
              <w:color w:val="auto"/>
              <w:highlight w:val="none"/>
            </w:rPr>
            <w:fldChar w:fldCharType="separate"/>
          </w:r>
          <w:r>
            <w:rPr>
              <w:rFonts w:ascii="Times New Roman" w:hAnsi="Times New Roman" w:cs="Times New Roman"/>
              <w:color w:val="auto"/>
              <w:highlight w:val="none"/>
            </w:rPr>
            <w:t>6</w:t>
          </w:r>
          <w:r>
            <w:rPr>
              <w:color w:val="auto"/>
              <w:highlight w:val="none"/>
            </w:rPr>
            <w:fldChar w:fldCharType="end"/>
          </w:r>
          <w:r>
            <w:rPr>
              <w:color w:val="auto"/>
              <w:highlight w:val="none"/>
            </w:rPr>
            <w:fldChar w:fldCharType="end"/>
          </w:r>
        </w:p>
        <w:p w14:paraId="135541C1">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_Toc7928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1. 总则</w:t>
          </w:r>
          <w:r>
            <w:rPr>
              <w:color w:val="auto"/>
              <w:highlight w:val="none"/>
            </w:rPr>
            <w:tab/>
          </w:r>
          <w:r>
            <w:rPr>
              <w:color w:val="auto"/>
              <w:highlight w:val="none"/>
            </w:rPr>
            <w:fldChar w:fldCharType="begin"/>
          </w:r>
          <w:r>
            <w:rPr>
              <w:color w:val="auto"/>
              <w:highlight w:val="none"/>
            </w:rPr>
            <w:instrText xml:space="preserve"> PAGEREF _Toc7928 \h </w:instrText>
          </w:r>
          <w:r>
            <w:rPr>
              <w:color w:val="auto"/>
              <w:highlight w:val="none"/>
            </w:rPr>
            <w:fldChar w:fldCharType="separate"/>
          </w:r>
          <w:r>
            <w:rPr>
              <w:rFonts w:ascii="Times New Roman" w:hAnsi="Times New Roman" w:cs="Times New Roman"/>
              <w:color w:val="auto"/>
              <w:highlight w:val="none"/>
            </w:rPr>
            <w:t>9</w:t>
          </w:r>
          <w:r>
            <w:rPr>
              <w:color w:val="auto"/>
              <w:highlight w:val="none"/>
            </w:rPr>
            <w:fldChar w:fldCharType="end"/>
          </w:r>
          <w:r>
            <w:rPr>
              <w:color w:val="auto"/>
              <w:highlight w:val="none"/>
            </w:rPr>
            <w:fldChar w:fldCharType="end"/>
          </w:r>
        </w:p>
        <w:p w14:paraId="2E625FBE">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_Toc26062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2. 比选文件</w:t>
          </w:r>
          <w:r>
            <w:rPr>
              <w:color w:val="auto"/>
              <w:highlight w:val="none"/>
            </w:rPr>
            <w:tab/>
          </w:r>
          <w:r>
            <w:rPr>
              <w:color w:val="auto"/>
              <w:highlight w:val="none"/>
            </w:rPr>
            <w:fldChar w:fldCharType="begin"/>
          </w:r>
          <w:r>
            <w:rPr>
              <w:color w:val="auto"/>
              <w:highlight w:val="none"/>
            </w:rPr>
            <w:instrText xml:space="preserve"> PAGEREF _Toc26062 \h </w:instrText>
          </w:r>
          <w:r>
            <w:rPr>
              <w:color w:val="auto"/>
              <w:highlight w:val="none"/>
            </w:rPr>
            <w:fldChar w:fldCharType="separate"/>
          </w:r>
          <w:r>
            <w:rPr>
              <w:rFonts w:ascii="Times New Roman" w:hAnsi="Times New Roman" w:cs="Times New Roman"/>
              <w:color w:val="auto"/>
              <w:highlight w:val="none"/>
            </w:rPr>
            <w:t>10</w:t>
          </w:r>
          <w:r>
            <w:rPr>
              <w:color w:val="auto"/>
              <w:highlight w:val="none"/>
            </w:rPr>
            <w:fldChar w:fldCharType="end"/>
          </w:r>
          <w:r>
            <w:rPr>
              <w:color w:val="auto"/>
              <w:highlight w:val="none"/>
            </w:rPr>
            <w:fldChar w:fldCharType="end"/>
          </w:r>
        </w:p>
        <w:p w14:paraId="2009C03B">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_Toc25997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3. 应答文件</w:t>
          </w:r>
          <w:r>
            <w:rPr>
              <w:color w:val="auto"/>
              <w:highlight w:val="none"/>
            </w:rPr>
            <w:tab/>
          </w:r>
          <w:r>
            <w:rPr>
              <w:color w:val="auto"/>
              <w:highlight w:val="none"/>
            </w:rPr>
            <w:fldChar w:fldCharType="begin"/>
          </w:r>
          <w:r>
            <w:rPr>
              <w:color w:val="auto"/>
              <w:highlight w:val="none"/>
            </w:rPr>
            <w:instrText xml:space="preserve"> PAGEREF _Toc25997 \h </w:instrText>
          </w:r>
          <w:r>
            <w:rPr>
              <w:color w:val="auto"/>
              <w:highlight w:val="none"/>
            </w:rPr>
            <w:fldChar w:fldCharType="separate"/>
          </w:r>
          <w:r>
            <w:rPr>
              <w:rFonts w:ascii="Times New Roman" w:hAnsi="Times New Roman" w:cs="Times New Roman"/>
              <w:color w:val="auto"/>
              <w:highlight w:val="none"/>
            </w:rPr>
            <w:t>10</w:t>
          </w:r>
          <w:r>
            <w:rPr>
              <w:color w:val="auto"/>
              <w:highlight w:val="none"/>
            </w:rPr>
            <w:fldChar w:fldCharType="end"/>
          </w:r>
          <w:r>
            <w:rPr>
              <w:color w:val="auto"/>
              <w:highlight w:val="none"/>
            </w:rPr>
            <w:fldChar w:fldCharType="end"/>
          </w:r>
        </w:p>
        <w:p w14:paraId="1D763EFD">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_Toc4987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4. 应答</w:t>
          </w:r>
          <w:r>
            <w:rPr>
              <w:color w:val="auto"/>
              <w:highlight w:val="none"/>
            </w:rPr>
            <w:tab/>
          </w:r>
          <w:r>
            <w:rPr>
              <w:color w:val="auto"/>
              <w:highlight w:val="none"/>
            </w:rPr>
            <w:fldChar w:fldCharType="begin"/>
          </w:r>
          <w:r>
            <w:rPr>
              <w:color w:val="auto"/>
              <w:highlight w:val="none"/>
            </w:rPr>
            <w:instrText xml:space="preserve"> PAGEREF _Toc4987 \h </w:instrText>
          </w:r>
          <w:r>
            <w:rPr>
              <w:color w:val="auto"/>
              <w:highlight w:val="none"/>
            </w:rPr>
            <w:fldChar w:fldCharType="separate"/>
          </w:r>
          <w:r>
            <w:rPr>
              <w:rFonts w:ascii="Times New Roman" w:hAnsi="Times New Roman" w:cs="Times New Roman"/>
              <w:color w:val="auto"/>
              <w:highlight w:val="none"/>
            </w:rPr>
            <w:t>12</w:t>
          </w:r>
          <w:r>
            <w:rPr>
              <w:color w:val="auto"/>
              <w:highlight w:val="none"/>
            </w:rPr>
            <w:fldChar w:fldCharType="end"/>
          </w:r>
          <w:r>
            <w:rPr>
              <w:color w:val="auto"/>
              <w:highlight w:val="none"/>
            </w:rPr>
            <w:fldChar w:fldCharType="end"/>
          </w:r>
        </w:p>
        <w:p w14:paraId="72BFCE37">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_Toc17504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5. 监督</w:t>
          </w:r>
          <w:r>
            <w:rPr>
              <w:color w:val="auto"/>
              <w:highlight w:val="none"/>
            </w:rPr>
            <w:tab/>
          </w:r>
          <w:r>
            <w:rPr>
              <w:color w:val="auto"/>
              <w:highlight w:val="none"/>
            </w:rPr>
            <w:fldChar w:fldCharType="begin"/>
          </w:r>
          <w:r>
            <w:rPr>
              <w:color w:val="auto"/>
              <w:highlight w:val="none"/>
            </w:rPr>
            <w:instrText xml:space="preserve"> PAGEREF _Toc17504 \h </w:instrText>
          </w:r>
          <w:r>
            <w:rPr>
              <w:color w:val="auto"/>
              <w:highlight w:val="none"/>
            </w:rPr>
            <w:fldChar w:fldCharType="separate"/>
          </w:r>
          <w:r>
            <w:rPr>
              <w:rFonts w:ascii="Times New Roman" w:hAnsi="Times New Roman" w:cs="Times New Roman"/>
              <w:color w:val="auto"/>
              <w:highlight w:val="none"/>
            </w:rPr>
            <w:t>12</w:t>
          </w:r>
          <w:r>
            <w:rPr>
              <w:color w:val="auto"/>
              <w:highlight w:val="none"/>
            </w:rPr>
            <w:fldChar w:fldCharType="end"/>
          </w:r>
          <w:r>
            <w:rPr>
              <w:color w:val="auto"/>
              <w:highlight w:val="none"/>
            </w:rPr>
            <w:fldChar w:fldCharType="end"/>
          </w:r>
        </w:p>
        <w:p w14:paraId="0413822D">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_Toc31507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6. 评审</w:t>
          </w:r>
          <w:r>
            <w:rPr>
              <w:color w:val="auto"/>
              <w:highlight w:val="none"/>
            </w:rPr>
            <w:tab/>
          </w:r>
          <w:r>
            <w:rPr>
              <w:color w:val="auto"/>
              <w:highlight w:val="none"/>
            </w:rPr>
            <w:fldChar w:fldCharType="begin"/>
          </w:r>
          <w:r>
            <w:rPr>
              <w:color w:val="auto"/>
              <w:highlight w:val="none"/>
            </w:rPr>
            <w:instrText xml:space="preserve"> PAGEREF _Toc31507 \h </w:instrText>
          </w:r>
          <w:r>
            <w:rPr>
              <w:color w:val="auto"/>
              <w:highlight w:val="none"/>
            </w:rPr>
            <w:fldChar w:fldCharType="separate"/>
          </w:r>
          <w:r>
            <w:rPr>
              <w:rFonts w:ascii="Times New Roman" w:hAnsi="Times New Roman" w:cs="Times New Roman"/>
              <w:color w:val="auto"/>
              <w:highlight w:val="none"/>
            </w:rPr>
            <w:t>12</w:t>
          </w:r>
          <w:r>
            <w:rPr>
              <w:color w:val="auto"/>
              <w:highlight w:val="none"/>
            </w:rPr>
            <w:fldChar w:fldCharType="end"/>
          </w:r>
          <w:r>
            <w:rPr>
              <w:color w:val="auto"/>
              <w:highlight w:val="none"/>
            </w:rPr>
            <w:fldChar w:fldCharType="end"/>
          </w:r>
        </w:p>
        <w:p w14:paraId="0A47F1E3">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_Toc20102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7. 中选</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rFonts w:ascii="Times New Roman" w:hAnsi="Times New Roman" w:cs="Times New Roman"/>
              <w:color w:val="auto"/>
              <w:highlight w:val="none"/>
            </w:rPr>
            <w:t>13</w:t>
          </w:r>
          <w:r>
            <w:rPr>
              <w:color w:val="auto"/>
              <w:highlight w:val="none"/>
            </w:rPr>
            <w:fldChar w:fldCharType="end"/>
          </w:r>
          <w:r>
            <w:rPr>
              <w:color w:val="auto"/>
              <w:highlight w:val="none"/>
            </w:rPr>
            <w:fldChar w:fldCharType="end"/>
          </w:r>
        </w:p>
        <w:p w14:paraId="5D7A8B2A">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_Toc12919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8. 合同签订</w:t>
          </w:r>
          <w:r>
            <w:rPr>
              <w:color w:val="auto"/>
              <w:highlight w:val="none"/>
            </w:rPr>
            <w:tab/>
          </w:r>
          <w:r>
            <w:rPr>
              <w:color w:val="auto"/>
              <w:highlight w:val="none"/>
            </w:rPr>
            <w:fldChar w:fldCharType="begin"/>
          </w:r>
          <w:r>
            <w:rPr>
              <w:color w:val="auto"/>
              <w:highlight w:val="none"/>
            </w:rPr>
            <w:instrText xml:space="preserve"> PAGEREF _Toc12919 \h </w:instrText>
          </w:r>
          <w:r>
            <w:rPr>
              <w:color w:val="auto"/>
              <w:highlight w:val="none"/>
            </w:rPr>
            <w:fldChar w:fldCharType="separate"/>
          </w:r>
          <w:r>
            <w:rPr>
              <w:rFonts w:ascii="Times New Roman" w:hAnsi="Times New Roman" w:cs="Times New Roman"/>
              <w:color w:val="auto"/>
              <w:highlight w:val="none"/>
            </w:rPr>
            <w:t>13</w:t>
          </w:r>
          <w:r>
            <w:rPr>
              <w:color w:val="auto"/>
              <w:highlight w:val="none"/>
            </w:rPr>
            <w:fldChar w:fldCharType="end"/>
          </w:r>
          <w:r>
            <w:rPr>
              <w:color w:val="auto"/>
              <w:highlight w:val="none"/>
            </w:rPr>
            <w:fldChar w:fldCharType="end"/>
          </w:r>
        </w:p>
        <w:p w14:paraId="21DCBF64">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_Toc23796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9. 比选代理服务费</w:t>
          </w:r>
          <w:r>
            <w:rPr>
              <w:color w:val="auto"/>
              <w:highlight w:val="none"/>
            </w:rPr>
            <w:tab/>
          </w:r>
          <w:r>
            <w:rPr>
              <w:color w:val="auto"/>
              <w:highlight w:val="none"/>
            </w:rPr>
            <w:fldChar w:fldCharType="begin"/>
          </w:r>
          <w:r>
            <w:rPr>
              <w:color w:val="auto"/>
              <w:highlight w:val="none"/>
            </w:rPr>
            <w:instrText xml:space="preserve"> PAGEREF _Toc23796 \h </w:instrText>
          </w:r>
          <w:r>
            <w:rPr>
              <w:color w:val="auto"/>
              <w:highlight w:val="none"/>
            </w:rPr>
            <w:fldChar w:fldCharType="separate"/>
          </w:r>
          <w:r>
            <w:rPr>
              <w:rFonts w:ascii="Times New Roman" w:hAnsi="Times New Roman" w:cs="Times New Roman"/>
              <w:color w:val="auto"/>
              <w:highlight w:val="none"/>
            </w:rPr>
            <w:t>14</w:t>
          </w:r>
          <w:r>
            <w:rPr>
              <w:color w:val="auto"/>
              <w:highlight w:val="none"/>
            </w:rPr>
            <w:fldChar w:fldCharType="end"/>
          </w:r>
          <w:r>
            <w:rPr>
              <w:color w:val="auto"/>
              <w:highlight w:val="none"/>
            </w:rPr>
            <w:fldChar w:fldCharType="end"/>
          </w:r>
        </w:p>
        <w:p w14:paraId="24C882BC">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_Toc18173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10. 纪律和监督</w:t>
          </w:r>
          <w:r>
            <w:rPr>
              <w:color w:val="auto"/>
              <w:highlight w:val="none"/>
            </w:rPr>
            <w:tab/>
          </w:r>
          <w:r>
            <w:rPr>
              <w:color w:val="auto"/>
              <w:highlight w:val="none"/>
            </w:rPr>
            <w:fldChar w:fldCharType="begin"/>
          </w:r>
          <w:r>
            <w:rPr>
              <w:color w:val="auto"/>
              <w:highlight w:val="none"/>
            </w:rPr>
            <w:instrText xml:space="preserve"> PAGEREF _Toc18173 \h </w:instrText>
          </w:r>
          <w:r>
            <w:rPr>
              <w:color w:val="auto"/>
              <w:highlight w:val="none"/>
            </w:rPr>
            <w:fldChar w:fldCharType="separate"/>
          </w:r>
          <w:r>
            <w:rPr>
              <w:rFonts w:ascii="Times New Roman" w:hAnsi="Times New Roman" w:cs="Times New Roman"/>
              <w:color w:val="auto"/>
              <w:highlight w:val="none"/>
            </w:rPr>
            <w:t>14</w:t>
          </w:r>
          <w:r>
            <w:rPr>
              <w:color w:val="auto"/>
              <w:highlight w:val="none"/>
            </w:rPr>
            <w:fldChar w:fldCharType="end"/>
          </w:r>
          <w:r>
            <w:rPr>
              <w:color w:val="auto"/>
              <w:highlight w:val="none"/>
            </w:rPr>
            <w:fldChar w:fldCharType="end"/>
          </w:r>
        </w:p>
        <w:p w14:paraId="5108C051">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_Toc18197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11. 需要补充的其他内容</w:t>
          </w:r>
          <w:r>
            <w:rPr>
              <w:color w:val="auto"/>
              <w:highlight w:val="none"/>
            </w:rPr>
            <w:tab/>
          </w:r>
          <w:r>
            <w:rPr>
              <w:color w:val="auto"/>
              <w:highlight w:val="none"/>
            </w:rPr>
            <w:fldChar w:fldCharType="begin"/>
          </w:r>
          <w:r>
            <w:rPr>
              <w:color w:val="auto"/>
              <w:highlight w:val="none"/>
            </w:rPr>
            <w:instrText xml:space="preserve"> PAGEREF _Toc18197 \h </w:instrText>
          </w:r>
          <w:r>
            <w:rPr>
              <w:color w:val="auto"/>
              <w:highlight w:val="none"/>
            </w:rPr>
            <w:fldChar w:fldCharType="separate"/>
          </w:r>
          <w:r>
            <w:rPr>
              <w:rFonts w:ascii="Times New Roman" w:hAnsi="Times New Roman" w:cs="Times New Roman"/>
              <w:color w:val="auto"/>
              <w:highlight w:val="none"/>
            </w:rPr>
            <w:t>14</w:t>
          </w:r>
          <w:r>
            <w:rPr>
              <w:color w:val="auto"/>
              <w:highlight w:val="none"/>
            </w:rPr>
            <w:fldChar w:fldCharType="end"/>
          </w:r>
          <w:r>
            <w:rPr>
              <w:color w:val="auto"/>
              <w:highlight w:val="none"/>
            </w:rPr>
            <w:fldChar w:fldCharType="end"/>
          </w:r>
        </w:p>
        <w:p w14:paraId="79A11950">
          <w:pPr>
            <w:pStyle w:val="118"/>
            <w:tabs>
              <w:tab w:val="right" w:leader="dot" w:pos="8306"/>
            </w:tabs>
            <w:rPr>
              <w:rFonts w:ascii="Times New Roman" w:hAnsi="Times New Roman"/>
              <w:b/>
              <w:color w:val="auto"/>
              <w:highlight w:val="none"/>
            </w:rPr>
          </w:pPr>
          <w:r>
            <w:rPr>
              <w:rFonts w:ascii="Times New Roman" w:hAnsi="Times New Roman"/>
              <w:b/>
              <w:color w:val="auto"/>
              <w:highlight w:val="none"/>
            </w:rPr>
            <w:fldChar w:fldCharType="begin"/>
          </w:r>
          <w:r>
            <w:rPr>
              <w:rFonts w:ascii="Times New Roman" w:hAnsi="Times New Roman"/>
              <w:b/>
              <w:color w:val="auto"/>
              <w:highlight w:val="none"/>
            </w:rPr>
            <w:instrText xml:space="preserve"> HYPERLINK \l _Toc23588 </w:instrText>
          </w:r>
          <w:r>
            <w:rPr>
              <w:rFonts w:ascii="Times New Roman" w:hAnsi="Times New Roman"/>
              <w:b/>
              <w:color w:val="auto"/>
              <w:highlight w:val="none"/>
            </w:rPr>
            <w:fldChar w:fldCharType="separate"/>
          </w:r>
          <w:r>
            <w:rPr>
              <w:rFonts w:hint="default" w:ascii="Times New Roman" w:hAnsi="Times New Roman" w:cs="Times New Roman" w:eastAsiaTheme="minorEastAsia"/>
              <w:b/>
              <w:color w:val="auto"/>
              <w:szCs w:val="28"/>
              <w:highlight w:val="none"/>
              <w:lang w:val="en-US" w:eastAsia="zh-CN"/>
            </w:rPr>
            <w:t>第三章 评审办法（综合评估法）</w:t>
          </w:r>
          <w:r>
            <w:rPr>
              <w:rFonts w:ascii="Times New Roman" w:hAnsi="Times New Roman"/>
              <w:b/>
              <w:color w:val="auto"/>
              <w:highlight w:val="none"/>
            </w:rPr>
            <w:tab/>
          </w:r>
          <w:r>
            <w:rPr>
              <w:rFonts w:ascii="Times New Roman" w:hAnsi="Times New Roman"/>
              <w:b/>
              <w:color w:val="auto"/>
              <w:highlight w:val="none"/>
            </w:rPr>
            <w:fldChar w:fldCharType="begin"/>
          </w:r>
          <w:r>
            <w:rPr>
              <w:rFonts w:ascii="Times New Roman" w:hAnsi="Times New Roman"/>
              <w:b/>
              <w:color w:val="auto"/>
              <w:highlight w:val="none"/>
            </w:rPr>
            <w:instrText xml:space="preserve"> PAGEREF _Toc23588 \h </w:instrText>
          </w:r>
          <w:r>
            <w:rPr>
              <w:rFonts w:ascii="Times New Roman" w:hAnsi="Times New Roman"/>
              <w:b/>
              <w:color w:val="auto"/>
              <w:highlight w:val="none"/>
            </w:rPr>
            <w:fldChar w:fldCharType="separate"/>
          </w:r>
          <w:r>
            <w:rPr>
              <w:rFonts w:ascii="Times New Roman" w:hAnsi="Times New Roman" w:cs="Times New Roman"/>
              <w:b/>
              <w:color w:val="auto"/>
              <w:highlight w:val="none"/>
            </w:rPr>
            <w:t>15</w:t>
          </w:r>
          <w:r>
            <w:rPr>
              <w:rFonts w:ascii="Times New Roman" w:hAnsi="Times New Roman"/>
              <w:b/>
              <w:color w:val="auto"/>
              <w:highlight w:val="none"/>
            </w:rPr>
            <w:fldChar w:fldCharType="end"/>
          </w:r>
          <w:r>
            <w:rPr>
              <w:rFonts w:ascii="Times New Roman" w:hAnsi="Times New Roman"/>
              <w:b/>
              <w:color w:val="auto"/>
              <w:highlight w:val="none"/>
            </w:rPr>
            <w:fldChar w:fldCharType="end"/>
          </w:r>
        </w:p>
        <w:p w14:paraId="4F28CE48">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_Toc11557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1. 评审方法</w:t>
          </w:r>
          <w:r>
            <w:rPr>
              <w:color w:val="auto"/>
              <w:highlight w:val="none"/>
            </w:rPr>
            <w:tab/>
          </w:r>
          <w:r>
            <w:rPr>
              <w:color w:val="auto"/>
              <w:highlight w:val="none"/>
            </w:rPr>
            <w:fldChar w:fldCharType="begin"/>
          </w:r>
          <w:r>
            <w:rPr>
              <w:color w:val="auto"/>
              <w:highlight w:val="none"/>
            </w:rPr>
            <w:instrText xml:space="preserve"> PAGEREF _Toc11557 \h </w:instrText>
          </w:r>
          <w:r>
            <w:rPr>
              <w:color w:val="auto"/>
              <w:highlight w:val="none"/>
            </w:rPr>
            <w:fldChar w:fldCharType="separate"/>
          </w:r>
          <w:r>
            <w:rPr>
              <w:rFonts w:ascii="Times New Roman" w:hAnsi="Times New Roman" w:cs="Times New Roman"/>
              <w:color w:val="auto"/>
              <w:highlight w:val="none"/>
            </w:rPr>
            <w:t>15</w:t>
          </w:r>
          <w:r>
            <w:rPr>
              <w:color w:val="auto"/>
              <w:highlight w:val="none"/>
            </w:rPr>
            <w:fldChar w:fldCharType="end"/>
          </w:r>
          <w:r>
            <w:rPr>
              <w:color w:val="auto"/>
              <w:highlight w:val="none"/>
            </w:rPr>
            <w:fldChar w:fldCharType="end"/>
          </w:r>
        </w:p>
        <w:p w14:paraId="4C3C0DC8">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_Toc22793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2. 评审标准</w:t>
          </w:r>
          <w:r>
            <w:rPr>
              <w:color w:val="auto"/>
              <w:highlight w:val="none"/>
            </w:rPr>
            <w:tab/>
          </w:r>
          <w:r>
            <w:rPr>
              <w:color w:val="auto"/>
              <w:highlight w:val="none"/>
            </w:rPr>
            <w:fldChar w:fldCharType="begin"/>
          </w:r>
          <w:r>
            <w:rPr>
              <w:color w:val="auto"/>
              <w:highlight w:val="none"/>
            </w:rPr>
            <w:instrText xml:space="preserve"> PAGEREF _Toc22793 \h </w:instrText>
          </w:r>
          <w:r>
            <w:rPr>
              <w:color w:val="auto"/>
              <w:highlight w:val="none"/>
            </w:rPr>
            <w:fldChar w:fldCharType="separate"/>
          </w:r>
          <w:r>
            <w:rPr>
              <w:rFonts w:ascii="Times New Roman" w:hAnsi="Times New Roman" w:cs="Times New Roman"/>
              <w:color w:val="auto"/>
              <w:highlight w:val="none"/>
            </w:rPr>
            <w:t>15</w:t>
          </w:r>
          <w:r>
            <w:rPr>
              <w:color w:val="auto"/>
              <w:highlight w:val="none"/>
            </w:rPr>
            <w:fldChar w:fldCharType="end"/>
          </w:r>
          <w:r>
            <w:rPr>
              <w:color w:val="auto"/>
              <w:highlight w:val="none"/>
            </w:rPr>
            <w:fldChar w:fldCharType="end"/>
          </w:r>
        </w:p>
        <w:p w14:paraId="0685C2BF">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_Toc19026 </w:instrText>
          </w:r>
          <w:r>
            <w:rPr>
              <w:color w:val="auto"/>
              <w:highlight w:val="none"/>
            </w:rPr>
            <w:fldChar w:fldCharType="separate"/>
          </w:r>
          <w:r>
            <w:rPr>
              <w:rFonts w:hint="default" w:ascii="Times New Roman" w:hAnsi="Times New Roman" w:cs="Times New Roman" w:eastAsiaTheme="minorEastAsia"/>
              <w:color w:val="auto"/>
              <w:szCs w:val="21"/>
              <w:highlight w:val="none"/>
              <w:lang w:val="en-US" w:eastAsia="zh-CN"/>
            </w:rPr>
            <w:t>3. 评审程序</w:t>
          </w:r>
          <w:r>
            <w:rPr>
              <w:color w:val="auto"/>
              <w:highlight w:val="none"/>
            </w:rPr>
            <w:tab/>
          </w:r>
          <w:r>
            <w:rPr>
              <w:color w:val="auto"/>
              <w:highlight w:val="none"/>
            </w:rPr>
            <w:fldChar w:fldCharType="begin"/>
          </w:r>
          <w:r>
            <w:rPr>
              <w:color w:val="auto"/>
              <w:highlight w:val="none"/>
            </w:rPr>
            <w:instrText xml:space="preserve"> PAGEREF _Toc19026 \h </w:instrText>
          </w:r>
          <w:r>
            <w:rPr>
              <w:color w:val="auto"/>
              <w:highlight w:val="none"/>
            </w:rPr>
            <w:fldChar w:fldCharType="separate"/>
          </w:r>
          <w:r>
            <w:rPr>
              <w:rFonts w:ascii="Times New Roman" w:hAnsi="Times New Roman" w:cs="Times New Roman"/>
              <w:color w:val="auto"/>
              <w:highlight w:val="none"/>
            </w:rPr>
            <w:t>15</w:t>
          </w:r>
          <w:r>
            <w:rPr>
              <w:color w:val="auto"/>
              <w:highlight w:val="none"/>
            </w:rPr>
            <w:fldChar w:fldCharType="end"/>
          </w:r>
          <w:r>
            <w:rPr>
              <w:color w:val="auto"/>
              <w:highlight w:val="none"/>
            </w:rPr>
            <w:fldChar w:fldCharType="end"/>
          </w:r>
        </w:p>
        <w:p w14:paraId="6229D5E0">
          <w:pPr>
            <w:pStyle w:val="118"/>
            <w:tabs>
              <w:tab w:val="right" w:leader="dot" w:pos="8306"/>
            </w:tabs>
            <w:rPr>
              <w:rFonts w:ascii="Times New Roman" w:hAnsi="Times New Roman"/>
              <w:b/>
              <w:color w:val="auto"/>
              <w:highlight w:val="none"/>
            </w:rPr>
          </w:pPr>
          <w:r>
            <w:rPr>
              <w:rFonts w:ascii="Times New Roman" w:hAnsi="Times New Roman"/>
              <w:b/>
              <w:color w:val="auto"/>
              <w:highlight w:val="none"/>
            </w:rPr>
            <w:fldChar w:fldCharType="begin"/>
          </w:r>
          <w:r>
            <w:rPr>
              <w:rFonts w:ascii="Times New Roman" w:hAnsi="Times New Roman"/>
              <w:b/>
              <w:color w:val="auto"/>
              <w:highlight w:val="none"/>
            </w:rPr>
            <w:instrText xml:space="preserve"> HYPERLINK \l _Toc25222 </w:instrText>
          </w:r>
          <w:r>
            <w:rPr>
              <w:rFonts w:ascii="Times New Roman" w:hAnsi="Times New Roman"/>
              <w:b/>
              <w:color w:val="auto"/>
              <w:highlight w:val="none"/>
            </w:rPr>
            <w:fldChar w:fldCharType="separate"/>
          </w:r>
          <w:r>
            <w:rPr>
              <w:rFonts w:hint="default" w:ascii="Times New Roman" w:hAnsi="Times New Roman" w:cs="Times New Roman" w:eastAsiaTheme="minorEastAsia"/>
              <w:b/>
              <w:color w:val="auto"/>
              <w:szCs w:val="28"/>
              <w:highlight w:val="none"/>
              <w:lang w:val="en-US" w:eastAsia="zh-CN"/>
            </w:rPr>
            <w:t>第四章 商务要求</w:t>
          </w:r>
          <w:r>
            <w:rPr>
              <w:rFonts w:ascii="Times New Roman" w:hAnsi="Times New Roman"/>
              <w:b/>
              <w:color w:val="auto"/>
              <w:highlight w:val="none"/>
            </w:rPr>
            <w:tab/>
          </w:r>
          <w:r>
            <w:rPr>
              <w:rFonts w:ascii="Times New Roman" w:hAnsi="Times New Roman"/>
              <w:b/>
              <w:color w:val="auto"/>
              <w:highlight w:val="none"/>
            </w:rPr>
            <w:fldChar w:fldCharType="begin"/>
          </w:r>
          <w:r>
            <w:rPr>
              <w:rFonts w:ascii="Times New Roman" w:hAnsi="Times New Roman"/>
              <w:b/>
              <w:color w:val="auto"/>
              <w:highlight w:val="none"/>
            </w:rPr>
            <w:instrText xml:space="preserve"> PAGEREF _Toc25222 \h </w:instrText>
          </w:r>
          <w:r>
            <w:rPr>
              <w:rFonts w:ascii="Times New Roman" w:hAnsi="Times New Roman"/>
              <w:b/>
              <w:color w:val="auto"/>
              <w:highlight w:val="none"/>
            </w:rPr>
            <w:fldChar w:fldCharType="separate"/>
          </w:r>
          <w:r>
            <w:rPr>
              <w:rFonts w:ascii="Times New Roman" w:hAnsi="Times New Roman" w:cs="Times New Roman"/>
              <w:b/>
              <w:color w:val="auto"/>
              <w:highlight w:val="none"/>
            </w:rPr>
            <w:t>18</w:t>
          </w:r>
          <w:r>
            <w:rPr>
              <w:rFonts w:ascii="Times New Roman" w:hAnsi="Times New Roman"/>
              <w:b/>
              <w:color w:val="auto"/>
              <w:highlight w:val="none"/>
            </w:rPr>
            <w:fldChar w:fldCharType="end"/>
          </w:r>
          <w:r>
            <w:rPr>
              <w:rFonts w:ascii="Times New Roman" w:hAnsi="Times New Roman"/>
              <w:b/>
              <w:color w:val="auto"/>
              <w:highlight w:val="none"/>
            </w:rPr>
            <w:fldChar w:fldCharType="end"/>
          </w:r>
        </w:p>
        <w:p w14:paraId="593E6C7F">
          <w:pPr>
            <w:pStyle w:val="118"/>
            <w:tabs>
              <w:tab w:val="right" w:leader="dot" w:pos="8306"/>
            </w:tabs>
            <w:rPr>
              <w:rFonts w:ascii="Times New Roman" w:hAnsi="Times New Roman"/>
              <w:b/>
              <w:color w:val="auto"/>
              <w:highlight w:val="none"/>
            </w:rPr>
          </w:pPr>
          <w:r>
            <w:rPr>
              <w:rFonts w:ascii="Times New Roman" w:hAnsi="Times New Roman"/>
              <w:b/>
              <w:color w:val="auto"/>
              <w:highlight w:val="none"/>
            </w:rPr>
            <w:fldChar w:fldCharType="begin"/>
          </w:r>
          <w:r>
            <w:rPr>
              <w:rFonts w:ascii="Times New Roman" w:hAnsi="Times New Roman"/>
              <w:b/>
              <w:color w:val="auto"/>
              <w:highlight w:val="none"/>
            </w:rPr>
            <w:instrText xml:space="preserve"> HYPERLINK \l _Toc13552 </w:instrText>
          </w:r>
          <w:r>
            <w:rPr>
              <w:rFonts w:ascii="Times New Roman" w:hAnsi="Times New Roman"/>
              <w:b/>
              <w:color w:val="auto"/>
              <w:highlight w:val="none"/>
            </w:rPr>
            <w:fldChar w:fldCharType="separate"/>
          </w:r>
          <w:r>
            <w:rPr>
              <w:rFonts w:hint="default" w:ascii="Times New Roman" w:hAnsi="Times New Roman" w:cs="Times New Roman" w:eastAsiaTheme="minorEastAsia"/>
              <w:b/>
              <w:color w:val="auto"/>
              <w:szCs w:val="28"/>
              <w:highlight w:val="none"/>
              <w:lang w:val="en-US" w:eastAsia="zh-CN"/>
            </w:rPr>
            <w:t>第五章 合同重要条款</w:t>
          </w:r>
          <w:r>
            <w:rPr>
              <w:rFonts w:ascii="Times New Roman" w:hAnsi="Times New Roman"/>
              <w:b/>
              <w:color w:val="auto"/>
              <w:highlight w:val="none"/>
            </w:rPr>
            <w:tab/>
          </w:r>
          <w:r>
            <w:rPr>
              <w:rFonts w:ascii="Times New Roman" w:hAnsi="Times New Roman"/>
              <w:b/>
              <w:color w:val="auto"/>
              <w:highlight w:val="none"/>
            </w:rPr>
            <w:fldChar w:fldCharType="begin"/>
          </w:r>
          <w:r>
            <w:rPr>
              <w:rFonts w:ascii="Times New Roman" w:hAnsi="Times New Roman"/>
              <w:b/>
              <w:color w:val="auto"/>
              <w:highlight w:val="none"/>
            </w:rPr>
            <w:instrText xml:space="preserve"> PAGEREF _Toc13552 \h </w:instrText>
          </w:r>
          <w:r>
            <w:rPr>
              <w:rFonts w:ascii="Times New Roman" w:hAnsi="Times New Roman"/>
              <w:b/>
              <w:color w:val="auto"/>
              <w:highlight w:val="none"/>
            </w:rPr>
            <w:fldChar w:fldCharType="separate"/>
          </w:r>
          <w:r>
            <w:rPr>
              <w:rFonts w:ascii="Times New Roman" w:hAnsi="Times New Roman" w:cs="Times New Roman"/>
              <w:b/>
              <w:color w:val="auto"/>
              <w:highlight w:val="none"/>
            </w:rPr>
            <w:t>19</w:t>
          </w:r>
          <w:r>
            <w:rPr>
              <w:rFonts w:ascii="Times New Roman" w:hAnsi="Times New Roman"/>
              <w:b/>
              <w:color w:val="auto"/>
              <w:highlight w:val="none"/>
            </w:rPr>
            <w:fldChar w:fldCharType="end"/>
          </w:r>
          <w:r>
            <w:rPr>
              <w:rFonts w:ascii="Times New Roman" w:hAnsi="Times New Roman"/>
              <w:b/>
              <w:color w:val="auto"/>
              <w:highlight w:val="none"/>
            </w:rPr>
            <w:fldChar w:fldCharType="end"/>
          </w:r>
        </w:p>
        <w:p w14:paraId="5E2C53A3">
          <w:pPr>
            <w:pStyle w:val="118"/>
            <w:tabs>
              <w:tab w:val="right" w:leader="dot" w:pos="8306"/>
            </w:tabs>
            <w:rPr>
              <w:rFonts w:ascii="Times New Roman" w:hAnsi="Times New Roman"/>
              <w:b/>
              <w:color w:val="auto"/>
              <w:highlight w:val="none"/>
            </w:rPr>
          </w:pPr>
          <w:r>
            <w:rPr>
              <w:rFonts w:ascii="Times New Roman" w:hAnsi="Times New Roman"/>
              <w:b/>
              <w:color w:val="auto"/>
              <w:highlight w:val="none"/>
            </w:rPr>
            <w:fldChar w:fldCharType="begin"/>
          </w:r>
          <w:r>
            <w:rPr>
              <w:rFonts w:ascii="Times New Roman" w:hAnsi="Times New Roman"/>
              <w:b/>
              <w:color w:val="auto"/>
              <w:highlight w:val="none"/>
            </w:rPr>
            <w:instrText xml:space="preserve"> HYPERLINK \l _Toc3856 </w:instrText>
          </w:r>
          <w:r>
            <w:rPr>
              <w:rFonts w:ascii="Times New Roman" w:hAnsi="Times New Roman"/>
              <w:b/>
              <w:color w:val="auto"/>
              <w:highlight w:val="none"/>
            </w:rPr>
            <w:fldChar w:fldCharType="separate"/>
          </w:r>
          <w:r>
            <w:rPr>
              <w:rFonts w:hint="default" w:ascii="Times New Roman" w:hAnsi="Times New Roman" w:cs="Times New Roman" w:eastAsiaTheme="minorEastAsia"/>
              <w:b/>
              <w:color w:val="auto"/>
              <w:szCs w:val="28"/>
              <w:highlight w:val="none"/>
              <w:lang w:val="en-US" w:eastAsia="zh-CN"/>
            </w:rPr>
            <w:t>第六章 应答文件格式</w:t>
          </w:r>
          <w:r>
            <w:rPr>
              <w:rFonts w:ascii="Times New Roman" w:hAnsi="Times New Roman"/>
              <w:b/>
              <w:color w:val="auto"/>
              <w:highlight w:val="none"/>
            </w:rPr>
            <w:tab/>
          </w:r>
          <w:r>
            <w:rPr>
              <w:rFonts w:ascii="Times New Roman" w:hAnsi="Times New Roman"/>
              <w:b/>
              <w:color w:val="auto"/>
              <w:highlight w:val="none"/>
            </w:rPr>
            <w:fldChar w:fldCharType="begin"/>
          </w:r>
          <w:r>
            <w:rPr>
              <w:rFonts w:ascii="Times New Roman" w:hAnsi="Times New Roman"/>
              <w:b/>
              <w:color w:val="auto"/>
              <w:highlight w:val="none"/>
            </w:rPr>
            <w:instrText xml:space="preserve"> PAGEREF _Toc3856 \h </w:instrText>
          </w:r>
          <w:r>
            <w:rPr>
              <w:rFonts w:ascii="Times New Roman" w:hAnsi="Times New Roman"/>
              <w:b/>
              <w:color w:val="auto"/>
              <w:highlight w:val="none"/>
            </w:rPr>
            <w:fldChar w:fldCharType="separate"/>
          </w:r>
          <w:r>
            <w:rPr>
              <w:rFonts w:ascii="Times New Roman" w:hAnsi="Times New Roman" w:cs="Times New Roman"/>
              <w:b/>
              <w:color w:val="auto"/>
              <w:highlight w:val="none"/>
            </w:rPr>
            <w:t>20</w:t>
          </w:r>
          <w:r>
            <w:rPr>
              <w:rFonts w:ascii="Times New Roman" w:hAnsi="Times New Roman"/>
              <w:b/>
              <w:color w:val="auto"/>
              <w:highlight w:val="none"/>
            </w:rPr>
            <w:fldChar w:fldCharType="end"/>
          </w:r>
          <w:r>
            <w:rPr>
              <w:rFonts w:ascii="Times New Roman" w:hAnsi="Times New Roman"/>
              <w:b/>
              <w:color w:val="auto"/>
              <w:highlight w:val="none"/>
            </w:rPr>
            <w:fldChar w:fldCharType="end"/>
          </w:r>
        </w:p>
        <w:p w14:paraId="538BCAFD">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_Toc25924 </w:instrText>
          </w:r>
          <w:r>
            <w:rPr>
              <w:color w:val="auto"/>
              <w:highlight w:val="none"/>
            </w:rPr>
            <w:fldChar w:fldCharType="separate"/>
          </w:r>
          <w:r>
            <w:rPr>
              <w:rFonts w:hint="default" w:ascii="Times New Roman" w:hAnsi="Times New Roman" w:cs="Times New Roman" w:eastAsiaTheme="minorEastAsia"/>
              <w:bCs/>
              <w:color w:val="auto"/>
              <w:kern w:val="2"/>
              <w:szCs w:val="21"/>
              <w:highlight w:val="none"/>
              <w:lang w:val="en-US" w:eastAsia="zh-CN" w:bidi="ar-SA"/>
            </w:rPr>
            <w:t>1.</w:t>
          </w:r>
          <w:r>
            <w:rPr>
              <w:rFonts w:hint="default" w:ascii="Times New Roman" w:hAnsi="Times New Roman" w:cs="Times New Roman" w:eastAsiaTheme="minorEastAsia"/>
              <w:color w:val="auto"/>
              <w:szCs w:val="21"/>
              <w:highlight w:val="none"/>
              <w:lang w:val="en-US" w:eastAsia="zh-CN"/>
            </w:rPr>
            <w:t>应答文件的组成</w:t>
          </w:r>
          <w:r>
            <w:rPr>
              <w:color w:val="auto"/>
              <w:highlight w:val="none"/>
            </w:rPr>
            <w:tab/>
          </w:r>
          <w:r>
            <w:rPr>
              <w:color w:val="auto"/>
              <w:highlight w:val="none"/>
            </w:rPr>
            <w:fldChar w:fldCharType="begin"/>
          </w:r>
          <w:r>
            <w:rPr>
              <w:color w:val="auto"/>
              <w:highlight w:val="none"/>
            </w:rPr>
            <w:instrText xml:space="preserve"> PAGEREF _Toc25924 \h </w:instrText>
          </w:r>
          <w:r>
            <w:rPr>
              <w:color w:val="auto"/>
              <w:highlight w:val="none"/>
            </w:rPr>
            <w:fldChar w:fldCharType="separate"/>
          </w:r>
          <w:r>
            <w:rPr>
              <w:rFonts w:ascii="Times New Roman" w:hAnsi="Times New Roman" w:cs="Times New Roman"/>
              <w:color w:val="auto"/>
              <w:highlight w:val="none"/>
            </w:rPr>
            <w:t>20</w:t>
          </w:r>
          <w:r>
            <w:rPr>
              <w:color w:val="auto"/>
              <w:highlight w:val="none"/>
            </w:rPr>
            <w:fldChar w:fldCharType="end"/>
          </w:r>
          <w:r>
            <w:rPr>
              <w:color w:val="auto"/>
              <w:highlight w:val="none"/>
            </w:rPr>
            <w:fldChar w:fldCharType="end"/>
          </w:r>
        </w:p>
        <w:p w14:paraId="12934C5A">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_Toc27354 </w:instrText>
          </w:r>
          <w:r>
            <w:rPr>
              <w:color w:val="auto"/>
              <w:highlight w:val="none"/>
            </w:rPr>
            <w:fldChar w:fldCharType="separate"/>
          </w:r>
          <w:r>
            <w:rPr>
              <w:rFonts w:hint="default" w:ascii="Times New Roman" w:hAnsi="Times New Roman" w:cs="Times New Roman" w:eastAsiaTheme="minorEastAsia"/>
              <w:bCs/>
              <w:color w:val="auto"/>
              <w:kern w:val="2"/>
              <w:szCs w:val="21"/>
              <w:highlight w:val="none"/>
              <w:lang w:val="en-US" w:eastAsia="zh-CN" w:bidi="ar-SA"/>
            </w:rPr>
            <w:t>2.</w:t>
          </w:r>
          <w:r>
            <w:rPr>
              <w:rFonts w:hint="default" w:ascii="Times New Roman" w:hAnsi="Times New Roman" w:cs="Times New Roman" w:eastAsiaTheme="minorEastAsia"/>
              <w:color w:val="auto"/>
              <w:szCs w:val="21"/>
              <w:highlight w:val="none"/>
              <w:lang w:val="en-US" w:eastAsia="zh-CN"/>
            </w:rPr>
            <w:t>应答文件的内容</w:t>
          </w:r>
          <w:r>
            <w:rPr>
              <w:color w:val="auto"/>
              <w:highlight w:val="none"/>
            </w:rPr>
            <w:tab/>
          </w:r>
          <w:r>
            <w:rPr>
              <w:color w:val="auto"/>
              <w:highlight w:val="none"/>
            </w:rPr>
            <w:fldChar w:fldCharType="begin"/>
          </w:r>
          <w:r>
            <w:rPr>
              <w:color w:val="auto"/>
              <w:highlight w:val="none"/>
            </w:rPr>
            <w:instrText xml:space="preserve"> PAGEREF _Toc27354 \h </w:instrText>
          </w:r>
          <w:r>
            <w:rPr>
              <w:color w:val="auto"/>
              <w:highlight w:val="none"/>
            </w:rPr>
            <w:fldChar w:fldCharType="separate"/>
          </w:r>
          <w:r>
            <w:rPr>
              <w:rFonts w:ascii="Times New Roman" w:hAnsi="Times New Roman" w:cs="Times New Roman"/>
              <w:color w:val="auto"/>
              <w:highlight w:val="none"/>
            </w:rPr>
            <w:t>20</w:t>
          </w:r>
          <w:r>
            <w:rPr>
              <w:color w:val="auto"/>
              <w:highlight w:val="none"/>
            </w:rPr>
            <w:fldChar w:fldCharType="end"/>
          </w:r>
          <w:r>
            <w:rPr>
              <w:color w:val="auto"/>
              <w:highlight w:val="none"/>
            </w:rPr>
            <w:fldChar w:fldCharType="end"/>
          </w:r>
        </w:p>
        <w:p w14:paraId="4FD0CB43">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_Toc24499 </w:instrText>
          </w:r>
          <w:r>
            <w:rPr>
              <w:color w:val="auto"/>
              <w:highlight w:val="none"/>
            </w:rPr>
            <w:fldChar w:fldCharType="separate"/>
          </w:r>
          <w:r>
            <w:rPr>
              <w:rFonts w:hint="default" w:ascii="Times New Roman" w:hAnsi="Times New Roman" w:cs="Times New Roman" w:eastAsiaTheme="minorEastAsia"/>
              <w:bCs/>
              <w:color w:val="auto"/>
              <w:kern w:val="2"/>
              <w:szCs w:val="21"/>
              <w:highlight w:val="none"/>
              <w:lang w:val="en-US" w:eastAsia="zh-CN" w:bidi="ar-SA"/>
            </w:rPr>
            <w:t>3.</w:t>
          </w:r>
          <w:r>
            <w:rPr>
              <w:rFonts w:hint="default" w:ascii="Times New Roman" w:hAnsi="Times New Roman" w:cs="Times New Roman" w:eastAsiaTheme="minorEastAsia"/>
              <w:color w:val="auto"/>
              <w:szCs w:val="21"/>
              <w:highlight w:val="none"/>
              <w:lang w:val="en-US" w:eastAsia="zh-CN"/>
            </w:rPr>
            <w:t>应答文件封面范例</w:t>
          </w:r>
          <w:r>
            <w:rPr>
              <w:color w:val="auto"/>
              <w:highlight w:val="none"/>
            </w:rPr>
            <w:tab/>
          </w:r>
          <w:r>
            <w:rPr>
              <w:color w:val="auto"/>
              <w:highlight w:val="none"/>
            </w:rPr>
            <w:fldChar w:fldCharType="begin"/>
          </w:r>
          <w:r>
            <w:rPr>
              <w:color w:val="auto"/>
              <w:highlight w:val="none"/>
            </w:rPr>
            <w:instrText xml:space="preserve"> PAGEREF _Toc24499 \h </w:instrText>
          </w:r>
          <w:r>
            <w:rPr>
              <w:color w:val="auto"/>
              <w:highlight w:val="none"/>
            </w:rPr>
            <w:fldChar w:fldCharType="separate"/>
          </w:r>
          <w:r>
            <w:rPr>
              <w:rFonts w:ascii="Times New Roman" w:hAnsi="Times New Roman" w:cs="Times New Roman"/>
              <w:color w:val="auto"/>
              <w:highlight w:val="none"/>
            </w:rPr>
            <w:t>20</w:t>
          </w:r>
          <w:r>
            <w:rPr>
              <w:color w:val="auto"/>
              <w:highlight w:val="none"/>
            </w:rPr>
            <w:fldChar w:fldCharType="end"/>
          </w:r>
          <w:r>
            <w:rPr>
              <w:color w:val="auto"/>
              <w:highlight w:val="none"/>
            </w:rPr>
            <w:fldChar w:fldCharType="end"/>
          </w:r>
        </w:p>
        <w:p w14:paraId="7AF19C86">
          <w:pPr>
            <w:pStyle w:val="135"/>
            <w:tabs>
              <w:tab w:val="right" w:leader="dot" w:pos="8306"/>
            </w:tabs>
            <w:rPr>
              <w:color w:val="auto"/>
              <w:highlight w:val="none"/>
            </w:rPr>
          </w:pPr>
          <w:r>
            <w:rPr>
              <w:color w:val="auto"/>
              <w:highlight w:val="none"/>
            </w:rPr>
            <w:fldChar w:fldCharType="begin"/>
          </w:r>
          <w:r>
            <w:rPr>
              <w:color w:val="auto"/>
              <w:highlight w:val="none"/>
            </w:rPr>
            <w:instrText xml:space="preserve"> HYPERLINK \l _Toc1365 </w:instrText>
          </w:r>
          <w:r>
            <w:rPr>
              <w:color w:val="auto"/>
              <w:highlight w:val="none"/>
            </w:rPr>
            <w:fldChar w:fldCharType="separate"/>
          </w:r>
          <w:r>
            <w:rPr>
              <w:rFonts w:hint="default" w:ascii="Times New Roman" w:hAnsi="Times New Roman" w:cs="Times New Roman" w:eastAsiaTheme="minorEastAsia"/>
              <w:bCs/>
              <w:color w:val="auto"/>
              <w:kern w:val="2"/>
              <w:szCs w:val="21"/>
              <w:highlight w:val="none"/>
              <w:lang w:val="en-US" w:eastAsia="zh-CN" w:bidi="ar-SA"/>
            </w:rPr>
            <w:t>4.</w:t>
          </w:r>
          <w:r>
            <w:rPr>
              <w:rFonts w:hint="eastAsia" w:ascii="Times New Roman" w:hAnsi="Times New Roman" w:cs="Times New Roman" w:eastAsiaTheme="minorEastAsia"/>
              <w:bCs/>
              <w:color w:val="auto"/>
              <w:kern w:val="2"/>
              <w:szCs w:val="21"/>
              <w:highlight w:val="none"/>
              <w:lang w:val="en-US" w:eastAsia="zh-CN" w:bidi="ar-SA"/>
            </w:rPr>
            <w:t>应答</w:t>
          </w:r>
          <w:r>
            <w:rPr>
              <w:rFonts w:hint="default" w:ascii="Times New Roman" w:hAnsi="Times New Roman" w:cs="Times New Roman" w:eastAsiaTheme="minorEastAsia"/>
              <w:color w:val="auto"/>
              <w:szCs w:val="21"/>
              <w:highlight w:val="none"/>
              <w:lang w:val="en-US" w:eastAsia="zh-CN"/>
            </w:rPr>
            <w:t>文件内容和格式</w:t>
          </w:r>
          <w:r>
            <w:rPr>
              <w:color w:val="auto"/>
              <w:highlight w:val="none"/>
            </w:rPr>
            <w:tab/>
          </w:r>
          <w:r>
            <w:rPr>
              <w:color w:val="auto"/>
              <w:highlight w:val="none"/>
            </w:rPr>
            <w:fldChar w:fldCharType="begin"/>
          </w:r>
          <w:r>
            <w:rPr>
              <w:color w:val="auto"/>
              <w:highlight w:val="none"/>
            </w:rPr>
            <w:instrText xml:space="preserve"> PAGEREF _Toc1365 \h </w:instrText>
          </w:r>
          <w:r>
            <w:rPr>
              <w:color w:val="auto"/>
              <w:highlight w:val="none"/>
            </w:rPr>
            <w:fldChar w:fldCharType="separate"/>
          </w:r>
          <w:r>
            <w:rPr>
              <w:rFonts w:ascii="Times New Roman" w:hAnsi="Times New Roman" w:cs="Times New Roman"/>
              <w:color w:val="auto"/>
              <w:highlight w:val="none"/>
            </w:rPr>
            <w:t>22</w:t>
          </w:r>
          <w:r>
            <w:rPr>
              <w:color w:val="auto"/>
              <w:highlight w:val="none"/>
            </w:rPr>
            <w:fldChar w:fldCharType="end"/>
          </w:r>
          <w:r>
            <w:rPr>
              <w:color w:val="auto"/>
              <w:highlight w:val="none"/>
            </w:rPr>
            <w:fldChar w:fldCharType="end"/>
          </w:r>
        </w:p>
        <w:p w14:paraId="1A64AA19">
          <w:pPr>
            <w:rPr>
              <w:color w:val="auto"/>
              <w:highlight w:val="none"/>
            </w:rPr>
          </w:pPr>
          <w:r>
            <w:rPr>
              <w:b/>
              <w:color w:val="auto"/>
              <w:highlight w:val="none"/>
            </w:rPr>
            <w:fldChar w:fldCharType="end"/>
          </w:r>
        </w:p>
      </w:sdtContent>
    </w:sdt>
    <w:p w14:paraId="1FD72A4B">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480" w:lineRule="auto"/>
        <w:ind w:left="0" w:leftChars="0" w:firstLine="420" w:firstLineChars="0"/>
        <w:jc w:val="center"/>
        <w:textAlignment w:val="auto"/>
        <w:rPr>
          <w:rFonts w:hint="default" w:ascii="Times New Roman" w:hAnsi="Times New Roman" w:cs="Times New Roman" w:eastAsiaTheme="minorEastAsia"/>
          <w:color w:val="auto"/>
          <w:sz w:val="28"/>
          <w:szCs w:val="28"/>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6EE9D59">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480" w:lineRule="auto"/>
        <w:ind w:left="0" w:leftChars="0" w:firstLine="420" w:firstLineChars="0"/>
        <w:jc w:val="center"/>
        <w:textAlignment w:val="auto"/>
        <w:rPr>
          <w:rFonts w:hint="eastAsia" w:asciiTheme="minorEastAsia" w:hAnsiTheme="minorEastAsia" w:eastAsiaTheme="minorEastAsia" w:cstheme="minorEastAsia"/>
          <w:color w:val="auto"/>
          <w:sz w:val="28"/>
          <w:szCs w:val="28"/>
          <w:highlight w:val="none"/>
          <w:lang w:val="en-US" w:eastAsia="zh-CN"/>
        </w:rPr>
      </w:pPr>
      <w:bookmarkStart w:id="7" w:name="_Toc31886"/>
      <w:bookmarkStart w:id="8" w:name="_Toc15091"/>
      <w:bookmarkStart w:id="9" w:name="_Toc28986"/>
      <w:bookmarkStart w:id="10" w:name="_Toc7188"/>
      <w:bookmarkStart w:id="11" w:name="_Toc15793"/>
      <w:bookmarkStart w:id="12" w:name="_Toc13617"/>
      <w:bookmarkStart w:id="13" w:name="_Toc32171"/>
      <w:r>
        <w:rPr>
          <w:rFonts w:hint="eastAsia" w:asciiTheme="minorEastAsia" w:hAnsiTheme="minorEastAsia" w:eastAsiaTheme="minorEastAsia" w:cstheme="minorEastAsia"/>
          <w:color w:val="auto"/>
          <w:sz w:val="28"/>
          <w:szCs w:val="28"/>
          <w:highlight w:val="none"/>
          <w:lang w:val="en-US" w:eastAsia="zh-CN"/>
        </w:rPr>
        <w:t>比选公告</w:t>
      </w:r>
      <w:bookmarkEnd w:id="7"/>
      <w:bookmarkEnd w:id="8"/>
      <w:bookmarkEnd w:id="9"/>
      <w:bookmarkEnd w:id="10"/>
      <w:bookmarkEnd w:id="11"/>
      <w:bookmarkEnd w:id="12"/>
      <w:bookmarkEnd w:id="13"/>
    </w:p>
    <w:p w14:paraId="75B2EF87">
      <w:pPr>
        <w:pageBreakBefore w:val="0"/>
        <w:widowControl/>
        <w:kinsoku/>
        <w:wordWrap/>
        <w:overflowPunct/>
        <w:topLinePunct w:val="0"/>
        <w:bidi w:val="0"/>
        <w:adjustRightInd/>
        <w:snapToGrid/>
        <w:ind w:firstLine="420" w:firstLineChars="200"/>
        <w:jc w:val="left"/>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四川国经瑞丰供应链管理有限公司办公耗材集中采购项目</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以下简称“本项目”、“项目”</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，采购人为四川国经瑞丰供应链管理有限公司</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以下简称“</w:t>
      </w:r>
      <w:r>
        <w:rPr>
          <w:rFonts w:hint="eastAsia" w:cs="Times New Roman"/>
          <w:color w:val="auto"/>
          <w:kern w:val="0"/>
          <w:szCs w:val="21"/>
          <w:highlight w:val="none"/>
          <w:lang w:val="en-US" w:eastAsia="zh-CN"/>
        </w:rPr>
        <w:t>国经瑞丰</w:t>
      </w:r>
      <w:r>
        <w:rPr>
          <w:rFonts w:hint="default" w:ascii="Times New Roman" w:hAnsi="Times New Roman" w:cs="Times New Roman"/>
          <w:color w:val="auto"/>
          <w:kern w:val="0"/>
          <w:szCs w:val="21"/>
          <w:highlight w:val="none"/>
          <w:lang w:val="en-US" w:eastAsia="zh-CN"/>
        </w:rPr>
        <w:t>”、“公司”</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。项目资金已落实，具备比选条件，现进行公开比选。</w:t>
      </w:r>
    </w:p>
    <w:p w14:paraId="36A18832">
      <w:pPr>
        <w:pStyle w:val="2"/>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bookmarkStart w:id="14" w:name="_Toc9484"/>
      <w:bookmarkStart w:id="15" w:name="_Toc2847"/>
      <w:bookmarkStart w:id="16" w:name="_Toc22431"/>
      <w:bookmarkStart w:id="17" w:name="_Toc21119"/>
      <w:bookmarkStart w:id="18" w:name="_Toc25412"/>
      <w:bookmarkStart w:id="19" w:name="_Toc7552"/>
      <w:r>
        <w:rPr>
          <w:rFonts w:hint="eastAsia" w:asciiTheme="minorEastAsia" w:hAnsiTheme="minorEastAsia" w:eastAsiaTheme="minorEastAsia" w:cstheme="minorEastAsia"/>
          <w:color w:val="auto"/>
          <w:sz w:val="21"/>
          <w:szCs w:val="21"/>
          <w:highlight w:val="none"/>
          <w:lang w:val="en-US" w:eastAsia="zh-CN"/>
        </w:rPr>
        <w:t>项目基本情况</w:t>
      </w:r>
      <w:bookmarkEnd w:id="14"/>
      <w:bookmarkEnd w:id="15"/>
      <w:bookmarkEnd w:id="16"/>
      <w:bookmarkEnd w:id="17"/>
      <w:bookmarkEnd w:id="18"/>
      <w:bookmarkEnd w:id="19"/>
    </w:p>
    <w:p w14:paraId="295E65CB">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eastAsia"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1.1</w:t>
      </w:r>
      <w:r>
        <w:rPr>
          <w:rFonts w:hint="eastAsia" w:cs="Times New Roman"/>
          <w:color w:val="auto"/>
          <w:kern w:val="0"/>
          <w:szCs w:val="21"/>
          <w:highlight w:val="none"/>
          <w:lang w:val="en-US" w:eastAsia="zh-CN"/>
        </w:rPr>
        <w:t xml:space="preserve"> 项目名称：四川国经瑞丰供应链管理有限公司办公耗材集中采购项目</w:t>
      </w:r>
      <w:r>
        <w:rPr>
          <w:rFonts w:hint="eastAsia" w:cs="Times New Roman"/>
          <w:color w:val="auto"/>
          <w:kern w:val="0"/>
          <w:szCs w:val="21"/>
          <w:highlight w:val="none"/>
          <w:lang w:eastAsia="zh-CN"/>
        </w:rPr>
        <w:t>；</w:t>
      </w:r>
    </w:p>
    <w:p w14:paraId="009E3C0D">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1.2 采购方式：公开比选；</w:t>
      </w:r>
    </w:p>
    <w:p w14:paraId="3A21DF59">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1.3 预算金额：人民币40万元；</w:t>
      </w:r>
    </w:p>
    <w:p w14:paraId="2A9F569E">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1.4 最高限价：人民币40万元；</w:t>
      </w:r>
    </w:p>
    <w:p w14:paraId="08D4A70F">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cs="Times New Roman"/>
          <w:color w:val="auto"/>
          <w:kern w:val="0"/>
          <w:szCs w:val="21"/>
          <w:highlight w:val="none"/>
          <w:lang w:val="en-US" w:eastAsia="zh-CN"/>
        </w:rPr>
      </w:pPr>
      <w:r>
        <w:rPr>
          <w:rFonts w:hint="default" w:cs="Times New Roman"/>
          <w:color w:val="auto"/>
          <w:kern w:val="0"/>
          <w:szCs w:val="21"/>
          <w:highlight w:val="none"/>
          <w:lang w:val="en-US" w:eastAsia="zh-CN"/>
        </w:rPr>
        <w:t>1.</w:t>
      </w:r>
      <w:r>
        <w:rPr>
          <w:rFonts w:hint="eastAsia" w:cs="Times New Roman"/>
          <w:color w:val="auto"/>
          <w:kern w:val="0"/>
          <w:szCs w:val="21"/>
          <w:highlight w:val="none"/>
          <w:lang w:val="en-US" w:eastAsia="zh-CN"/>
        </w:rPr>
        <w:t xml:space="preserve">5 </w:t>
      </w:r>
      <w:r>
        <w:rPr>
          <w:rFonts w:hint="default" w:cs="Times New Roman"/>
          <w:color w:val="auto"/>
          <w:kern w:val="0"/>
          <w:szCs w:val="21"/>
          <w:highlight w:val="none"/>
          <w:lang w:val="en-US" w:eastAsia="zh-CN"/>
        </w:rPr>
        <w:t>采购</w:t>
      </w:r>
      <w:r>
        <w:rPr>
          <w:rFonts w:hint="eastAsia" w:cs="Times New Roman"/>
          <w:color w:val="auto"/>
          <w:kern w:val="0"/>
          <w:szCs w:val="21"/>
          <w:highlight w:val="none"/>
          <w:lang w:val="en-US" w:eastAsia="zh-CN"/>
        </w:rPr>
        <w:t>范围</w:t>
      </w:r>
      <w:r>
        <w:rPr>
          <w:rFonts w:hint="default" w:cs="Times New Roman"/>
          <w:color w:val="auto"/>
          <w:kern w:val="0"/>
          <w:szCs w:val="21"/>
          <w:highlight w:val="none"/>
          <w:lang w:val="en-US" w:eastAsia="zh-CN"/>
        </w:rPr>
        <w:t>：</w:t>
      </w:r>
      <w:r>
        <w:rPr>
          <w:rFonts w:hint="eastAsia" w:cs="Times New Roman"/>
          <w:color w:val="auto"/>
          <w:kern w:val="0"/>
          <w:szCs w:val="21"/>
          <w:highlight w:val="none"/>
          <w:lang w:val="en-US" w:eastAsia="zh-CN"/>
        </w:rPr>
        <w:t>详细清单见2.2.2应答响应报价总表</w:t>
      </w:r>
      <w:bookmarkStart w:id="1038" w:name="_GoBack"/>
      <w:bookmarkEnd w:id="1038"/>
      <w:r>
        <w:rPr>
          <w:rFonts w:hint="eastAsia" w:cs="Times New Roman"/>
          <w:color w:val="auto"/>
          <w:kern w:val="0"/>
          <w:szCs w:val="21"/>
          <w:highlight w:val="none"/>
          <w:lang w:val="en-US" w:eastAsia="zh-CN"/>
        </w:rPr>
        <w:t>。</w:t>
      </w:r>
    </w:p>
    <w:p w14:paraId="3AFC5F9D">
      <w:pPr>
        <w:keepNext w:val="0"/>
        <w:keepLines w:val="0"/>
        <w:pageBreakBefore w:val="0"/>
        <w:widowControl/>
        <w:kinsoku/>
        <w:wordWrap/>
        <w:overflowPunct/>
        <w:topLinePunct w:val="0"/>
        <w:autoSpaceDE/>
        <w:autoSpaceDN/>
        <w:bidi w:val="0"/>
        <w:adjustRightInd/>
        <w:snapToGrid/>
        <w:spacing w:before="157" w:beforeLines="50"/>
        <w:ind w:firstLine="420" w:firstLineChars="200"/>
        <w:jc w:val="left"/>
        <w:textAlignment w:val="auto"/>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cs="Times New Roman"/>
          <w:color w:val="auto"/>
          <w:kern w:val="0"/>
          <w:szCs w:val="21"/>
          <w:highlight w:val="none"/>
          <w:lang w:val="en-US" w:eastAsia="zh-CN"/>
        </w:rPr>
        <w:t>6</w:t>
      </w:r>
      <w:r>
        <w:rPr>
          <w:rFonts w:hint="default" w:ascii="Times New Roman" w:hAnsi="Times New Roman" w:cs="Times New Roman"/>
          <w:color w:val="auto"/>
          <w:kern w:val="0"/>
          <w:szCs w:val="21"/>
          <w:highlight w:val="none"/>
          <w:lang w:val="en-US" w:eastAsia="zh-CN"/>
        </w:rPr>
        <w:t xml:space="preserve"> </w:t>
      </w:r>
      <w:r>
        <w:rPr>
          <w:rFonts w:hint="default" w:cs="Times New Roman"/>
          <w:color w:val="auto"/>
          <w:kern w:val="0"/>
          <w:szCs w:val="21"/>
          <w:highlight w:val="none"/>
          <w:lang w:val="en-US" w:eastAsia="zh-CN"/>
        </w:rPr>
        <w:t>服务期限</w:t>
      </w:r>
      <w:r>
        <w:rPr>
          <w:rFonts w:hint="default" w:ascii="Times New Roman" w:hAnsi="Times New Roman" w:cs="Times New Roman"/>
          <w:color w:val="auto"/>
          <w:kern w:val="0"/>
          <w:szCs w:val="21"/>
          <w:highlight w:val="none"/>
        </w:rPr>
        <w:t>：</w:t>
      </w:r>
      <w:r>
        <w:rPr>
          <w:rFonts w:hint="eastAsia" w:cs="Times New Roman"/>
          <w:color w:val="auto"/>
          <w:kern w:val="0"/>
          <w:szCs w:val="21"/>
          <w:highlight w:val="none"/>
          <w:lang w:val="en-US" w:eastAsia="zh-CN"/>
        </w:rPr>
        <w:t>一年</w:t>
      </w:r>
      <w:r>
        <w:rPr>
          <w:rFonts w:hint="default" w:cs="Times New Roman"/>
          <w:color w:val="auto"/>
          <w:kern w:val="0"/>
          <w:szCs w:val="21"/>
          <w:highlight w:val="none"/>
          <w:lang w:val="en-US" w:eastAsia="zh-CN"/>
        </w:rPr>
        <w:t>。采购人保留调整采购</w:t>
      </w:r>
      <w:r>
        <w:rPr>
          <w:rFonts w:hint="eastAsia" w:cs="Times New Roman"/>
          <w:color w:val="auto"/>
          <w:kern w:val="0"/>
          <w:szCs w:val="21"/>
          <w:highlight w:val="none"/>
          <w:lang w:val="en-US" w:eastAsia="zh-CN"/>
        </w:rPr>
        <w:t>商品</w:t>
      </w:r>
      <w:r>
        <w:rPr>
          <w:rFonts w:hint="default" w:cs="Times New Roman"/>
          <w:color w:val="auto"/>
          <w:kern w:val="0"/>
          <w:szCs w:val="21"/>
          <w:highlight w:val="none"/>
          <w:lang w:val="en-US" w:eastAsia="zh-CN"/>
        </w:rPr>
        <w:t>和采购周期的权利；</w:t>
      </w:r>
    </w:p>
    <w:p w14:paraId="55F4083A">
      <w:pPr>
        <w:pStyle w:val="2"/>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20" w:name="_Toc15775"/>
      <w:bookmarkStart w:id="21" w:name="_Toc467"/>
      <w:bookmarkStart w:id="22" w:name="_Toc7513"/>
      <w:bookmarkStart w:id="23" w:name="_Toc5890"/>
      <w:bookmarkStart w:id="24" w:name="_Toc106"/>
      <w:bookmarkStart w:id="25" w:name="_Toc7946"/>
      <w:r>
        <w:rPr>
          <w:rFonts w:hint="default" w:ascii="Times New Roman" w:hAnsi="Times New Roman" w:cs="Times New Roman" w:eastAsiaTheme="minorEastAsia"/>
          <w:color w:val="auto"/>
          <w:sz w:val="21"/>
          <w:szCs w:val="21"/>
          <w:highlight w:val="none"/>
          <w:lang w:val="en-US" w:eastAsia="zh-CN"/>
        </w:rPr>
        <w:t>比选申请人资格要求</w:t>
      </w:r>
      <w:bookmarkEnd w:id="20"/>
      <w:bookmarkEnd w:id="21"/>
      <w:bookmarkEnd w:id="22"/>
      <w:bookmarkEnd w:id="23"/>
      <w:bookmarkEnd w:id="24"/>
      <w:bookmarkEnd w:id="25"/>
    </w:p>
    <w:p w14:paraId="35FE127F">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 基本要求</w:t>
      </w:r>
    </w:p>
    <w:p w14:paraId="448AB7EA">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highlight w:val="none"/>
        </w:rPr>
      </w:pPr>
      <w:r>
        <w:rPr>
          <w:rFonts w:hint="eastAsia" w:cs="Times New Roman"/>
          <w:color w:val="auto"/>
          <w:kern w:val="0"/>
          <w:szCs w:val="21"/>
          <w:highlight w:val="none"/>
          <w:lang w:val="en-US" w:eastAsia="zh-CN"/>
        </w:rPr>
        <w:t>2.1.1</w:t>
      </w:r>
      <w:r>
        <w:rPr>
          <w:rFonts w:hint="default" w:ascii="Times New Roman" w:hAnsi="Times New Roman" w:cs="Times New Roman"/>
          <w:color w:val="auto"/>
          <w:kern w:val="0"/>
          <w:szCs w:val="21"/>
          <w:highlight w:val="none"/>
        </w:rPr>
        <w:t>具有独立承担民事责任的能力；</w:t>
      </w:r>
    </w:p>
    <w:p w14:paraId="64BEC367">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highlight w:val="none"/>
        </w:rPr>
      </w:pPr>
      <w:r>
        <w:rPr>
          <w:rFonts w:hint="eastAsia" w:cs="Times New Roman"/>
          <w:color w:val="auto"/>
          <w:kern w:val="0"/>
          <w:szCs w:val="21"/>
          <w:highlight w:val="none"/>
          <w:lang w:val="en-US" w:eastAsia="zh-CN"/>
        </w:rPr>
        <w:t>2.1.2</w:t>
      </w:r>
      <w:r>
        <w:rPr>
          <w:rFonts w:hint="default" w:ascii="Times New Roman" w:hAnsi="Times New Roman" w:cs="Times New Roman"/>
          <w:color w:val="auto"/>
          <w:kern w:val="0"/>
          <w:szCs w:val="21"/>
          <w:highlight w:val="none"/>
        </w:rPr>
        <w:t>具有良好的商业信誉和健全的财务会计制度；</w:t>
      </w:r>
    </w:p>
    <w:p w14:paraId="4E577568">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highlight w:val="none"/>
        </w:rPr>
      </w:pPr>
      <w:r>
        <w:rPr>
          <w:rFonts w:hint="eastAsia" w:cs="Times New Roman"/>
          <w:color w:val="auto"/>
          <w:kern w:val="0"/>
          <w:szCs w:val="21"/>
          <w:highlight w:val="none"/>
          <w:lang w:val="en-US" w:eastAsia="zh-CN"/>
        </w:rPr>
        <w:t>2.1.3</w:t>
      </w:r>
      <w:r>
        <w:rPr>
          <w:rFonts w:hint="default" w:ascii="Times New Roman" w:hAnsi="Times New Roman" w:cs="Times New Roman"/>
          <w:color w:val="auto"/>
          <w:kern w:val="0"/>
          <w:szCs w:val="21"/>
          <w:highlight w:val="none"/>
        </w:rPr>
        <w:t>具有履行合同所必须的设备和专业技术能力；</w:t>
      </w:r>
    </w:p>
    <w:p w14:paraId="1DE6E0AE">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2.1.4</w:t>
      </w:r>
      <w:r>
        <w:rPr>
          <w:rFonts w:hint="default" w:ascii="Times New Roman" w:hAnsi="Times New Roman" w:cs="Times New Roman"/>
          <w:color w:val="auto"/>
          <w:kern w:val="0"/>
          <w:szCs w:val="21"/>
          <w:highlight w:val="none"/>
        </w:rPr>
        <w:t>具有依法缴纳税收和社会保障资金的良好记录；</w:t>
      </w:r>
    </w:p>
    <w:p w14:paraId="70CFE5E3">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highlight w:val="none"/>
        </w:rPr>
      </w:pPr>
      <w:r>
        <w:rPr>
          <w:rFonts w:hint="eastAsia" w:cs="Times New Roman"/>
          <w:color w:val="auto"/>
          <w:kern w:val="0"/>
          <w:szCs w:val="21"/>
          <w:highlight w:val="none"/>
          <w:lang w:val="en-US" w:eastAsia="zh-CN"/>
        </w:rPr>
        <w:t>2.1.5</w:t>
      </w:r>
      <w:r>
        <w:rPr>
          <w:rFonts w:hint="default" w:ascii="Times New Roman" w:hAnsi="Times New Roman" w:cs="Times New Roman"/>
          <w:color w:val="auto"/>
          <w:kern w:val="0"/>
          <w:szCs w:val="21"/>
          <w:highlight w:val="none"/>
        </w:rPr>
        <w:t>截至</w:t>
      </w:r>
      <w:r>
        <w:rPr>
          <w:rFonts w:hint="eastAsia" w:cs="Times New Roman"/>
          <w:color w:val="auto"/>
          <w:kern w:val="0"/>
          <w:szCs w:val="21"/>
          <w:highlight w:val="none"/>
          <w:lang w:val="en-US" w:eastAsia="zh-CN"/>
        </w:rPr>
        <w:t>比选</w:t>
      </w:r>
      <w:r>
        <w:rPr>
          <w:rFonts w:hint="default" w:ascii="Times New Roman" w:hAnsi="Times New Roman" w:cs="Times New Roman"/>
          <w:color w:val="auto"/>
          <w:kern w:val="0"/>
          <w:szCs w:val="21"/>
          <w:highlight w:val="none"/>
        </w:rPr>
        <w:t>公告日（含），应答人成立满3年，且近三年内（20</w:t>
      </w:r>
      <w:r>
        <w:rPr>
          <w:rFonts w:hint="eastAsia" w:cs="Times New Roman"/>
          <w:color w:val="auto"/>
          <w:kern w:val="0"/>
          <w:szCs w:val="21"/>
          <w:highlight w:val="none"/>
          <w:lang w:val="en-US" w:eastAsia="zh-CN"/>
        </w:rPr>
        <w:t>21</w:t>
      </w:r>
      <w:r>
        <w:rPr>
          <w:rFonts w:hint="default" w:ascii="Times New Roman" w:hAnsi="Times New Roman" w:cs="Times New Roman"/>
          <w:color w:val="auto"/>
          <w:kern w:val="0"/>
          <w:szCs w:val="21"/>
          <w:highlight w:val="none"/>
        </w:rPr>
        <w:t>年</w:t>
      </w:r>
      <w:r>
        <w:rPr>
          <w:rFonts w:hint="eastAsia" w:cs="Times New Roman"/>
          <w:color w:val="auto"/>
          <w:kern w:val="0"/>
          <w:szCs w:val="21"/>
          <w:highlight w:val="none"/>
          <w:lang w:val="en-US" w:eastAsia="zh-CN"/>
        </w:rPr>
        <w:t>9月</w:t>
      </w:r>
      <w:r>
        <w:rPr>
          <w:rFonts w:hint="default" w:ascii="Times New Roman" w:hAnsi="Times New Roman" w:cs="Times New Roman"/>
          <w:color w:val="auto"/>
          <w:kern w:val="0"/>
          <w:szCs w:val="21"/>
          <w:highlight w:val="none"/>
          <w:lang w:val="en-US"/>
        </w:rPr>
        <w:t>-</w:t>
      </w:r>
      <w:r>
        <w:rPr>
          <w:rFonts w:hint="default" w:ascii="Times New Roman" w:hAnsi="Times New Roman" w:cs="Times New Roman"/>
          <w:color w:val="auto"/>
          <w:kern w:val="0"/>
          <w:szCs w:val="21"/>
          <w:highlight w:val="none"/>
        </w:rPr>
        <w:t>202</w:t>
      </w:r>
      <w:r>
        <w:rPr>
          <w:rFonts w:hint="eastAsia" w:cs="Times New Roman"/>
          <w:color w:val="auto"/>
          <w:kern w:val="0"/>
          <w:szCs w:val="21"/>
          <w:highlight w:val="none"/>
          <w:lang w:val="en-US" w:eastAsia="zh-CN"/>
        </w:rPr>
        <w:t>4</w:t>
      </w:r>
      <w:r>
        <w:rPr>
          <w:rFonts w:hint="default" w:ascii="Times New Roman" w:hAnsi="Times New Roman" w:cs="Times New Roman"/>
          <w:color w:val="auto"/>
          <w:kern w:val="0"/>
          <w:szCs w:val="21"/>
          <w:highlight w:val="none"/>
        </w:rPr>
        <w:t>年</w:t>
      </w:r>
      <w:r>
        <w:rPr>
          <w:rFonts w:hint="eastAsia" w:cs="Times New Roman"/>
          <w:color w:val="auto"/>
          <w:kern w:val="0"/>
          <w:szCs w:val="21"/>
          <w:highlight w:val="none"/>
          <w:lang w:val="en-US" w:eastAsia="zh-CN"/>
        </w:rPr>
        <w:t>9月</w:t>
      </w:r>
      <w:r>
        <w:rPr>
          <w:rFonts w:hint="default" w:ascii="Times New Roman" w:hAnsi="Times New Roman" w:cs="Times New Roman"/>
          <w:color w:val="auto"/>
          <w:kern w:val="0"/>
          <w:szCs w:val="21"/>
          <w:highlight w:val="none"/>
        </w:rPr>
        <w:t>）无涉及商业贿赂、重大诉讼等相关违规、违纪和违法行为；</w:t>
      </w:r>
    </w:p>
    <w:p w14:paraId="0327AB0B">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highlight w:val="none"/>
        </w:rPr>
      </w:pPr>
      <w:r>
        <w:rPr>
          <w:rFonts w:hint="eastAsia" w:cs="Times New Roman"/>
          <w:color w:val="auto"/>
          <w:kern w:val="0"/>
          <w:szCs w:val="21"/>
          <w:highlight w:val="none"/>
          <w:lang w:val="en-US" w:eastAsia="zh-CN"/>
        </w:rPr>
        <w:t>2.1.6</w:t>
      </w:r>
      <w:r>
        <w:rPr>
          <w:rFonts w:hint="default" w:ascii="Times New Roman" w:hAnsi="Times New Roman" w:cs="Times New Roman"/>
          <w:color w:val="auto"/>
          <w:kern w:val="0"/>
          <w:szCs w:val="21"/>
          <w:highlight w:val="none"/>
        </w:rPr>
        <w:t>未被列入失信执行人、重大税收违法案件当事人名单、采购严重违法失信行为记录名单；</w:t>
      </w:r>
    </w:p>
    <w:p w14:paraId="214BD78A">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highlight w:val="none"/>
        </w:rPr>
      </w:pPr>
      <w:r>
        <w:rPr>
          <w:rFonts w:hint="eastAsia" w:cs="Times New Roman"/>
          <w:color w:val="auto"/>
          <w:kern w:val="0"/>
          <w:szCs w:val="21"/>
          <w:highlight w:val="none"/>
          <w:lang w:val="en-US" w:eastAsia="zh-CN"/>
        </w:rPr>
        <w:t>2.1.7</w:t>
      </w:r>
      <w:r>
        <w:rPr>
          <w:rFonts w:hint="default" w:ascii="Times New Roman" w:hAnsi="Times New Roman" w:cs="Times New Roman"/>
          <w:color w:val="auto"/>
          <w:kern w:val="0"/>
          <w:szCs w:val="21"/>
          <w:highlight w:val="none"/>
        </w:rPr>
        <w:t>本项目不接受多个</w:t>
      </w:r>
      <w:r>
        <w:rPr>
          <w:rFonts w:hint="eastAsia" w:cs="Times New Roman"/>
          <w:color w:val="auto"/>
          <w:kern w:val="0"/>
          <w:szCs w:val="21"/>
          <w:highlight w:val="none"/>
          <w:lang w:val="en-US" w:eastAsia="zh-CN"/>
        </w:rPr>
        <w:t>应答</w:t>
      </w:r>
      <w:r>
        <w:rPr>
          <w:rFonts w:hint="default" w:ascii="Times New Roman" w:hAnsi="Times New Roman" w:cs="Times New Roman"/>
          <w:color w:val="auto"/>
          <w:kern w:val="0"/>
          <w:szCs w:val="21"/>
          <w:highlight w:val="none"/>
        </w:rPr>
        <w:t>人组成联合体参与本项目的采购活动。</w:t>
      </w:r>
    </w:p>
    <w:p w14:paraId="561E0EAC">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eastAsia="宋体" w:cs="Times New Roman"/>
          <w:color w:val="auto"/>
          <w:kern w:val="0"/>
          <w:szCs w:val="21"/>
          <w:highlight w:val="none"/>
          <w:u w:val="single"/>
          <w:lang w:val="en-US" w:eastAsia="zh-CN"/>
        </w:rPr>
      </w:pPr>
      <w:r>
        <w:rPr>
          <w:rFonts w:hint="default" w:ascii="Times New Roman" w:hAnsi="Times New Roman" w:cs="Times New Roman"/>
          <w:color w:val="auto"/>
          <w:kern w:val="0"/>
          <w:szCs w:val="21"/>
          <w:highlight w:val="none"/>
          <w:u w:val="single"/>
        </w:rPr>
        <w:t>2.</w:t>
      </w:r>
      <w:r>
        <w:rPr>
          <w:rFonts w:hint="eastAsia" w:cs="Times New Roman"/>
          <w:color w:val="auto"/>
          <w:kern w:val="0"/>
          <w:szCs w:val="21"/>
          <w:highlight w:val="none"/>
          <w:u w:val="single"/>
          <w:lang w:val="en-US" w:eastAsia="zh-CN"/>
        </w:rPr>
        <w:t>2</w:t>
      </w:r>
      <w:r>
        <w:rPr>
          <w:rFonts w:hint="default" w:ascii="Times New Roman" w:hAnsi="Times New Roman" w:cs="Times New Roman"/>
          <w:color w:val="auto"/>
          <w:kern w:val="0"/>
          <w:szCs w:val="21"/>
          <w:highlight w:val="none"/>
          <w:u w:val="single"/>
        </w:rPr>
        <w:t xml:space="preserve"> </w:t>
      </w:r>
      <w:r>
        <w:rPr>
          <w:rFonts w:hint="eastAsia" w:cs="Times New Roman"/>
          <w:color w:val="auto"/>
          <w:kern w:val="0"/>
          <w:szCs w:val="21"/>
          <w:highlight w:val="none"/>
          <w:u w:val="single"/>
          <w:lang w:val="en-US" w:eastAsia="zh-CN"/>
        </w:rPr>
        <w:t>特定资格要求</w:t>
      </w:r>
    </w:p>
    <w:p w14:paraId="17924C74">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Cs w:val="21"/>
          <w:highlight w:val="none"/>
          <w:u w:val="single"/>
        </w:rPr>
        <w:t>2.</w:t>
      </w:r>
      <w:r>
        <w:rPr>
          <w:rFonts w:hint="eastAsia" w:cs="Times New Roman"/>
          <w:color w:val="auto"/>
          <w:kern w:val="0"/>
          <w:szCs w:val="21"/>
          <w:highlight w:val="none"/>
          <w:u w:val="single"/>
          <w:lang w:val="en-US" w:eastAsia="zh-CN"/>
        </w:rPr>
        <w:t>2.1应答</w:t>
      </w:r>
      <w:r>
        <w:rPr>
          <w:rFonts w:hint="default" w:ascii="Times New Roman" w:hAnsi="Times New Roman" w:cs="Times New Roman"/>
          <w:color w:val="auto"/>
          <w:kern w:val="0"/>
          <w:szCs w:val="21"/>
          <w:highlight w:val="none"/>
          <w:u w:val="single"/>
        </w:rPr>
        <w:t>人自202</w:t>
      </w:r>
      <w:r>
        <w:rPr>
          <w:rFonts w:hint="eastAsia" w:cs="Times New Roman"/>
          <w:color w:val="auto"/>
          <w:kern w:val="0"/>
          <w:szCs w:val="21"/>
          <w:highlight w:val="none"/>
          <w:u w:val="single"/>
          <w:lang w:val="en-US" w:eastAsia="zh-CN"/>
        </w:rPr>
        <w:t>1</w:t>
      </w:r>
      <w:r>
        <w:rPr>
          <w:rFonts w:hint="default" w:ascii="Times New Roman" w:hAnsi="Times New Roman" w:cs="Times New Roman"/>
          <w:color w:val="auto"/>
          <w:kern w:val="0"/>
          <w:szCs w:val="21"/>
          <w:highlight w:val="none"/>
          <w:u w:val="single"/>
        </w:rPr>
        <w:t>年</w:t>
      </w:r>
      <w:r>
        <w:rPr>
          <w:rFonts w:hint="eastAsia" w:cs="Times New Roman"/>
          <w:color w:val="auto"/>
          <w:kern w:val="0"/>
          <w:szCs w:val="21"/>
          <w:highlight w:val="none"/>
          <w:u w:val="single"/>
          <w:lang w:val="en-US" w:eastAsia="zh-CN"/>
        </w:rPr>
        <w:t>9月30日</w:t>
      </w:r>
      <w:r>
        <w:rPr>
          <w:rFonts w:hint="default" w:ascii="Times New Roman" w:hAnsi="Times New Roman" w:cs="Times New Roman"/>
          <w:color w:val="auto"/>
          <w:kern w:val="0"/>
          <w:szCs w:val="21"/>
          <w:highlight w:val="none"/>
          <w:u w:val="single"/>
        </w:rPr>
        <w:t>以来（时间以合同签订时间为准）承担过类似项目业绩。</w:t>
      </w:r>
    </w:p>
    <w:p w14:paraId="0E9566E2">
      <w:pPr>
        <w:pStyle w:val="2"/>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26" w:name="_Toc12505"/>
      <w:bookmarkStart w:id="27" w:name="_Toc13813"/>
      <w:bookmarkStart w:id="28" w:name="_Toc8989"/>
      <w:bookmarkStart w:id="29" w:name="_Toc5417"/>
      <w:bookmarkStart w:id="30" w:name="_Toc11283"/>
      <w:bookmarkStart w:id="31" w:name="_Toc26713"/>
      <w:r>
        <w:rPr>
          <w:rFonts w:hint="default" w:ascii="Times New Roman" w:hAnsi="Times New Roman" w:cs="Times New Roman" w:eastAsiaTheme="minorEastAsia"/>
          <w:color w:val="auto"/>
          <w:sz w:val="21"/>
          <w:szCs w:val="21"/>
          <w:highlight w:val="none"/>
          <w:lang w:val="en-US" w:eastAsia="zh-CN"/>
        </w:rPr>
        <w:t>比选报名表、比选文件获取</w:t>
      </w:r>
      <w:bookmarkEnd w:id="26"/>
      <w:bookmarkEnd w:id="27"/>
      <w:bookmarkEnd w:id="28"/>
      <w:bookmarkEnd w:id="29"/>
      <w:bookmarkEnd w:id="30"/>
      <w:bookmarkEnd w:id="31"/>
    </w:p>
    <w:p w14:paraId="73565A8F">
      <w:pPr>
        <w:pStyle w:val="17"/>
        <w:pageBreakBefore w:val="0"/>
        <w:kinsoku/>
        <w:wordWrap/>
        <w:overflowPunct/>
        <w:topLinePunct w:val="0"/>
        <w:bidi w:val="0"/>
        <w:adjustRightInd/>
        <w:snapToGrid/>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比选申请人从公告网站自行下载。</w:t>
      </w:r>
    </w:p>
    <w:p w14:paraId="6EE198BD">
      <w:pPr>
        <w:pStyle w:val="2"/>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32" w:name="_Toc20547"/>
      <w:bookmarkStart w:id="33" w:name="_Toc9837"/>
      <w:bookmarkStart w:id="34" w:name="_Toc17056"/>
      <w:bookmarkStart w:id="35" w:name="_Toc27133"/>
      <w:bookmarkStart w:id="36" w:name="_Toc27044"/>
      <w:bookmarkStart w:id="37" w:name="_Toc9266"/>
      <w:r>
        <w:rPr>
          <w:rFonts w:hint="default" w:ascii="Times New Roman" w:hAnsi="Times New Roman" w:cs="Times New Roman" w:eastAsiaTheme="minorEastAsia"/>
          <w:color w:val="auto"/>
          <w:sz w:val="21"/>
          <w:szCs w:val="21"/>
          <w:highlight w:val="none"/>
          <w:lang w:val="en-US" w:eastAsia="zh-CN"/>
        </w:rPr>
        <w:t>报名截止时间</w:t>
      </w:r>
      <w:bookmarkEnd w:id="32"/>
      <w:bookmarkEnd w:id="33"/>
      <w:bookmarkEnd w:id="34"/>
      <w:bookmarkEnd w:id="35"/>
      <w:bookmarkEnd w:id="36"/>
      <w:bookmarkEnd w:id="37"/>
    </w:p>
    <w:p w14:paraId="097DE13B">
      <w:pPr>
        <w:pageBreakBefore w:val="0"/>
        <w:kinsoku/>
        <w:wordWrap/>
        <w:overflowPunct/>
        <w:topLinePunct w:val="0"/>
        <w:bidi w:val="0"/>
        <w:adjustRightInd/>
        <w:snapToGrid/>
        <w:ind w:firstLine="420" w:firstLineChars="200"/>
        <w:rPr>
          <w:rFonts w:hint="default" w:ascii="Times New Roman" w:hAnsi="Times New Roman" w:cs="Times New Roman"/>
          <w:color w:val="auto"/>
          <w:kern w:val="0"/>
          <w:szCs w:val="21"/>
          <w:highlight w:val="none"/>
          <w:u w:val="none"/>
        </w:rPr>
      </w:pPr>
      <w:r>
        <w:rPr>
          <w:rFonts w:hint="default" w:ascii="Times New Roman" w:hAnsi="Times New Roman" w:cs="Times New Roman"/>
          <w:color w:val="auto"/>
          <w:kern w:val="0"/>
          <w:szCs w:val="21"/>
          <w:highlight w:val="none"/>
          <w:u w:val="none"/>
        </w:rPr>
        <w:t>自本公告发布之日起至202</w:t>
      </w:r>
      <w:r>
        <w:rPr>
          <w:rFonts w:hint="eastAsia" w:ascii="Times New Roman" w:hAnsi="Times New Roman" w:cs="Times New Roman"/>
          <w:color w:val="auto"/>
          <w:kern w:val="0"/>
          <w:szCs w:val="21"/>
          <w:highlight w:val="none"/>
          <w:u w:val="none"/>
          <w:lang w:val="en-US" w:eastAsia="zh-CN"/>
        </w:rPr>
        <w:t>4</w:t>
      </w:r>
      <w:r>
        <w:rPr>
          <w:rFonts w:hint="default" w:ascii="Times New Roman" w:hAnsi="Times New Roman" w:cs="Times New Roman"/>
          <w:color w:val="auto"/>
          <w:kern w:val="0"/>
          <w:szCs w:val="21"/>
          <w:highlight w:val="none"/>
          <w:u w:val="none"/>
        </w:rPr>
        <w:t>年</w:t>
      </w:r>
      <w:r>
        <w:rPr>
          <w:rFonts w:hint="eastAsia" w:cs="Times New Roman"/>
          <w:color w:val="auto"/>
          <w:kern w:val="0"/>
          <w:szCs w:val="21"/>
          <w:highlight w:val="none"/>
          <w:u w:val="none"/>
          <w:lang w:val="en-US" w:eastAsia="zh-CN"/>
        </w:rPr>
        <w:t>9月30日</w:t>
      </w:r>
      <w:r>
        <w:rPr>
          <w:rFonts w:hint="default" w:ascii="Times New Roman" w:hAnsi="Times New Roman" w:cs="Times New Roman"/>
          <w:color w:val="auto"/>
          <w:kern w:val="0"/>
          <w:szCs w:val="21"/>
          <w:highlight w:val="none"/>
          <w:u w:val="none"/>
        </w:rPr>
        <w:t>1</w:t>
      </w:r>
      <w:r>
        <w:rPr>
          <w:rFonts w:hint="eastAsia" w:ascii="Times New Roman" w:hAnsi="Times New Roman" w:cs="Times New Roman"/>
          <w:color w:val="auto"/>
          <w:kern w:val="0"/>
          <w:szCs w:val="21"/>
          <w:highlight w:val="none"/>
          <w:u w:val="none"/>
          <w:lang w:val="en-US" w:eastAsia="zh-CN"/>
        </w:rPr>
        <w:t>7</w:t>
      </w:r>
      <w:r>
        <w:rPr>
          <w:rFonts w:hint="default" w:ascii="Times New Roman" w:hAnsi="Times New Roman" w:cs="Times New Roman"/>
          <w:color w:val="auto"/>
          <w:kern w:val="0"/>
          <w:szCs w:val="21"/>
          <w:highlight w:val="none"/>
          <w:u w:val="none"/>
        </w:rPr>
        <w:t>:00（北京时间）。参加比选者应于报名截止时间之前将填好并加盖本单位公章《比选报名表》发送至指定邮箱：annizheng@scgzjy.com</w:t>
      </w:r>
      <w:r>
        <w:rPr>
          <w:rFonts w:hint="eastAsia" w:cs="Times New Roman"/>
          <w:color w:val="auto"/>
          <w:kern w:val="0"/>
          <w:szCs w:val="21"/>
          <w:highlight w:val="none"/>
          <w:u w:val="none"/>
          <w:lang w:val="en-US" w:eastAsia="zh-CN"/>
        </w:rPr>
        <w:t>。</w:t>
      </w:r>
      <w:r>
        <w:rPr>
          <w:rFonts w:hint="default" w:ascii="Times New Roman" w:hAnsi="Times New Roman" w:cs="Times New Roman"/>
          <w:color w:val="auto"/>
          <w:kern w:val="0"/>
          <w:szCs w:val="21"/>
          <w:highlight w:val="none"/>
          <w:u w:val="none"/>
        </w:rPr>
        <w:t>未在报名截止时间发送报名表的，无参与比选资格。</w:t>
      </w:r>
    </w:p>
    <w:p w14:paraId="4F4C3EEC">
      <w:pPr>
        <w:pStyle w:val="2"/>
        <w:keepNext/>
        <w:keepLines/>
        <w:numPr>
          <w:ilvl w:val="0"/>
          <w:numId w:val="6"/>
        </w:numPr>
        <w:spacing w:before="0" w:after="0" w:line="360" w:lineRule="auto"/>
        <w:rPr>
          <w:rFonts w:hint="default" w:ascii="Times New Roman" w:hAnsi="Times New Roman" w:cs="Times New Roman" w:eastAsiaTheme="minorEastAsia"/>
          <w:color w:val="auto"/>
          <w:sz w:val="21"/>
          <w:szCs w:val="21"/>
          <w:highlight w:val="none"/>
          <w:lang w:val="en-US"/>
        </w:rPr>
      </w:pPr>
      <w:bookmarkStart w:id="38" w:name="_Toc9903"/>
      <w:bookmarkStart w:id="39" w:name="_Toc28191"/>
      <w:bookmarkStart w:id="40" w:name="_Toc11543"/>
      <w:bookmarkStart w:id="41" w:name="_Toc9572"/>
      <w:bookmarkStart w:id="42" w:name="_Toc4031"/>
      <w:bookmarkStart w:id="43" w:name="_Toc20343"/>
      <w:r>
        <w:rPr>
          <w:rFonts w:hint="default" w:ascii="Times New Roman" w:hAnsi="Times New Roman" w:cs="Times New Roman" w:eastAsiaTheme="minorEastAsia"/>
          <w:color w:val="auto"/>
          <w:sz w:val="21"/>
          <w:szCs w:val="21"/>
          <w:highlight w:val="none"/>
          <w:lang w:val="en-US" w:eastAsia="zh-CN"/>
        </w:rPr>
        <w:t>应答</w:t>
      </w:r>
      <w:r>
        <w:rPr>
          <w:rFonts w:hint="default" w:ascii="Times New Roman" w:hAnsi="Times New Roman" w:cs="Times New Roman" w:eastAsiaTheme="minorEastAsia"/>
          <w:color w:val="auto"/>
          <w:sz w:val="21"/>
          <w:szCs w:val="21"/>
          <w:highlight w:val="none"/>
          <w:lang w:val="en-US"/>
        </w:rPr>
        <w:t>文件的有效期</w:t>
      </w:r>
      <w:bookmarkEnd w:id="38"/>
      <w:bookmarkEnd w:id="39"/>
      <w:bookmarkEnd w:id="40"/>
      <w:bookmarkEnd w:id="41"/>
      <w:bookmarkEnd w:id="42"/>
      <w:bookmarkEnd w:id="43"/>
    </w:p>
    <w:p w14:paraId="6FC677B5">
      <w:pPr>
        <w:numPr>
          <w:ilvl w:val="1"/>
          <w:numId w:val="6"/>
        </w:numPr>
        <w:ind w:firstLine="420" w:firstLineChars="0"/>
        <w:rPr>
          <w:rFonts w:hint="default"/>
          <w:color w:val="auto"/>
          <w:kern w:val="0"/>
          <w:szCs w:val="21"/>
          <w:highlight w:val="none"/>
          <w:lang w:val="en-US"/>
        </w:rPr>
      </w:pPr>
      <w:r>
        <w:rPr>
          <w:rFonts w:hint="default"/>
          <w:color w:val="auto"/>
          <w:kern w:val="0"/>
          <w:szCs w:val="21"/>
          <w:highlight w:val="none"/>
          <w:lang w:val="en-US"/>
        </w:rPr>
        <w:t>从</w:t>
      </w:r>
      <w:r>
        <w:rPr>
          <w:rFonts w:hint="eastAsia"/>
          <w:color w:val="auto"/>
          <w:kern w:val="0"/>
          <w:szCs w:val="21"/>
          <w:highlight w:val="none"/>
          <w:lang w:val="en-US" w:eastAsia="zh-CN"/>
        </w:rPr>
        <w:t>应答文件</w:t>
      </w:r>
      <w:r>
        <w:rPr>
          <w:rFonts w:hint="default"/>
          <w:color w:val="auto"/>
          <w:kern w:val="0"/>
          <w:szCs w:val="21"/>
          <w:highlight w:val="none"/>
          <w:lang w:val="en-US"/>
        </w:rPr>
        <w:t>接收截止之日算起，45个</w:t>
      </w:r>
      <w:r>
        <w:rPr>
          <w:rFonts w:hint="eastAsia"/>
          <w:color w:val="auto"/>
          <w:kern w:val="0"/>
          <w:szCs w:val="21"/>
          <w:highlight w:val="none"/>
          <w:lang w:val="en-US" w:eastAsia="zh-CN"/>
        </w:rPr>
        <w:t>“</w:t>
      </w:r>
      <w:r>
        <w:rPr>
          <w:rFonts w:hint="default"/>
          <w:color w:val="auto"/>
          <w:kern w:val="0"/>
          <w:szCs w:val="21"/>
          <w:highlight w:val="none"/>
          <w:lang w:val="en-US"/>
        </w:rPr>
        <w:t>日历天</w:t>
      </w:r>
      <w:r>
        <w:rPr>
          <w:rFonts w:hint="eastAsia"/>
          <w:color w:val="auto"/>
          <w:kern w:val="0"/>
          <w:szCs w:val="21"/>
          <w:highlight w:val="none"/>
          <w:lang w:val="en-US" w:eastAsia="zh-CN"/>
        </w:rPr>
        <w:t>”</w:t>
      </w:r>
      <w:r>
        <w:rPr>
          <w:rFonts w:hint="default"/>
          <w:color w:val="auto"/>
          <w:kern w:val="0"/>
          <w:szCs w:val="21"/>
          <w:highlight w:val="none"/>
          <w:lang w:val="en-US"/>
        </w:rPr>
        <w:t>内</w:t>
      </w:r>
      <w:r>
        <w:rPr>
          <w:rFonts w:hint="eastAsia"/>
          <w:color w:val="auto"/>
          <w:kern w:val="0"/>
          <w:szCs w:val="21"/>
          <w:highlight w:val="none"/>
          <w:lang w:val="en-US" w:eastAsia="zh-CN"/>
        </w:rPr>
        <w:t>应答文件</w:t>
      </w:r>
      <w:r>
        <w:rPr>
          <w:rFonts w:hint="default"/>
          <w:color w:val="auto"/>
          <w:kern w:val="0"/>
          <w:szCs w:val="21"/>
          <w:highlight w:val="none"/>
          <w:lang w:val="en-US"/>
        </w:rPr>
        <w:t>应保持有效。</w:t>
      </w:r>
    </w:p>
    <w:p w14:paraId="5CB914D9">
      <w:pPr>
        <w:ind w:firstLine="420" w:firstLineChars="200"/>
        <w:rPr>
          <w:rFonts w:hint="default"/>
          <w:color w:val="auto"/>
          <w:kern w:val="0"/>
          <w:szCs w:val="21"/>
          <w:highlight w:val="none"/>
          <w:lang w:val="en-US"/>
        </w:rPr>
      </w:pPr>
      <w:r>
        <w:rPr>
          <w:rFonts w:hint="eastAsia"/>
          <w:color w:val="auto"/>
          <w:kern w:val="0"/>
          <w:szCs w:val="21"/>
          <w:highlight w:val="none"/>
          <w:lang w:val="en-US" w:eastAsia="zh-CN"/>
        </w:rPr>
        <w:t>5.</w:t>
      </w:r>
      <w:r>
        <w:rPr>
          <w:rFonts w:hint="default"/>
          <w:color w:val="auto"/>
          <w:kern w:val="0"/>
          <w:szCs w:val="21"/>
          <w:highlight w:val="none"/>
          <w:lang w:val="en-US"/>
        </w:rPr>
        <w:t>2.在特殊情况下，采购</w:t>
      </w:r>
      <w:r>
        <w:rPr>
          <w:rFonts w:hint="eastAsia"/>
          <w:color w:val="auto"/>
          <w:kern w:val="0"/>
          <w:szCs w:val="21"/>
          <w:highlight w:val="none"/>
          <w:lang w:val="en-US" w:eastAsia="zh-CN"/>
        </w:rPr>
        <w:t>人</w:t>
      </w:r>
      <w:r>
        <w:rPr>
          <w:rFonts w:hint="default"/>
          <w:color w:val="auto"/>
          <w:kern w:val="0"/>
          <w:szCs w:val="21"/>
          <w:highlight w:val="none"/>
          <w:lang w:val="en-US"/>
        </w:rPr>
        <w:t>可与</w:t>
      </w:r>
      <w:r>
        <w:rPr>
          <w:rFonts w:hint="eastAsia"/>
          <w:color w:val="auto"/>
          <w:kern w:val="0"/>
          <w:szCs w:val="21"/>
          <w:highlight w:val="none"/>
          <w:lang w:val="en-US" w:eastAsia="zh-CN"/>
        </w:rPr>
        <w:t>应答方</w:t>
      </w:r>
      <w:r>
        <w:rPr>
          <w:rFonts w:hint="default"/>
          <w:color w:val="auto"/>
          <w:kern w:val="0"/>
          <w:szCs w:val="21"/>
          <w:highlight w:val="none"/>
          <w:lang w:val="en-US"/>
        </w:rPr>
        <w:t>协商延长</w:t>
      </w:r>
      <w:r>
        <w:rPr>
          <w:rFonts w:hint="eastAsia"/>
          <w:color w:val="auto"/>
          <w:kern w:val="0"/>
          <w:szCs w:val="21"/>
          <w:highlight w:val="none"/>
          <w:lang w:val="en-US" w:eastAsia="zh-CN"/>
        </w:rPr>
        <w:t>应答文件</w:t>
      </w:r>
      <w:r>
        <w:rPr>
          <w:rFonts w:hint="default"/>
          <w:color w:val="auto"/>
          <w:kern w:val="0"/>
          <w:szCs w:val="21"/>
          <w:highlight w:val="none"/>
          <w:lang w:val="en-US"/>
        </w:rPr>
        <w:t>的有效期。这种要求和答复都应以书面、传真或电报的形式进行。同意延长有效期的</w:t>
      </w:r>
      <w:r>
        <w:rPr>
          <w:rFonts w:hint="eastAsia"/>
          <w:color w:val="auto"/>
          <w:kern w:val="0"/>
          <w:szCs w:val="21"/>
          <w:highlight w:val="none"/>
          <w:lang w:val="en-US" w:eastAsia="zh-CN"/>
        </w:rPr>
        <w:t>应答方</w:t>
      </w:r>
      <w:r>
        <w:rPr>
          <w:rFonts w:hint="default"/>
          <w:color w:val="auto"/>
          <w:kern w:val="0"/>
          <w:szCs w:val="21"/>
          <w:highlight w:val="none"/>
          <w:lang w:val="en-US"/>
        </w:rPr>
        <w:t>不能修改</w:t>
      </w:r>
      <w:r>
        <w:rPr>
          <w:rFonts w:hint="eastAsia"/>
          <w:color w:val="auto"/>
          <w:kern w:val="0"/>
          <w:szCs w:val="21"/>
          <w:highlight w:val="none"/>
          <w:lang w:val="en-US" w:eastAsia="zh-CN"/>
        </w:rPr>
        <w:t>应答文件</w:t>
      </w:r>
      <w:r>
        <w:rPr>
          <w:rFonts w:hint="default"/>
          <w:color w:val="auto"/>
          <w:kern w:val="0"/>
          <w:szCs w:val="21"/>
          <w:highlight w:val="none"/>
          <w:lang w:val="en-US"/>
        </w:rPr>
        <w:t>。拒绝接受延期要求的</w:t>
      </w:r>
      <w:r>
        <w:rPr>
          <w:rFonts w:hint="eastAsia"/>
          <w:color w:val="auto"/>
          <w:kern w:val="0"/>
          <w:szCs w:val="21"/>
          <w:highlight w:val="none"/>
          <w:lang w:val="en-US" w:eastAsia="zh-CN"/>
        </w:rPr>
        <w:t>应答方</w:t>
      </w:r>
      <w:r>
        <w:rPr>
          <w:rFonts w:hint="default"/>
          <w:color w:val="auto"/>
          <w:kern w:val="0"/>
          <w:szCs w:val="21"/>
          <w:highlight w:val="none"/>
          <w:lang w:val="en-US"/>
        </w:rPr>
        <w:t>的</w:t>
      </w:r>
      <w:r>
        <w:rPr>
          <w:rFonts w:hint="eastAsia"/>
          <w:color w:val="auto"/>
          <w:kern w:val="0"/>
          <w:szCs w:val="21"/>
          <w:highlight w:val="none"/>
          <w:lang w:val="en-US" w:eastAsia="zh-CN"/>
        </w:rPr>
        <w:t>应答文件</w:t>
      </w:r>
      <w:r>
        <w:rPr>
          <w:rFonts w:hint="default"/>
          <w:color w:val="auto"/>
          <w:kern w:val="0"/>
          <w:szCs w:val="21"/>
          <w:highlight w:val="none"/>
          <w:lang w:val="en-US"/>
        </w:rPr>
        <w:t>将被拒绝。</w:t>
      </w:r>
    </w:p>
    <w:p w14:paraId="71453F24">
      <w:pPr>
        <w:pStyle w:val="2"/>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44" w:name="_Toc26455"/>
      <w:bookmarkStart w:id="45" w:name="_Toc10140"/>
      <w:bookmarkStart w:id="46" w:name="_Toc31721"/>
      <w:bookmarkStart w:id="47" w:name="_Toc8258"/>
      <w:bookmarkStart w:id="48" w:name="_Toc23892"/>
      <w:bookmarkStart w:id="49" w:name="_Toc22184"/>
      <w:r>
        <w:rPr>
          <w:rFonts w:hint="default" w:ascii="Times New Roman" w:hAnsi="Times New Roman" w:cs="Times New Roman" w:eastAsiaTheme="minorEastAsia"/>
          <w:color w:val="auto"/>
          <w:sz w:val="21"/>
          <w:szCs w:val="21"/>
          <w:highlight w:val="none"/>
          <w:lang w:val="en-US" w:eastAsia="zh-CN"/>
        </w:rPr>
        <w:t>比选程序</w:t>
      </w:r>
      <w:bookmarkEnd w:id="44"/>
      <w:bookmarkEnd w:id="45"/>
      <w:bookmarkEnd w:id="46"/>
      <w:bookmarkEnd w:id="47"/>
      <w:bookmarkEnd w:id="48"/>
      <w:bookmarkEnd w:id="49"/>
    </w:p>
    <w:p w14:paraId="6A1A3359">
      <w:pPr>
        <w:pageBreakBefore w:val="0"/>
        <w:kinsoku/>
        <w:wordWrap/>
        <w:overflowPunct/>
        <w:topLinePunct w:val="0"/>
        <w:bidi w:val="0"/>
        <w:adjustRightInd/>
        <w:snapToGrid/>
        <w:ind w:firstLine="420" w:firstLineChars="200"/>
        <w:rPr>
          <w:rFonts w:hint="default" w:ascii="Times New Roman" w:hAnsi="Times New Roman" w:cs="Times New Roman"/>
          <w:color w:val="auto"/>
          <w:kern w:val="0"/>
          <w:szCs w:val="21"/>
          <w:highlight w:val="none"/>
        </w:rPr>
      </w:pPr>
      <w:r>
        <w:rPr>
          <w:rFonts w:hint="eastAsia" w:cs="Times New Roman"/>
          <w:color w:val="auto"/>
          <w:kern w:val="0"/>
          <w:sz w:val="21"/>
          <w:szCs w:val="21"/>
          <w:highlight w:val="none"/>
          <w:lang w:eastAsia="zh-CN"/>
        </w:rPr>
        <w:t>6</w:t>
      </w:r>
      <w:r>
        <w:rPr>
          <w:rFonts w:hint="default" w:ascii="Times New Roman" w:hAnsi="Times New Roman" w:cs="Times New Roman"/>
          <w:color w:val="auto"/>
          <w:kern w:val="0"/>
          <w:sz w:val="21"/>
          <w:szCs w:val="21"/>
          <w:highlight w:val="none"/>
        </w:rPr>
        <w:t>.1参选单位请按照要求制作</w:t>
      </w:r>
      <w:r>
        <w:rPr>
          <w:rFonts w:hint="eastAsia" w:cs="Times New Roman"/>
          <w:color w:val="auto"/>
          <w:kern w:val="0"/>
          <w:sz w:val="21"/>
          <w:szCs w:val="21"/>
          <w:highlight w:val="none"/>
          <w:lang w:val="en-US" w:eastAsia="zh-CN"/>
        </w:rPr>
        <w:t>应答</w:t>
      </w:r>
      <w:r>
        <w:rPr>
          <w:rFonts w:hint="default" w:ascii="Times New Roman" w:hAnsi="Times New Roman" w:cs="Times New Roman"/>
          <w:color w:val="auto"/>
          <w:kern w:val="0"/>
          <w:sz w:val="21"/>
          <w:szCs w:val="21"/>
          <w:highlight w:val="none"/>
        </w:rPr>
        <w:t>文件（正本一份，详见</w:t>
      </w:r>
      <w:r>
        <w:rPr>
          <w:rFonts w:hint="eastAsia" w:cs="Times New Roman"/>
          <w:color w:val="auto"/>
          <w:kern w:val="0"/>
          <w:sz w:val="21"/>
          <w:szCs w:val="21"/>
          <w:highlight w:val="none"/>
          <w:lang w:val="en-US" w:eastAsia="zh-CN"/>
        </w:rPr>
        <w:t>第六章应答</w:t>
      </w:r>
      <w:r>
        <w:rPr>
          <w:rFonts w:hint="default" w:ascii="Times New Roman" w:hAnsi="Times New Roman" w:cs="Times New Roman"/>
          <w:color w:val="auto"/>
          <w:kern w:val="0"/>
          <w:sz w:val="21"/>
          <w:szCs w:val="21"/>
          <w:highlight w:val="none"/>
        </w:rPr>
        <w:t>文件格式）密封后于202</w:t>
      </w:r>
      <w:r>
        <w:rPr>
          <w:rFonts w:hint="eastAsia" w:cs="Times New Roman"/>
          <w:color w:val="auto"/>
          <w:kern w:val="0"/>
          <w:sz w:val="21"/>
          <w:szCs w:val="21"/>
          <w:highlight w:val="none"/>
          <w:lang w:val="en-US" w:eastAsia="zh-CN"/>
        </w:rPr>
        <w:t>4</w:t>
      </w:r>
      <w:r>
        <w:rPr>
          <w:rFonts w:hint="default" w:ascii="Times New Roman" w:hAnsi="Times New Roman" w:cs="Times New Roman"/>
          <w:color w:val="auto"/>
          <w:kern w:val="0"/>
          <w:sz w:val="21"/>
          <w:szCs w:val="21"/>
          <w:highlight w:val="none"/>
        </w:rPr>
        <w:t>年</w:t>
      </w:r>
      <w:r>
        <w:rPr>
          <w:rFonts w:hint="eastAsia" w:cs="Times New Roman"/>
          <w:color w:val="auto"/>
          <w:kern w:val="0"/>
          <w:sz w:val="21"/>
          <w:szCs w:val="21"/>
          <w:highlight w:val="none"/>
          <w:lang w:val="en-US" w:eastAsia="zh-CN"/>
        </w:rPr>
        <w:t>10</w:t>
      </w:r>
      <w:r>
        <w:rPr>
          <w:rFonts w:hint="default" w:ascii="Times New Roman" w:hAnsi="Times New Roman" w:cs="Times New Roman"/>
          <w:color w:val="auto"/>
          <w:kern w:val="0"/>
          <w:sz w:val="21"/>
          <w:szCs w:val="21"/>
          <w:highlight w:val="none"/>
        </w:rPr>
        <w:t>月</w:t>
      </w:r>
      <w:r>
        <w:rPr>
          <w:rFonts w:hint="eastAsia" w:cs="Times New Roman"/>
          <w:color w:val="auto"/>
          <w:kern w:val="0"/>
          <w:sz w:val="21"/>
          <w:szCs w:val="21"/>
          <w:highlight w:val="none"/>
          <w:lang w:val="en-US" w:eastAsia="zh-CN"/>
        </w:rPr>
        <w:t>9</w:t>
      </w:r>
      <w:r>
        <w:rPr>
          <w:rFonts w:hint="default" w:ascii="Times New Roman" w:hAnsi="Times New Roman" w:cs="Times New Roman"/>
          <w:color w:val="auto"/>
          <w:kern w:val="0"/>
          <w:sz w:val="21"/>
          <w:szCs w:val="21"/>
          <w:highlight w:val="none"/>
        </w:rPr>
        <w:t>日（周</w:t>
      </w:r>
      <w:r>
        <w:rPr>
          <w:rFonts w:hint="eastAsia" w:cs="Times New Roman"/>
          <w:color w:val="auto"/>
          <w:kern w:val="0"/>
          <w:sz w:val="21"/>
          <w:szCs w:val="21"/>
          <w:highlight w:val="none"/>
          <w:lang w:val="en-US" w:eastAsia="zh-CN"/>
        </w:rPr>
        <w:t>三</w:t>
      </w:r>
      <w:r>
        <w:rPr>
          <w:rFonts w:hint="default" w:ascii="Times New Roman" w:hAnsi="Times New Roman" w:cs="Times New Roman"/>
          <w:color w:val="auto"/>
          <w:kern w:val="0"/>
          <w:sz w:val="21"/>
          <w:szCs w:val="21"/>
          <w:highlight w:val="none"/>
        </w:rPr>
        <w:t>）下午1</w:t>
      </w:r>
      <w:r>
        <w:rPr>
          <w:rFonts w:hint="eastAsia" w:cs="Times New Roman"/>
          <w:color w:val="auto"/>
          <w:kern w:val="0"/>
          <w:sz w:val="21"/>
          <w:szCs w:val="21"/>
          <w:highlight w:val="none"/>
          <w:lang w:val="en-US" w:eastAsia="zh-CN"/>
        </w:rPr>
        <w:t>5</w:t>
      </w:r>
      <w:r>
        <w:rPr>
          <w:rFonts w:hint="default" w:ascii="Times New Roman" w:hAnsi="Times New Roman" w:cs="Times New Roman"/>
          <w:color w:val="auto"/>
          <w:kern w:val="0"/>
          <w:sz w:val="21"/>
          <w:szCs w:val="21"/>
          <w:highlight w:val="none"/>
        </w:rPr>
        <w:t>:00（北京时间）前邮寄至本公告联系人处。</w:t>
      </w:r>
    </w:p>
    <w:p w14:paraId="7B9462E0">
      <w:pPr>
        <w:pageBreakBefore w:val="0"/>
        <w:kinsoku/>
        <w:wordWrap/>
        <w:overflowPunct/>
        <w:topLinePunct w:val="0"/>
        <w:bidi w:val="0"/>
        <w:adjustRightInd/>
        <w:snapToGrid/>
        <w:ind w:firstLine="420" w:firstLineChars="200"/>
        <w:rPr>
          <w:rFonts w:hint="default" w:ascii="Times New Roman" w:hAnsi="Times New Roman" w:cs="Times New Roman"/>
          <w:color w:val="auto"/>
          <w:highlight w:val="none"/>
        </w:rPr>
      </w:pPr>
      <w:r>
        <w:rPr>
          <w:rFonts w:hint="eastAsia" w:cs="Times New Roman"/>
          <w:color w:val="auto"/>
          <w:highlight w:val="none"/>
          <w:lang w:eastAsia="zh-CN"/>
        </w:rPr>
        <w:t>6</w:t>
      </w:r>
      <w:r>
        <w:rPr>
          <w:rFonts w:hint="default" w:ascii="Times New Roman" w:hAnsi="Times New Roman" w:cs="Times New Roman"/>
          <w:color w:val="auto"/>
          <w:highlight w:val="none"/>
        </w:rPr>
        <w:t>.2 比选时间</w:t>
      </w:r>
    </w:p>
    <w:p w14:paraId="5FA1052A">
      <w:pPr>
        <w:pStyle w:val="17"/>
        <w:pageBreakBefore w:val="0"/>
        <w:kinsoku/>
        <w:wordWrap/>
        <w:overflowPunct/>
        <w:topLinePunct w:val="0"/>
        <w:bidi w:val="0"/>
        <w:adjustRightInd/>
        <w:snapToGrid/>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202</w:t>
      </w:r>
      <w:r>
        <w:rPr>
          <w:rFonts w:hint="eastAsia" w:cs="Times New Roman"/>
          <w:color w:val="auto"/>
          <w:kern w:val="0"/>
          <w:sz w:val="21"/>
          <w:szCs w:val="21"/>
          <w:highlight w:val="none"/>
          <w:lang w:val="en-US" w:eastAsia="zh-CN"/>
        </w:rPr>
        <w:t>4</w:t>
      </w:r>
      <w:r>
        <w:rPr>
          <w:rFonts w:hint="default" w:ascii="Times New Roman" w:hAnsi="Times New Roman" w:cs="Times New Roman"/>
          <w:color w:val="auto"/>
          <w:kern w:val="0"/>
          <w:sz w:val="21"/>
          <w:szCs w:val="21"/>
          <w:highlight w:val="none"/>
        </w:rPr>
        <w:t>年</w:t>
      </w:r>
      <w:r>
        <w:rPr>
          <w:rFonts w:hint="eastAsia" w:cs="Times New Roman"/>
          <w:color w:val="auto"/>
          <w:kern w:val="0"/>
          <w:sz w:val="21"/>
          <w:szCs w:val="21"/>
          <w:highlight w:val="none"/>
          <w:lang w:val="en-US" w:eastAsia="zh-CN"/>
        </w:rPr>
        <w:t>10</w:t>
      </w:r>
      <w:r>
        <w:rPr>
          <w:rFonts w:hint="default" w:ascii="Times New Roman" w:hAnsi="Times New Roman" w:cs="Times New Roman"/>
          <w:color w:val="auto"/>
          <w:kern w:val="0"/>
          <w:sz w:val="21"/>
          <w:szCs w:val="21"/>
          <w:highlight w:val="none"/>
        </w:rPr>
        <w:t>月</w:t>
      </w:r>
      <w:r>
        <w:rPr>
          <w:rFonts w:hint="eastAsia" w:cs="Times New Roman"/>
          <w:color w:val="auto"/>
          <w:kern w:val="0"/>
          <w:sz w:val="21"/>
          <w:szCs w:val="21"/>
          <w:highlight w:val="none"/>
          <w:lang w:val="en-US" w:eastAsia="zh-CN"/>
        </w:rPr>
        <w:t>9</w:t>
      </w:r>
      <w:r>
        <w:rPr>
          <w:rFonts w:hint="default" w:ascii="Times New Roman" w:hAnsi="Times New Roman" w:cs="Times New Roman"/>
          <w:color w:val="auto"/>
          <w:kern w:val="0"/>
          <w:sz w:val="21"/>
          <w:szCs w:val="21"/>
          <w:highlight w:val="none"/>
        </w:rPr>
        <w:t>日（周</w:t>
      </w:r>
      <w:r>
        <w:rPr>
          <w:rFonts w:hint="eastAsia" w:cs="Times New Roman"/>
          <w:color w:val="auto"/>
          <w:kern w:val="0"/>
          <w:sz w:val="21"/>
          <w:szCs w:val="21"/>
          <w:highlight w:val="none"/>
          <w:lang w:val="en-US" w:eastAsia="zh-CN"/>
        </w:rPr>
        <w:t>三</w:t>
      </w:r>
      <w:r>
        <w:rPr>
          <w:rFonts w:hint="default" w:ascii="Times New Roman" w:hAnsi="Times New Roman" w:cs="Times New Roman"/>
          <w:color w:val="auto"/>
          <w:kern w:val="0"/>
          <w:sz w:val="21"/>
          <w:szCs w:val="21"/>
          <w:highlight w:val="none"/>
        </w:rPr>
        <w:t>）下午1</w:t>
      </w:r>
      <w:r>
        <w:rPr>
          <w:rFonts w:hint="eastAsia" w:cs="Times New Roman"/>
          <w:color w:val="auto"/>
          <w:kern w:val="0"/>
          <w:sz w:val="21"/>
          <w:szCs w:val="21"/>
          <w:highlight w:val="none"/>
          <w:lang w:val="en-US" w:eastAsia="zh-CN"/>
        </w:rPr>
        <w:t>5</w:t>
      </w:r>
      <w:r>
        <w:rPr>
          <w:rFonts w:hint="default" w:ascii="Times New Roman" w:hAnsi="Times New Roman" w:cs="Times New Roman"/>
          <w:color w:val="auto"/>
          <w:kern w:val="0"/>
          <w:sz w:val="21"/>
          <w:szCs w:val="21"/>
          <w:highlight w:val="none"/>
        </w:rPr>
        <w:t>:00（北京时间）。</w:t>
      </w:r>
    </w:p>
    <w:p w14:paraId="0CCAD23A">
      <w:pPr>
        <w:pageBreakBefore w:val="0"/>
        <w:widowControl/>
        <w:kinsoku/>
        <w:wordWrap/>
        <w:overflowPunct/>
        <w:topLinePunct w:val="0"/>
        <w:bidi w:val="0"/>
        <w:adjustRightInd/>
        <w:snapToGrid/>
        <w:ind w:firstLine="420" w:firstLineChars="200"/>
        <w:jc w:val="left"/>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6</w:t>
      </w:r>
      <w:r>
        <w:rPr>
          <w:rFonts w:hint="default" w:ascii="Times New Roman" w:hAnsi="Times New Roman" w:cs="Times New Roman"/>
          <w:color w:val="auto"/>
          <w:kern w:val="0"/>
          <w:szCs w:val="21"/>
          <w:highlight w:val="none"/>
        </w:rPr>
        <w:t>.3 条件比选</w:t>
      </w:r>
    </w:p>
    <w:p w14:paraId="3793A6C5">
      <w:pPr>
        <w:pStyle w:val="17"/>
        <w:pageBreakBefore w:val="0"/>
        <w:kinsoku/>
        <w:wordWrap/>
        <w:overflowPunct/>
        <w:topLinePunct w:val="0"/>
        <w:bidi w:val="0"/>
        <w:adjustRightInd/>
        <w:snapToGrid/>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kern w:val="0"/>
          <w:sz w:val="21"/>
          <w:szCs w:val="21"/>
          <w:highlight w:val="none"/>
        </w:rPr>
        <w:t>按照本公告规定的相关比选内容及相应的比选方法，在</w:t>
      </w:r>
      <w:r>
        <w:rPr>
          <w:rFonts w:hint="eastAsia" w:cs="Times New Roman"/>
          <w:color w:val="auto"/>
          <w:kern w:val="0"/>
          <w:sz w:val="21"/>
          <w:szCs w:val="21"/>
          <w:highlight w:val="none"/>
          <w:lang w:val="en-US" w:eastAsia="zh-CN"/>
        </w:rPr>
        <w:t>纪检委员</w:t>
      </w:r>
      <w:r>
        <w:rPr>
          <w:rFonts w:hint="default" w:ascii="Times New Roman" w:hAnsi="Times New Roman" w:cs="Times New Roman"/>
          <w:color w:val="auto"/>
          <w:kern w:val="0"/>
          <w:sz w:val="21"/>
          <w:szCs w:val="21"/>
          <w:highlight w:val="none"/>
        </w:rPr>
        <w:t>监督下，组织相关评审人员对提交的</w:t>
      </w:r>
      <w:r>
        <w:rPr>
          <w:rFonts w:hint="eastAsia" w:cs="Times New Roman"/>
          <w:color w:val="auto"/>
          <w:kern w:val="0"/>
          <w:sz w:val="21"/>
          <w:szCs w:val="21"/>
          <w:highlight w:val="none"/>
          <w:lang w:val="en-US" w:eastAsia="zh-CN"/>
        </w:rPr>
        <w:t>应答文件</w:t>
      </w:r>
      <w:r>
        <w:rPr>
          <w:rFonts w:hint="default" w:ascii="Times New Roman" w:hAnsi="Times New Roman" w:cs="Times New Roman"/>
          <w:color w:val="auto"/>
          <w:kern w:val="0"/>
          <w:sz w:val="21"/>
          <w:szCs w:val="21"/>
          <w:highlight w:val="none"/>
        </w:rPr>
        <w:t>进行审查评比打分。以综合评分最高者确定服务单位。</w:t>
      </w:r>
    </w:p>
    <w:p w14:paraId="61F983A8">
      <w:pPr>
        <w:pageBreakBefore w:val="0"/>
        <w:widowControl/>
        <w:kinsoku/>
        <w:wordWrap/>
        <w:overflowPunct/>
        <w:topLinePunct w:val="0"/>
        <w:bidi w:val="0"/>
        <w:adjustRightInd/>
        <w:snapToGrid/>
        <w:ind w:firstLine="420" w:firstLineChars="200"/>
        <w:jc w:val="left"/>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6</w:t>
      </w:r>
      <w:r>
        <w:rPr>
          <w:rFonts w:hint="default" w:ascii="Times New Roman" w:hAnsi="Times New Roman" w:cs="Times New Roman"/>
          <w:color w:val="auto"/>
          <w:kern w:val="0"/>
          <w:szCs w:val="21"/>
          <w:highlight w:val="none"/>
        </w:rPr>
        <w:t>.4 出现以下情形之一时，采购人不予接收</w:t>
      </w:r>
      <w:r>
        <w:rPr>
          <w:rFonts w:hint="eastAsia" w:cs="Times New Roman"/>
          <w:color w:val="auto"/>
          <w:kern w:val="0"/>
          <w:szCs w:val="21"/>
          <w:highlight w:val="none"/>
          <w:lang w:val="en-US" w:eastAsia="zh-CN"/>
        </w:rPr>
        <w:t>应答</w:t>
      </w:r>
      <w:r>
        <w:rPr>
          <w:rFonts w:hint="default" w:ascii="Times New Roman" w:hAnsi="Times New Roman" w:cs="Times New Roman"/>
          <w:color w:val="auto"/>
          <w:kern w:val="0"/>
          <w:szCs w:val="21"/>
          <w:highlight w:val="none"/>
        </w:rPr>
        <w:t>文件：</w:t>
      </w:r>
    </w:p>
    <w:p w14:paraId="310C1856">
      <w:pPr>
        <w:pageBreakBefore w:val="0"/>
        <w:kinsoku/>
        <w:wordWrap/>
        <w:overflowPunct/>
        <w:topLinePunct w:val="0"/>
        <w:bidi w:val="0"/>
        <w:adjustRightInd/>
        <w:snapToGrid/>
        <w:ind w:firstLine="420" w:firstLineChars="200"/>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6</w:t>
      </w:r>
      <w:r>
        <w:rPr>
          <w:rFonts w:hint="default" w:ascii="Times New Roman" w:hAnsi="Times New Roman" w:cs="Times New Roman"/>
          <w:color w:val="auto"/>
          <w:kern w:val="0"/>
          <w:szCs w:val="21"/>
          <w:highlight w:val="none"/>
        </w:rPr>
        <w:t>.4.1</w:t>
      </w:r>
      <w:r>
        <w:rPr>
          <w:rFonts w:hint="eastAsia"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逾期送达或者未送达指定地点的；</w:t>
      </w:r>
    </w:p>
    <w:p w14:paraId="06C8EB36">
      <w:pPr>
        <w:pageBreakBefore w:val="0"/>
        <w:kinsoku/>
        <w:wordWrap/>
        <w:overflowPunct/>
        <w:topLinePunct w:val="0"/>
        <w:bidi w:val="0"/>
        <w:adjustRightInd/>
        <w:snapToGrid/>
        <w:ind w:firstLine="420" w:firstLineChars="200"/>
        <w:rPr>
          <w:rFonts w:hint="default" w:ascii="Times New Roman" w:hAnsi="Times New Roman" w:cs="Times New Roman"/>
          <w:color w:val="auto"/>
          <w:kern w:val="0"/>
          <w:szCs w:val="21"/>
          <w:highlight w:val="none"/>
        </w:rPr>
      </w:pPr>
      <w:r>
        <w:rPr>
          <w:rFonts w:hint="eastAsia" w:cs="Times New Roman"/>
          <w:color w:val="auto"/>
          <w:kern w:val="0"/>
          <w:szCs w:val="21"/>
          <w:highlight w:val="none"/>
          <w:lang w:eastAsia="zh-CN"/>
        </w:rPr>
        <w:t>6</w:t>
      </w:r>
      <w:r>
        <w:rPr>
          <w:rFonts w:hint="default" w:ascii="Times New Roman" w:hAnsi="Times New Roman" w:cs="Times New Roman"/>
          <w:color w:val="auto"/>
          <w:kern w:val="0"/>
          <w:szCs w:val="21"/>
          <w:highlight w:val="none"/>
        </w:rPr>
        <w:t>.4.2</w:t>
      </w:r>
      <w:r>
        <w:rPr>
          <w:rFonts w:hint="eastAsia" w:cs="Times New Roman"/>
          <w:color w:val="auto"/>
          <w:kern w:val="0"/>
          <w:szCs w:val="21"/>
          <w:highlight w:val="none"/>
          <w:lang w:val="en-US" w:eastAsia="zh-CN"/>
        </w:rPr>
        <w:t xml:space="preserve"> </w:t>
      </w:r>
      <w:r>
        <w:rPr>
          <w:rFonts w:hint="default" w:ascii="Times New Roman" w:hAnsi="Times New Roman" w:cs="Times New Roman"/>
          <w:color w:val="auto"/>
          <w:kern w:val="0"/>
          <w:szCs w:val="21"/>
          <w:highlight w:val="none"/>
        </w:rPr>
        <w:t>未按照比选文件要求密封的。</w:t>
      </w:r>
    </w:p>
    <w:p w14:paraId="7024D839">
      <w:pPr>
        <w:pStyle w:val="2"/>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heme="minorEastAsia" w:hAnsiTheme="minorEastAsia" w:eastAsiaTheme="minorEastAsia" w:cstheme="minorEastAsia"/>
          <w:color w:val="auto"/>
          <w:sz w:val="21"/>
          <w:szCs w:val="21"/>
          <w:highlight w:val="none"/>
          <w:lang w:val="en-US" w:eastAsia="zh-CN"/>
        </w:rPr>
      </w:pPr>
      <w:bookmarkStart w:id="50" w:name="_Toc76"/>
      <w:bookmarkStart w:id="51" w:name="_Toc23554"/>
      <w:bookmarkStart w:id="52" w:name="_Toc13753"/>
      <w:bookmarkStart w:id="53" w:name="_Toc23454"/>
      <w:bookmarkStart w:id="54" w:name="_Toc30828"/>
      <w:bookmarkStart w:id="55" w:name="_Toc2504"/>
      <w:r>
        <w:rPr>
          <w:rFonts w:hint="default" w:asciiTheme="minorEastAsia" w:hAnsiTheme="minorEastAsia" w:eastAsiaTheme="minorEastAsia" w:cstheme="minorEastAsia"/>
          <w:color w:val="auto"/>
          <w:sz w:val="21"/>
          <w:szCs w:val="21"/>
          <w:highlight w:val="none"/>
          <w:lang w:val="en-US" w:eastAsia="zh-CN"/>
        </w:rPr>
        <w:t>发布公告的媒介</w:t>
      </w:r>
      <w:bookmarkEnd w:id="50"/>
      <w:bookmarkEnd w:id="51"/>
      <w:bookmarkEnd w:id="52"/>
      <w:bookmarkEnd w:id="53"/>
      <w:bookmarkEnd w:id="54"/>
      <w:bookmarkEnd w:id="55"/>
    </w:p>
    <w:p w14:paraId="18C2FD65">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color w:val="auto"/>
          <w:kern w:val="0"/>
          <w:szCs w:val="21"/>
          <w:highlight w:val="none"/>
          <w:u w:val="none"/>
          <w:lang w:eastAsia="zh-CN"/>
        </w:rPr>
      </w:pPr>
      <w:r>
        <w:rPr>
          <w:rFonts w:hint="default" w:ascii="Times New Roman" w:hAnsi="Times New Roman" w:cs="Times New Roman"/>
          <w:color w:val="auto"/>
          <w:kern w:val="0"/>
          <w:szCs w:val="21"/>
          <w:highlight w:val="none"/>
          <w:u w:val="none"/>
        </w:rPr>
        <w:t>本比选公告在四川国经瑞丰供应链管理有限公司官网</w:t>
      </w:r>
      <w:r>
        <w:rPr>
          <w:rFonts w:hint="eastAsia" w:cs="Times New Roman"/>
          <w:color w:val="auto"/>
          <w:kern w:val="0"/>
          <w:szCs w:val="21"/>
          <w:highlight w:val="none"/>
          <w:u w:val="none"/>
          <w:lang w:eastAsia="zh-CN"/>
        </w:rPr>
        <w:t>（</w:t>
      </w:r>
      <w:r>
        <w:rPr>
          <w:rFonts w:hint="default" w:ascii="Times New Roman" w:hAnsi="Times New Roman" w:cs="Times New Roman"/>
          <w:color w:val="auto"/>
          <w:kern w:val="0"/>
          <w:szCs w:val="21"/>
          <w:highlight w:val="none"/>
          <w:u w:val="none"/>
        </w:rPr>
        <w:t>https://scgjrf.scgzjy.com/</w:t>
      </w:r>
      <w:r>
        <w:rPr>
          <w:rFonts w:hint="eastAsia" w:cs="Times New Roman"/>
          <w:color w:val="auto"/>
          <w:kern w:val="0"/>
          <w:szCs w:val="21"/>
          <w:highlight w:val="none"/>
          <w:u w:val="none"/>
          <w:lang w:eastAsia="zh-CN"/>
        </w:rPr>
        <w:t>）、</w:t>
      </w:r>
      <w:r>
        <w:rPr>
          <w:rFonts w:hint="eastAsia" w:cs="Times New Roman"/>
          <w:color w:val="auto"/>
          <w:kern w:val="0"/>
          <w:szCs w:val="21"/>
          <w:highlight w:val="none"/>
          <w:u w:val="none"/>
          <w:lang w:val="en-US" w:eastAsia="zh-CN"/>
        </w:rPr>
        <w:t>天府阳光采购平台（https://scgzjy.tfygcgfw.com/）</w:t>
      </w:r>
      <w:r>
        <w:rPr>
          <w:rFonts w:hint="default" w:ascii="Times New Roman" w:hAnsi="Times New Roman" w:cs="Times New Roman"/>
          <w:color w:val="auto"/>
          <w:kern w:val="0"/>
          <w:szCs w:val="21"/>
          <w:highlight w:val="none"/>
          <w:u w:val="none"/>
        </w:rPr>
        <w:t>发布</w:t>
      </w:r>
      <w:r>
        <w:rPr>
          <w:rFonts w:hint="eastAsia" w:cs="Times New Roman"/>
          <w:color w:val="auto"/>
          <w:kern w:val="0"/>
          <w:szCs w:val="21"/>
          <w:highlight w:val="none"/>
          <w:u w:val="none"/>
          <w:lang w:eastAsia="zh-CN"/>
        </w:rPr>
        <w:t>。</w:t>
      </w:r>
    </w:p>
    <w:p w14:paraId="08C0B7D5">
      <w:pPr>
        <w:pStyle w:val="2"/>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heme="minorEastAsia" w:hAnsiTheme="minorEastAsia" w:eastAsiaTheme="minorEastAsia" w:cstheme="minorEastAsia"/>
          <w:color w:val="auto"/>
          <w:sz w:val="21"/>
          <w:szCs w:val="21"/>
          <w:highlight w:val="none"/>
          <w:lang w:val="en-US" w:eastAsia="zh-CN"/>
        </w:rPr>
      </w:pPr>
      <w:bookmarkStart w:id="56" w:name="_Toc31069"/>
      <w:bookmarkStart w:id="57" w:name="_Toc22331"/>
      <w:bookmarkStart w:id="58" w:name="_Toc32506"/>
      <w:bookmarkStart w:id="59" w:name="_Toc6389"/>
      <w:bookmarkStart w:id="60" w:name="_Toc9541"/>
      <w:bookmarkStart w:id="61" w:name="_Toc29251"/>
      <w:r>
        <w:rPr>
          <w:rFonts w:hint="default" w:asciiTheme="minorEastAsia" w:hAnsiTheme="minorEastAsia" w:eastAsiaTheme="minorEastAsia" w:cstheme="minorEastAsia"/>
          <w:color w:val="auto"/>
          <w:sz w:val="21"/>
          <w:szCs w:val="21"/>
          <w:highlight w:val="none"/>
          <w:lang w:val="en-US" w:eastAsia="zh-CN"/>
        </w:rPr>
        <w:t>联系方式</w:t>
      </w:r>
      <w:bookmarkEnd w:id="56"/>
      <w:bookmarkEnd w:id="57"/>
      <w:bookmarkEnd w:id="58"/>
      <w:bookmarkEnd w:id="59"/>
      <w:bookmarkEnd w:id="60"/>
      <w:bookmarkEnd w:id="61"/>
    </w:p>
    <w:p w14:paraId="592C7538">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采购人：四川国经瑞丰供应链管理有限公司</w:t>
      </w:r>
    </w:p>
    <w:p w14:paraId="2DF1376C">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采购人地址：四川省</w:t>
      </w:r>
      <w:r>
        <w:rPr>
          <w:rFonts w:hint="eastAsia" w:cs="Times New Roman"/>
          <w:color w:val="auto"/>
          <w:kern w:val="0"/>
          <w:szCs w:val="21"/>
          <w:highlight w:val="none"/>
          <w:lang w:val="en-US" w:eastAsia="zh-CN"/>
        </w:rPr>
        <w:t>成都市高新区天府大道北段1700号环球中心E5区5楼3-2-508号</w:t>
      </w:r>
    </w:p>
    <w:p w14:paraId="0C572D1C">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联系人：</w:t>
      </w:r>
      <w:r>
        <w:rPr>
          <w:rFonts w:hint="eastAsia" w:cs="Times New Roman"/>
          <w:color w:val="auto"/>
          <w:kern w:val="0"/>
          <w:szCs w:val="21"/>
          <w:highlight w:val="none"/>
          <w:lang w:val="en-US" w:eastAsia="zh-CN"/>
        </w:rPr>
        <w:t>郑女士</w:t>
      </w:r>
    </w:p>
    <w:p w14:paraId="511D6AE6">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联系电话：028</w:t>
      </w:r>
      <w:r>
        <w:rPr>
          <w:rFonts w:hint="eastAsia" w:cs="Times New Roman"/>
          <w:color w:val="auto"/>
          <w:kern w:val="0"/>
          <w:szCs w:val="21"/>
          <w:highlight w:val="none"/>
          <w:lang w:val="en-US" w:eastAsia="zh-CN"/>
        </w:rPr>
        <w:t>-</w:t>
      </w:r>
      <w:r>
        <w:rPr>
          <w:rFonts w:hint="default" w:ascii="Times New Roman" w:hAnsi="Times New Roman" w:cs="Times New Roman"/>
          <w:color w:val="auto"/>
          <w:kern w:val="0"/>
          <w:szCs w:val="21"/>
          <w:highlight w:val="none"/>
        </w:rPr>
        <w:t>85331105</w:t>
      </w:r>
    </w:p>
    <w:p w14:paraId="61BD2773">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电子邮箱：annizheng@scgzjy.com</w:t>
      </w:r>
    </w:p>
    <w:p w14:paraId="3A577C35">
      <w:pPr>
        <w:pStyle w:val="2"/>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heme="minorEastAsia" w:hAnsiTheme="minorEastAsia" w:eastAsiaTheme="minorEastAsia" w:cstheme="minorEastAsia"/>
          <w:color w:val="auto"/>
          <w:sz w:val="21"/>
          <w:szCs w:val="21"/>
          <w:highlight w:val="none"/>
          <w:lang w:val="en-US" w:eastAsia="zh-CN"/>
        </w:rPr>
      </w:pPr>
      <w:bookmarkStart w:id="62" w:name="_Toc4152"/>
      <w:bookmarkStart w:id="63" w:name="_Toc20338"/>
      <w:bookmarkStart w:id="64" w:name="_Toc8107"/>
      <w:bookmarkStart w:id="65" w:name="_Toc19144"/>
      <w:bookmarkStart w:id="66" w:name="_Toc16704"/>
      <w:bookmarkStart w:id="67" w:name="_Toc1615"/>
      <w:r>
        <w:rPr>
          <w:rFonts w:hint="default" w:asciiTheme="minorEastAsia" w:hAnsiTheme="minorEastAsia" w:eastAsiaTheme="minorEastAsia" w:cstheme="minorEastAsia"/>
          <w:color w:val="auto"/>
          <w:sz w:val="21"/>
          <w:szCs w:val="21"/>
          <w:highlight w:val="none"/>
          <w:lang w:val="en-US" w:eastAsia="zh-CN"/>
        </w:rPr>
        <w:t>监督</w:t>
      </w:r>
      <w:bookmarkEnd w:id="62"/>
      <w:bookmarkEnd w:id="63"/>
      <w:bookmarkEnd w:id="64"/>
      <w:bookmarkEnd w:id="65"/>
      <w:bookmarkEnd w:id="66"/>
      <w:bookmarkEnd w:id="67"/>
    </w:p>
    <w:p w14:paraId="5ED3DD3B">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四川国经瑞丰供应链管理有限公司</w:t>
      </w:r>
      <w:r>
        <w:rPr>
          <w:rFonts w:hint="eastAsia" w:cs="Times New Roman"/>
          <w:color w:val="auto"/>
          <w:kern w:val="0"/>
          <w:szCs w:val="21"/>
          <w:highlight w:val="none"/>
          <w:lang w:val="en-US" w:eastAsia="zh-CN"/>
        </w:rPr>
        <w:t>纪检委员</w:t>
      </w:r>
    </w:p>
    <w:p w14:paraId="7994201C">
      <w:pPr>
        <w:keepNext w:val="0"/>
        <w:keepLines w:val="0"/>
        <w:pageBreakBefore w:val="0"/>
        <w:widowControl/>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联系电话：028</w:t>
      </w:r>
      <w:r>
        <w:rPr>
          <w:rFonts w:hint="eastAsia" w:cs="Times New Roman"/>
          <w:color w:val="auto"/>
          <w:kern w:val="0"/>
          <w:szCs w:val="21"/>
          <w:highlight w:val="none"/>
          <w:lang w:val="en-US" w:eastAsia="zh-CN"/>
        </w:rPr>
        <w:t>-</w:t>
      </w:r>
      <w:r>
        <w:rPr>
          <w:rFonts w:hint="default" w:ascii="Times New Roman" w:hAnsi="Times New Roman" w:cs="Times New Roman"/>
          <w:color w:val="auto"/>
          <w:kern w:val="0"/>
          <w:szCs w:val="21"/>
          <w:highlight w:val="none"/>
        </w:rPr>
        <w:t>62678127</w:t>
      </w:r>
      <w:r>
        <w:rPr>
          <w:rFonts w:hint="default" w:ascii="Times New Roman" w:hAnsi="Times New Roman" w:cs="Times New Roman"/>
          <w:color w:val="auto"/>
          <w:szCs w:val="21"/>
          <w:highlight w:val="none"/>
          <w:shd w:val="clear" w:color="auto" w:fill="FFFFFF"/>
        </w:rPr>
        <w:t xml:space="preserve">    联系人：</w:t>
      </w:r>
      <w:r>
        <w:rPr>
          <w:rFonts w:hint="eastAsia" w:cs="Times New Roman"/>
          <w:color w:val="auto"/>
          <w:szCs w:val="21"/>
          <w:highlight w:val="none"/>
          <w:shd w:val="clear" w:color="auto" w:fill="FFFFFF"/>
          <w:lang w:val="en-US" w:eastAsia="zh-CN"/>
        </w:rPr>
        <w:t>陈</w:t>
      </w:r>
      <w:r>
        <w:rPr>
          <w:rFonts w:hint="default" w:ascii="Times New Roman" w:hAnsi="Times New Roman" w:cs="Times New Roman"/>
          <w:color w:val="auto"/>
          <w:szCs w:val="21"/>
          <w:highlight w:val="none"/>
          <w:shd w:val="clear" w:color="auto" w:fill="FFFFFF"/>
        </w:rPr>
        <w:t>先生</w:t>
      </w:r>
    </w:p>
    <w:p w14:paraId="62B5DC5F">
      <w:pPr>
        <w:pStyle w:val="53"/>
        <w:pageBreakBefore w:val="0"/>
        <w:kinsoku/>
        <w:wordWrap/>
        <w:overflowPunct/>
        <w:topLinePunct w:val="0"/>
        <w:bidi w:val="0"/>
        <w:adjustRightInd/>
        <w:snapToGrid/>
        <w:spacing w:line="400" w:lineRule="exact"/>
        <w:ind w:left="425" w:firstLine="0" w:firstLineChars="0"/>
        <w:jc w:val="right"/>
        <w:rPr>
          <w:rFonts w:hint="default" w:ascii="Times New Roman" w:hAnsi="Times New Roman" w:cs="Times New Roman"/>
          <w:color w:val="auto"/>
          <w:highlight w:val="none"/>
        </w:rPr>
      </w:pPr>
      <w:r>
        <w:rPr>
          <w:rFonts w:hint="default" w:ascii="Times New Roman" w:hAnsi="Times New Roman" w:cs="Times New Roman"/>
          <w:color w:val="auto"/>
          <w:highlight w:val="none"/>
        </w:rPr>
        <w:t>采购人：</w:t>
      </w:r>
      <w:r>
        <w:rPr>
          <w:rFonts w:hint="default" w:ascii="Times New Roman" w:hAnsi="Times New Roman" w:cs="Times New Roman"/>
          <w:color w:val="auto"/>
          <w:kern w:val="0"/>
          <w:szCs w:val="21"/>
          <w:highlight w:val="none"/>
        </w:rPr>
        <w:t>四川国经瑞丰供应链管理有限公司</w:t>
      </w:r>
    </w:p>
    <w:p w14:paraId="79D89696">
      <w:pPr>
        <w:pStyle w:val="53"/>
        <w:pageBreakBefore w:val="0"/>
        <w:kinsoku/>
        <w:wordWrap/>
        <w:overflowPunct/>
        <w:topLinePunct w:val="0"/>
        <w:bidi w:val="0"/>
        <w:adjustRightInd/>
        <w:snapToGrid/>
        <w:spacing w:line="400" w:lineRule="exact"/>
        <w:ind w:firstLine="3920" w:firstLineChars="1867"/>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9</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28</w:t>
      </w:r>
      <w:r>
        <w:rPr>
          <w:rFonts w:hint="default" w:ascii="Times New Roman" w:hAnsi="Times New Roman" w:cs="Times New Roman"/>
          <w:color w:val="auto"/>
          <w:szCs w:val="21"/>
          <w:highlight w:val="none"/>
        </w:rPr>
        <w:t>日</w:t>
      </w:r>
    </w:p>
    <w:p w14:paraId="03A77208">
      <w:pPr>
        <w:pageBreakBefore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br w:type="page"/>
      </w:r>
    </w:p>
    <w:p w14:paraId="06165F85">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579" w:lineRule="auto"/>
        <w:ind w:left="0" w:leftChars="0" w:firstLine="420" w:firstLineChars="0"/>
        <w:jc w:val="center"/>
        <w:textAlignment w:val="auto"/>
        <w:rPr>
          <w:rFonts w:hint="default" w:asciiTheme="minorEastAsia" w:hAnsiTheme="minorEastAsia" w:eastAsiaTheme="minorEastAsia" w:cstheme="minorEastAsia"/>
          <w:color w:val="auto"/>
          <w:sz w:val="28"/>
          <w:szCs w:val="28"/>
          <w:highlight w:val="none"/>
          <w:lang w:val="en-US" w:eastAsia="zh-CN"/>
        </w:rPr>
      </w:pPr>
      <w:bookmarkStart w:id="68" w:name="_Toc12040"/>
      <w:bookmarkStart w:id="69" w:name="_Toc2116"/>
      <w:bookmarkStart w:id="70" w:name="_Toc13228"/>
      <w:bookmarkStart w:id="71" w:name="_Toc10748"/>
      <w:bookmarkStart w:id="72" w:name="_Toc7907"/>
      <w:bookmarkStart w:id="73" w:name="_Toc447265214"/>
      <w:bookmarkStart w:id="74" w:name="_Toc13269"/>
      <w:bookmarkStart w:id="75" w:name="_Toc1227"/>
      <w:bookmarkStart w:id="76" w:name="_Toc10857"/>
      <w:bookmarkStart w:id="77" w:name="_Toc11918"/>
      <w:bookmarkStart w:id="78" w:name="_Toc447265500"/>
      <w:bookmarkStart w:id="79" w:name="_Toc6683"/>
      <w:bookmarkStart w:id="80" w:name="_Toc6186"/>
      <w:bookmarkStart w:id="81" w:name="_Toc20577"/>
      <w:bookmarkStart w:id="82" w:name="_Toc21920"/>
      <w:bookmarkStart w:id="83" w:name="_Toc2811"/>
      <w:bookmarkStart w:id="84" w:name="_Toc4611"/>
      <w:bookmarkStart w:id="85" w:name="_Toc447188665"/>
      <w:r>
        <w:rPr>
          <w:rFonts w:hint="eastAsia" w:asciiTheme="minorEastAsia" w:hAnsiTheme="minorEastAsia" w:eastAsiaTheme="minorEastAsia" w:cstheme="minorEastAsia"/>
          <w:color w:val="auto"/>
          <w:sz w:val="28"/>
          <w:szCs w:val="28"/>
          <w:highlight w:val="none"/>
          <w:lang w:val="en-US" w:eastAsia="zh-CN"/>
        </w:rPr>
        <w:t>应答</w:t>
      </w:r>
      <w:r>
        <w:rPr>
          <w:rFonts w:hint="default" w:asciiTheme="minorEastAsia" w:hAnsiTheme="minorEastAsia" w:eastAsiaTheme="minorEastAsia" w:cstheme="minorEastAsia"/>
          <w:color w:val="auto"/>
          <w:sz w:val="28"/>
          <w:szCs w:val="28"/>
          <w:highlight w:val="none"/>
          <w:lang w:val="en-US" w:eastAsia="zh-CN"/>
        </w:rPr>
        <w:t>须知</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3081FF2">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rPr>
          <w:rFonts w:hint="eastAsia" w:asciiTheme="minorEastAsia" w:hAnsiTheme="minorEastAsia" w:eastAsiaTheme="minorEastAsia" w:cstheme="minorEastAsia"/>
          <w:color w:val="auto"/>
          <w:sz w:val="21"/>
          <w:szCs w:val="21"/>
          <w:highlight w:val="none"/>
          <w:lang w:val="en-US" w:eastAsia="zh-CN"/>
        </w:rPr>
      </w:pPr>
      <w:bookmarkStart w:id="86" w:name="_Toc447188666"/>
      <w:bookmarkStart w:id="87" w:name="_Toc2810"/>
      <w:bookmarkStart w:id="88" w:name="_Toc19217"/>
      <w:bookmarkStart w:id="89" w:name="_Toc15669"/>
      <w:bookmarkStart w:id="90" w:name="_Toc447265501"/>
      <w:bookmarkStart w:id="91" w:name="_Toc226969277"/>
      <w:bookmarkStart w:id="92" w:name="_Toc8288"/>
      <w:bookmarkStart w:id="93" w:name="_Toc20699"/>
      <w:bookmarkStart w:id="94" w:name="_Toc673"/>
      <w:bookmarkStart w:id="95" w:name="_Toc16262"/>
      <w:bookmarkStart w:id="96" w:name="_Toc227057884"/>
      <w:bookmarkStart w:id="97" w:name="_Toc447265215"/>
      <w:r>
        <w:rPr>
          <w:rFonts w:hint="eastAsia" w:asciiTheme="minorEastAsia" w:hAnsiTheme="minorEastAsia" w:eastAsiaTheme="minorEastAsia" w:cstheme="minorEastAsia"/>
          <w:color w:val="auto"/>
          <w:sz w:val="21"/>
          <w:szCs w:val="21"/>
          <w:highlight w:val="none"/>
          <w:lang w:val="en-US" w:eastAsia="zh-CN"/>
        </w:rPr>
        <w:t>应答方须知前附表</w:t>
      </w:r>
      <w:bookmarkEnd w:id="86"/>
      <w:bookmarkEnd w:id="87"/>
      <w:bookmarkEnd w:id="88"/>
      <w:bookmarkEnd w:id="89"/>
      <w:bookmarkEnd w:id="90"/>
      <w:bookmarkEnd w:id="91"/>
      <w:bookmarkEnd w:id="92"/>
      <w:bookmarkEnd w:id="93"/>
      <w:bookmarkEnd w:id="94"/>
      <w:bookmarkEnd w:id="95"/>
      <w:bookmarkEnd w:id="96"/>
      <w:bookmarkEnd w:id="97"/>
    </w:p>
    <w:p w14:paraId="5535905B">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本应答方须知前附表是对应答方须知正文的具体补充和修改，如有矛盾，以本前附表为准。</w:t>
      </w:r>
    </w:p>
    <w:tbl>
      <w:tblPr>
        <w:tblStyle w:val="44"/>
        <w:tblW w:w="8301"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42"/>
        <w:gridCol w:w="1764"/>
        <w:gridCol w:w="5795"/>
      </w:tblGrid>
      <w:tr w14:paraId="636648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27" w:hRule="atLeast"/>
          <w:tblHeader/>
        </w:trPr>
        <w:tc>
          <w:tcPr>
            <w:tcW w:w="742" w:type="dxa"/>
            <w:vAlign w:val="center"/>
          </w:tcPr>
          <w:p w14:paraId="5810DBF2">
            <w:pPr>
              <w:pageBreakBefore w:val="0"/>
              <w:kinsoku/>
              <w:wordWrap/>
              <w:overflowPunct/>
              <w:topLinePunct w:val="0"/>
              <w:autoSpaceDE w:val="0"/>
              <w:autoSpaceDN w:val="0"/>
              <w:bidi w:val="0"/>
              <w:adjustRightInd/>
              <w:snapToGrid/>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764" w:type="dxa"/>
            <w:vAlign w:val="center"/>
          </w:tcPr>
          <w:p w14:paraId="45E40BE2">
            <w:pPr>
              <w:pageBreakBefore w:val="0"/>
              <w:kinsoku/>
              <w:wordWrap/>
              <w:overflowPunct/>
              <w:topLinePunct w:val="0"/>
              <w:autoSpaceDE w:val="0"/>
              <w:autoSpaceDN w:val="0"/>
              <w:bidi w:val="0"/>
              <w:adjustRightInd/>
              <w:snapToGrid/>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条款名称</w:t>
            </w:r>
          </w:p>
        </w:tc>
        <w:tc>
          <w:tcPr>
            <w:tcW w:w="5795" w:type="dxa"/>
            <w:vAlign w:val="center"/>
          </w:tcPr>
          <w:p w14:paraId="6A3AC1D0">
            <w:pPr>
              <w:pageBreakBefore w:val="0"/>
              <w:kinsoku/>
              <w:wordWrap/>
              <w:overflowPunct/>
              <w:topLinePunct w:val="0"/>
              <w:autoSpaceDE w:val="0"/>
              <w:autoSpaceDN w:val="0"/>
              <w:bidi w:val="0"/>
              <w:adjustRightInd/>
              <w:snapToGrid/>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第二章</w:t>
            </w:r>
            <w:r>
              <w:rPr>
                <w:rFonts w:hint="eastAsia" w:cs="Times New Roman"/>
                <w:b/>
                <w:color w:val="auto"/>
                <w:szCs w:val="21"/>
                <w:highlight w:val="none"/>
                <w:lang w:val="en-US" w:eastAsia="zh-CN"/>
              </w:rPr>
              <w:t>应答</w:t>
            </w:r>
            <w:r>
              <w:rPr>
                <w:rFonts w:hint="default" w:ascii="Times New Roman" w:hAnsi="Times New Roman" w:cs="Times New Roman"/>
                <w:b/>
                <w:color w:val="auto"/>
                <w:szCs w:val="21"/>
                <w:highlight w:val="none"/>
              </w:rPr>
              <w:t>须知编列内容</w:t>
            </w:r>
          </w:p>
        </w:tc>
      </w:tr>
      <w:tr w14:paraId="07DBB5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restart"/>
            <w:vAlign w:val="center"/>
          </w:tcPr>
          <w:p w14:paraId="4C74C245">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第二章</w:t>
            </w:r>
          </w:p>
        </w:tc>
        <w:tc>
          <w:tcPr>
            <w:tcW w:w="1764" w:type="dxa"/>
            <w:vAlign w:val="center"/>
          </w:tcPr>
          <w:p w14:paraId="2285510B">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1.1.2采购人</w:t>
            </w:r>
          </w:p>
        </w:tc>
        <w:tc>
          <w:tcPr>
            <w:tcW w:w="5795" w:type="dxa"/>
            <w:vAlign w:val="center"/>
          </w:tcPr>
          <w:p w14:paraId="7EBE2BFA">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采购人名称：</w:t>
            </w:r>
            <w:r>
              <w:rPr>
                <w:rFonts w:hint="default" w:ascii="Times New Roman" w:hAnsi="Times New Roman" w:cs="Times New Roman"/>
                <w:color w:val="auto"/>
                <w:kern w:val="0"/>
                <w:szCs w:val="21"/>
                <w:highlight w:val="none"/>
              </w:rPr>
              <w:t>四川国经瑞丰供应链管理有限公司</w:t>
            </w:r>
          </w:p>
          <w:p w14:paraId="56C01940">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采购人地址：</w:t>
            </w:r>
            <w:r>
              <w:rPr>
                <w:rFonts w:hint="default" w:ascii="Times New Roman" w:hAnsi="Times New Roman" w:cs="Times New Roman"/>
                <w:color w:val="auto"/>
                <w:kern w:val="0"/>
                <w:szCs w:val="21"/>
                <w:highlight w:val="none"/>
              </w:rPr>
              <w:t>四川省</w:t>
            </w:r>
            <w:r>
              <w:rPr>
                <w:rFonts w:hint="eastAsia" w:cs="Times New Roman"/>
                <w:color w:val="auto"/>
                <w:kern w:val="0"/>
                <w:szCs w:val="21"/>
                <w:highlight w:val="none"/>
                <w:lang w:val="en-US" w:eastAsia="zh-CN"/>
              </w:rPr>
              <w:t>成都市高新区天府大道北段1700号环球中心E5区5楼3-2-508号</w:t>
            </w:r>
          </w:p>
          <w:p w14:paraId="476AEC51">
            <w:pPr>
              <w:pageBreakBefore w:val="0"/>
              <w:kinsoku/>
              <w:wordWrap/>
              <w:overflowPunct/>
              <w:topLinePunct w:val="0"/>
              <w:autoSpaceDE w:val="0"/>
              <w:autoSpaceDN w:val="0"/>
              <w:bidi w:val="0"/>
              <w:adjustRightInd/>
              <w:snapToGrid/>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采购人联系人</w:t>
            </w:r>
            <w:r>
              <w:rPr>
                <w:rFonts w:hint="eastAsia" w:cs="Times New Roman"/>
                <w:color w:val="auto"/>
                <w:szCs w:val="21"/>
                <w:highlight w:val="none"/>
                <w:lang w:val="en-US" w:eastAsia="zh-CN"/>
              </w:rPr>
              <w:t>及电话</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郑</w:t>
            </w:r>
            <w:r>
              <w:rPr>
                <w:rFonts w:hint="eastAsia" w:cs="Times New Roman"/>
                <w:color w:val="auto"/>
                <w:kern w:val="0"/>
                <w:szCs w:val="21"/>
                <w:highlight w:val="none"/>
                <w:lang w:val="en-US" w:eastAsia="zh-CN"/>
              </w:rPr>
              <w:t>女士15183121387</w:t>
            </w:r>
          </w:p>
        </w:tc>
      </w:tr>
      <w:tr w14:paraId="4BED27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71" w:hRule="atLeast"/>
        </w:trPr>
        <w:tc>
          <w:tcPr>
            <w:tcW w:w="742" w:type="dxa"/>
            <w:vMerge w:val="continue"/>
            <w:vAlign w:val="center"/>
          </w:tcPr>
          <w:p w14:paraId="42C7992A">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49A18A27">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1.1.3</w:t>
            </w:r>
            <w:r>
              <w:rPr>
                <w:rFonts w:hint="default" w:ascii="Times New Roman" w:hAnsi="Times New Roman" w:cs="Times New Roman"/>
                <w:color w:val="auto"/>
                <w:highlight w:val="none"/>
              </w:rPr>
              <w:t>项目名称</w:t>
            </w:r>
          </w:p>
        </w:tc>
        <w:tc>
          <w:tcPr>
            <w:tcW w:w="5795" w:type="dxa"/>
            <w:vAlign w:val="center"/>
          </w:tcPr>
          <w:p w14:paraId="6EF02BC8">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项目名称：</w:t>
            </w:r>
            <w:r>
              <w:rPr>
                <w:rFonts w:hint="default" w:ascii="Times New Roman" w:hAnsi="Times New Roman" w:cs="Times New Roman"/>
                <w:color w:val="auto"/>
                <w:highlight w:val="none"/>
                <w:u w:val="single"/>
              </w:rPr>
              <w:t>四川国经瑞丰供应链管理有限公司</w:t>
            </w:r>
            <w:r>
              <w:rPr>
                <w:rFonts w:hint="default" w:ascii="Times New Roman" w:hAnsi="Times New Roman" w:cs="Times New Roman"/>
                <w:color w:val="auto"/>
                <w:highlight w:val="none"/>
                <w:u w:val="single"/>
                <w:lang w:val="en-US" w:eastAsia="zh-CN"/>
              </w:rPr>
              <w:t>办公耗材</w:t>
            </w:r>
            <w:r>
              <w:rPr>
                <w:rFonts w:hint="default" w:ascii="Times New Roman" w:hAnsi="Times New Roman" w:cs="Times New Roman"/>
                <w:color w:val="auto"/>
                <w:highlight w:val="none"/>
                <w:u w:val="single"/>
              </w:rPr>
              <w:t>集中</w:t>
            </w:r>
            <w:r>
              <w:rPr>
                <w:rFonts w:hint="default" w:ascii="Times New Roman" w:hAnsi="Times New Roman" w:cs="Times New Roman"/>
                <w:color w:val="auto"/>
                <w:highlight w:val="none"/>
                <w:u w:val="single"/>
                <w:lang w:val="en-US" w:eastAsia="zh-CN"/>
              </w:rPr>
              <w:t>采购</w:t>
            </w:r>
            <w:r>
              <w:rPr>
                <w:rFonts w:hint="default" w:ascii="Times New Roman" w:hAnsi="Times New Roman" w:cs="Times New Roman"/>
                <w:color w:val="auto"/>
                <w:highlight w:val="none"/>
                <w:u w:val="single"/>
              </w:rPr>
              <w:t>项目</w:t>
            </w:r>
          </w:p>
        </w:tc>
      </w:tr>
      <w:tr w14:paraId="4ADA47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14:paraId="7CE33EAD">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69831C8F">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1.2资金来源</w:t>
            </w:r>
          </w:p>
        </w:tc>
        <w:tc>
          <w:tcPr>
            <w:tcW w:w="5795" w:type="dxa"/>
            <w:vAlign w:val="center"/>
          </w:tcPr>
          <w:p w14:paraId="58617979">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采购人自筹</w:t>
            </w:r>
          </w:p>
        </w:tc>
      </w:tr>
      <w:tr w14:paraId="0BE55D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14:paraId="37AA94BD">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660BE711">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1.3采购范围</w:t>
            </w:r>
          </w:p>
        </w:tc>
        <w:tc>
          <w:tcPr>
            <w:tcW w:w="5795" w:type="dxa"/>
            <w:vAlign w:val="center"/>
          </w:tcPr>
          <w:p w14:paraId="48018DE4">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详见第一章比选公告</w:t>
            </w:r>
          </w:p>
        </w:tc>
      </w:tr>
      <w:tr w14:paraId="064A23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14:paraId="6940F0D8">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7A30C2CF">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1.4采购包划分</w:t>
            </w:r>
          </w:p>
        </w:tc>
        <w:tc>
          <w:tcPr>
            <w:tcW w:w="5795" w:type="dxa"/>
            <w:vAlign w:val="center"/>
          </w:tcPr>
          <w:p w14:paraId="2AC9E325">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不划分采购包</w:t>
            </w:r>
          </w:p>
        </w:tc>
      </w:tr>
      <w:tr w14:paraId="4FA192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14:paraId="0C85B8EA">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534EAA6F">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1.5比选方式</w:t>
            </w:r>
          </w:p>
        </w:tc>
        <w:tc>
          <w:tcPr>
            <w:tcW w:w="5795" w:type="dxa"/>
            <w:vAlign w:val="center"/>
          </w:tcPr>
          <w:p w14:paraId="7EF54B65">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公开比选</w:t>
            </w:r>
          </w:p>
        </w:tc>
      </w:tr>
      <w:tr w14:paraId="235D20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14:paraId="7C59F583">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06AED0F7">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1.6比选组织形式</w:t>
            </w:r>
          </w:p>
        </w:tc>
        <w:tc>
          <w:tcPr>
            <w:tcW w:w="5795" w:type="dxa"/>
            <w:vAlign w:val="center"/>
          </w:tcPr>
          <w:p w14:paraId="77E935EC">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自行远程比选采购</w:t>
            </w:r>
          </w:p>
        </w:tc>
      </w:tr>
      <w:tr w14:paraId="6016C9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14:paraId="0F388BC4">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1C6E4927">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1.7资格审查方式</w:t>
            </w:r>
          </w:p>
        </w:tc>
        <w:tc>
          <w:tcPr>
            <w:tcW w:w="5795" w:type="dxa"/>
            <w:vAlign w:val="center"/>
          </w:tcPr>
          <w:p w14:paraId="0305445D">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资格条件详见第一章比选公告“2.比选申请人资格要求”</w:t>
            </w:r>
          </w:p>
        </w:tc>
      </w:tr>
      <w:tr w14:paraId="1C1456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vMerge w:val="continue"/>
            <w:vAlign w:val="center"/>
          </w:tcPr>
          <w:p w14:paraId="25842A89">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6802D3DB">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2.1.1比选文件的组成</w:t>
            </w:r>
          </w:p>
        </w:tc>
        <w:tc>
          <w:tcPr>
            <w:tcW w:w="5795" w:type="dxa"/>
            <w:vAlign w:val="center"/>
          </w:tcPr>
          <w:p w14:paraId="30B00203">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第一章 比选公告</w:t>
            </w:r>
          </w:p>
          <w:p w14:paraId="64E47FCC">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第二章 </w:t>
            </w:r>
            <w:r>
              <w:rPr>
                <w:rFonts w:hint="eastAsia" w:cs="Times New Roman"/>
                <w:color w:val="auto"/>
                <w:szCs w:val="21"/>
                <w:highlight w:val="none"/>
                <w:lang w:val="en-US" w:eastAsia="zh-CN"/>
              </w:rPr>
              <w:t>应答</w:t>
            </w:r>
            <w:r>
              <w:rPr>
                <w:rFonts w:hint="default" w:ascii="Times New Roman" w:hAnsi="Times New Roman" w:cs="Times New Roman"/>
                <w:color w:val="auto"/>
                <w:szCs w:val="21"/>
                <w:highlight w:val="none"/>
              </w:rPr>
              <w:t>须知</w:t>
            </w:r>
          </w:p>
          <w:p w14:paraId="10B4A528">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第三章 评审办法</w:t>
            </w:r>
          </w:p>
          <w:p w14:paraId="6E42FB16">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第四章 商务要求</w:t>
            </w:r>
          </w:p>
          <w:p w14:paraId="3190EC88">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第五章 合同重要条款</w:t>
            </w:r>
          </w:p>
          <w:p w14:paraId="1EC2ECEB">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第六章 应答文件格式</w:t>
            </w:r>
          </w:p>
        </w:tc>
      </w:tr>
      <w:tr w14:paraId="03B02FD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vMerge w:val="continue"/>
            <w:vAlign w:val="center"/>
          </w:tcPr>
          <w:p w14:paraId="324537FB">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56C4A8E1">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2.1.3是否以单项报价核定低于成本</w:t>
            </w:r>
          </w:p>
        </w:tc>
        <w:tc>
          <w:tcPr>
            <w:tcW w:w="5795" w:type="dxa"/>
            <w:vAlign w:val="center"/>
          </w:tcPr>
          <w:p w14:paraId="66C4EC89">
            <w:pPr>
              <w:pStyle w:val="98"/>
              <w:pageBreakBefore w:val="0"/>
              <w:kinsoku/>
              <w:wordWrap/>
              <w:overflowPunct/>
              <w:topLinePunct w:val="0"/>
              <w:bidi w:val="0"/>
              <w:adjustRightInd/>
              <w:snapToGrid/>
              <w:spacing w:before="120"/>
              <w:rPr>
                <w:rFonts w:hint="default" w:ascii="Times New Roman" w:hAnsi="Times New Roman" w:cs="Times New Roman"/>
                <w:color w:val="auto"/>
                <w:szCs w:val="21"/>
                <w:highlight w:val="none"/>
              </w:rPr>
            </w:pPr>
            <w:r>
              <w:rPr>
                <w:rFonts w:hint="default" w:ascii="Times New Roman" w:hAnsi="Times New Roman" w:cs="Times New Roman"/>
                <w:color w:val="auto"/>
                <w:szCs w:val="24"/>
                <w:highlight w:val="none"/>
              </w:rPr>
              <w:t>不要求</w:t>
            </w:r>
          </w:p>
        </w:tc>
      </w:tr>
      <w:tr w14:paraId="5C095C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vMerge w:val="continue"/>
            <w:vAlign w:val="center"/>
          </w:tcPr>
          <w:p w14:paraId="5904854E">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44DFB32D">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2.2踏勘现场</w:t>
            </w:r>
          </w:p>
        </w:tc>
        <w:tc>
          <w:tcPr>
            <w:tcW w:w="5795" w:type="dxa"/>
            <w:vAlign w:val="center"/>
          </w:tcPr>
          <w:p w14:paraId="43FED224">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不组织</w:t>
            </w:r>
          </w:p>
        </w:tc>
      </w:tr>
      <w:tr w14:paraId="1C2C84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14:paraId="22207CBD">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5B5C700F">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2.3应答预备会</w:t>
            </w:r>
          </w:p>
        </w:tc>
        <w:tc>
          <w:tcPr>
            <w:tcW w:w="5795" w:type="dxa"/>
            <w:vAlign w:val="center"/>
          </w:tcPr>
          <w:p w14:paraId="3C557D0C">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不召开</w:t>
            </w:r>
          </w:p>
        </w:tc>
      </w:tr>
      <w:tr w14:paraId="6D2C6E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14:paraId="5EBD9EA4">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0A5DE67F">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3.1应答文件组成</w:t>
            </w:r>
          </w:p>
        </w:tc>
        <w:tc>
          <w:tcPr>
            <w:tcW w:w="5795" w:type="dxa"/>
            <w:vAlign w:val="center"/>
          </w:tcPr>
          <w:p w14:paraId="4C478A1F">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请按照</w:t>
            </w:r>
            <w:r>
              <w:rPr>
                <w:rFonts w:hint="eastAsia" w:cs="Times New Roman"/>
                <w:color w:val="auto"/>
                <w:szCs w:val="21"/>
                <w:highlight w:val="none"/>
                <w:lang w:val="en-US" w:eastAsia="zh-CN"/>
              </w:rPr>
              <w:t>第六章应答文件格式</w:t>
            </w:r>
            <w:r>
              <w:rPr>
                <w:rFonts w:hint="default" w:ascii="Times New Roman" w:hAnsi="Times New Roman" w:cs="Times New Roman"/>
                <w:color w:val="auto"/>
                <w:szCs w:val="21"/>
                <w:highlight w:val="none"/>
              </w:rPr>
              <w:t>要求编制</w:t>
            </w:r>
          </w:p>
        </w:tc>
      </w:tr>
      <w:tr w14:paraId="6535E3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39FB9D4F">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3CE4CB3E">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3.2.2应答文件应答和编写</w:t>
            </w:r>
          </w:p>
        </w:tc>
        <w:tc>
          <w:tcPr>
            <w:tcW w:w="5795" w:type="dxa"/>
            <w:vAlign w:val="center"/>
          </w:tcPr>
          <w:p w14:paraId="380A3CF6">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无</w:t>
            </w:r>
          </w:p>
        </w:tc>
      </w:tr>
      <w:tr w14:paraId="2B48E4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73608826">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2FCE9A41">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3.2.4应答文件的盖章或者签字</w:t>
            </w:r>
          </w:p>
        </w:tc>
        <w:tc>
          <w:tcPr>
            <w:tcW w:w="5795" w:type="dxa"/>
            <w:vAlign w:val="center"/>
          </w:tcPr>
          <w:p w14:paraId="23431260">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加盖公司公章、法人或授权代表签字或签章</w:t>
            </w:r>
          </w:p>
        </w:tc>
      </w:tr>
      <w:tr w14:paraId="3BBC09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vMerge w:val="continue"/>
            <w:vAlign w:val="center"/>
          </w:tcPr>
          <w:p w14:paraId="3625DC7B">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1178705F">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3.3.3</w:t>
            </w:r>
            <w:r>
              <w:rPr>
                <w:rFonts w:hint="default" w:ascii="Times New Roman" w:hAnsi="Times New Roman" w:cs="Times New Roman"/>
                <w:color w:val="auto"/>
                <w:highlight w:val="none"/>
              </w:rPr>
              <w:t>最高参选限价</w:t>
            </w:r>
          </w:p>
        </w:tc>
        <w:tc>
          <w:tcPr>
            <w:tcW w:w="5795" w:type="dxa"/>
            <w:vAlign w:val="center"/>
          </w:tcPr>
          <w:p w14:paraId="67204DD9">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设置最高参选限价，见比选公告</w:t>
            </w:r>
          </w:p>
        </w:tc>
      </w:tr>
      <w:tr w14:paraId="00186F8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2AF7A684">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604EBE7C">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3.3.6应答报价具体要求</w:t>
            </w:r>
          </w:p>
        </w:tc>
        <w:tc>
          <w:tcPr>
            <w:tcW w:w="5795" w:type="dxa"/>
            <w:vAlign w:val="center"/>
          </w:tcPr>
          <w:p w14:paraId="3B820808">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保留两位小数，大小写需一致</w:t>
            </w:r>
          </w:p>
        </w:tc>
      </w:tr>
      <w:tr w14:paraId="45CDF3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14:paraId="6DF34297">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24477C9F">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3.5应答保证金</w:t>
            </w:r>
          </w:p>
        </w:tc>
        <w:tc>
          <w:tcPr>
            <w:tcW w:w="5795" w:type="dxa"/>
            <w:vAlign w:val="center"/>
          </w:tcPr>
          <w:p w14:paraId="7275BEFB">
            <w:pPr>
              <w:pageBreakBefore w:val="0"/>
              <w:kinsoku/>
              <w:wordWrap/>
              <w:overflowPunct/>
              <w:topLinePunct w:val="0"/>
              <w:autoSpaceDE w:val="0"/>
              <w:autoSpaceDN w:val="0"/>
              <w:bidi w:val="0"/>
              <w:adjustRightInd/>
              <w:snapToGrid/>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免收</w:t>
            </w:r>
          </w:p>
        </w:tc>
      </w:tr>
      <w:tr w14:paraId="2121A6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14:paraId="2CC91CAF">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5008795B">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3.6备选应答方案</w:t>
            </w:r>
          </w:p>
        </w:tc>
        <w:tc>
          <w:tcPr>
            <w:tcW w:w="5795" w:type="dxa"/>
            <w:vAlign w:val="center"/>
          </w:tcPr>
          <w:p w14:paraId="1E2DCCEF">
            <w:pPr>
              <w:pageBreakBefore w:val="0"/>
              <w:kinsoku/>
              <w:wordWrap/>
              <w:overflowPunct/>
              <w:topLinePunct w:val="0"/>
              <w:autoSpaceDE w:val="0"/>
              <w:autoSpaceDN w:val="0"/>
              <w:bidi w:val="0"/>
              <w:adjustRightInd/>
              <w:snapToGrid/>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不允许</w:t>
            </w:r>
          </w:p>
        </w:tc>
      </w:tr>
      <w:tr w14:paraId="446053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10" w:hRule="atLeast"/>
        </w:trPr>
        <w:tc>
          <w:tcPr>
            <w:tcW w:w="742" w:type="dxa"/>
            <w:vMerge w:val="continue"/>
            <w:vAlign w:val="center"/>
          </w:tcPr>
          <w:p w14:paraId="4A2D68A1">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59F064E6">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3.7</w:t>
            </w:r>
            <w:r>
              <w:rPr>
                <w:rFonts w:hint="eastAsia" w:cs="Times New Roman"/>
                <w:color w:val="auto"/>
                <w:szCs w:val="21"/>
                <w:highlight w:val="none"/>
                <w:lang w:val="en-US" w:eastAsia="zh-CN"/>
              </w:rPr>
              <w:t>.1应答文件份数及样式</w:t>
            </w:r>
          </w:p>
        </w:tc>
        <w:tc>
          <w:tcPr>
            <w:tcW w:w="5795" w:type="dxa"/>
            <w:vAlign w:val="center"/>
          </w:tcPr>
          <w:p w14:paraId="4AD1799D">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应答方应当编制一份应答文件“正本”一份，且为纸质版文件</w:t>
            </w:r>
          </w:p>
        </w:tc>
      </w:tr>
      <w:tr w14:paraId="15B4A9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43" w:hRule="atLeast"/>
        </w:trPr>
        <w:tc>
          <w:tcPr>
            <w:tcW w:w="742" w:type="dxa"/>
            <w:vMerge w:val="continue"/>
            <w:vAlign w:val="center"/>
          </w:tcPr>
          <w:p w14:paraId="0E36BB6D">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5EE9CA51">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3.7</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应答文件的密封和标记要求</w:t>
            </w:r>
          </w:p>
        </w:tc>
        <w:tc>
          <w:tcPr>
            <w:tcW w:w="5795" w:type="dxa"/>
            <w:vAlign w:val="center"/>
          </w:tcPr>
          <w:p w14:paraId="2E200909">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应答文件应当按照比选文件规定密封包装。密封的所有粘接缝隙必须加盖单位公章或者由应答方的法定代表人或者其委托</w:t>
            </w:r>
            <w:r>
              <w:rPr>
                <w:rFonts w:hint="eastAsia" w:cs="Times New Roman"/>
                <w:color w:val="auto"/>
                <w:szCs w:val="21"/>
                <w:highlight w:val="none"/>
                <w:lang w:val="en-US" w:eastAsia="zh-CN"/>
              </w:rPr>
              <w:t>授权代表</w:t>
            </w:r>
            <w:r>
              <w:rPr>
                <w:rFonts w:hint="default" w:ascii="Times New Roman" w:hAnsi="Times New Roman" w:cs="Times New Roman"/>
                <w:color w:val="auto"/>
                <w:szCs w:val="21"/>
                <w:highlight w:val="none"/>
              </w:rPr>
              <w:t>签字或签章。</w:t>
            </w:r>
          </w:p>
        </w:tc>
      </w:tr>
      <w:tr w14:paraId="59C400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119922B6">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1D96D9D9">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3.7</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应答文件的外层包封</w:t>
            </w:r>
          </w:p>
        </w:tc>
        <w:tc>
          <w:tcPr>
            <w:tcW w:w="5795" w:type="dxa"/>
            <w:vAlign w:val="center"/>
          </w:tcPr>
          <w:p w14:paraId="709DE70C">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eastAsia"/>
                <w:color w:val="auto"/>
                <w:highlight w:val="none"/>
              </w:rPr>
              <w:t>外层包封应当写明采购人名称、项目名称、并注明比选前不得开封。</w:t>
            </w:r>
          </w:p>
        </w:tc>
      </w:tr>
      <w:tr w14:paraId="447A05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3D01E3A2">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26713D55">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4.1</w:t>
            </w:r>
            <w:r>
              <w:rPr>
                <w:rFonts w:hint="eastAsia" w:cs="Times New Roman"/>
                <w:color w:val="auto"/>
                <w:szCs w:val="21"/>
                <w:highlight w:val="none"/>
                <w:lang w:val="en-US" w:eastAsia="zh-CN"/>
              </w:rPr>
              <w:t>.1</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文件递交截止时间</w:t>
            </w:r>
          </w:p>
        </w:tc>
        <w:tc>
          <w:tcPr>
            <w:tcW w:w="5795" w:type="dxa"/>
            <w:vAlign w:val="center"/>
          </w:tcPr>
          <w:p w14:paraId="7D39E2C5">
            <w:pPr>
              <w:pageBreakBefore w:val="0"/>
              <w:kinsoku/>
              <w:wordWrap/>
              <w:overflowPunct/>
              <w:topLinePunct w:val="0"/>
              <w:autoSpaceDE w:val="0"/>
              <w:autoSpaceDN w:val="0"/>
              <w:bidi w:val="0"/>
              <w:adjustRightInd/>
              <w:snapToGrid/>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highlight w:val="none"/>
              </w:rPr>
              <w:t>详见</w:t>
            </w:r>
            <w:r>
              <w:rPr>
                <w:rFonts w:hint="eastAsia" w:cs="Times New Roman"/>
                <w:color w:val="auto"/>
                <w:highlight w:val="none"/>
                <w:lang w:val="en-US" w:eastAsia="zh-CN"/>
              </w:rPr>
              <w:t>第一章比选</w:t>
            </w:r>
            <w:r>
              <w:rPr>
                <w:rFonts w:hint="default" w:ascii="Times New Roman" w:hAnsi="Times New Roman" w:cs="Times New Roman"/>
                <w:color w:val="auto"/>
                <w:highlight w:val="none"/>
              </w:rPr>
              <w:t>公告</w:t>
            </w:r>
            <w:r>
              <w:rPr>
                <w:rFonts w:hint="eastAsia" w:cs="Times New Roman"/>
                <w:color w:val="auto"/>
                <w:highlight w:val="none"/>
                <w:lang w:eastAsia="zh-CN"/>
              </w:rPr>
              <w:t>。</w:t>
            </w:r>
          </w:p>
        </w:tc>
      </w:tr>
      <w:tr w14:paraId="086268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111BC867">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16CAECF9">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4.1</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文件递交地点</w:t>
            </w:r>
          </w:p>
        </w:tc>
        <w:tc>
          <w:tcPr>
            <w:tcW w:w="5795" w:type="dxa"/>
            <w:vAlign w:val="center"/>
          </w:tcPr>
          <w:p w14:paraId="44ABAECB">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详见第一章比选公告</w:t>
            </w:r>
            <w:r>
              <w:rPr>
                <w:rFonts w:hint="eastAsia" w:cs="Times New Roman"/>
                <w:color w:val="auto"/>
                <w:szCs w:val="21"/>
                <w:highlight w:val="none"/>
                <w:lang w:eastAsia="zh-CN"/>
              </w:rPr>
              <w:t>。</w:t>
            </w:r>
          </w:p>
        </w:tc>
      </w:tr>
      <w:tr w14:paraId="6B0911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14:paraId="1746588C">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1217D6DA">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4.</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文件退还</w:t>
            </w:r>
          </w:p>
        </w:tc>
        <w:tc>
          <w:tcPr>
            <w:tcW w:w="5795" w:type="dxa"/>
            <w:vAlign w:val="center"/>
          </w:tcPr>
          <w:p w14:paraId="0867B92C">
            <w:pPr>
              <w:pageBreakBefore w:val="0"/>
              <w:kinsoku/>
              <w:wordWrap/>
              <w:overflowPunct/>
              <w:topLinePunct w:val="0"/>
              <w:autoSpaceDE w:val="0"/>
              <w:autoSpaceDN w:val="0"/>
              <w:bidi w:val="0"/>
              <w:adjustRightInd/>
              <w:snapToGrid/>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应答文件一经递交，概不退还。</w:t>
            </w:r>
          </w:p>
        </w:tc>
      </w:tr>
      <w:tr w14:paraId="09EE94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026FB065">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052D58E2">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rPr>
              <w:t>应答人不足三家的处理原则</w:t>
            </w:r>
          </w:p>
        </w:tc>
        <w:tc>
          <w:tcPr>
            <w:tcW w:w="5795" w:type="dxa"/>
            <w:vAlign w:val="center"/>
          </w:tcPr>
          <w:p w14:paraId="493D98C4">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本次报名的应答人、在应答截止时间前递交应答文件的应答人或通过资格审查的应答人只有3家以下的，比选失败；两次比选失败，</w:t>
            </w:r>
            <w:r>
              <w:rPr>
                <w:rFonts w:hint="eastAsia" w:cs="Times New Roman"/>
                <w:color w:val="auto"/>
                <w:szCs w:val="21"/>
                <w:highlight w:val="none"/>
                <w:lang w:val="en-US" w:eastAsia="zh-CN"/>
              </w:rPr>
              <w:t>采购人</w:t>
            </w:r>
            <w:r>
              <w:rPr>
                <w:rFonts w:hint="default" w:ascii="Times New Roman" w:hAnsi="Times New Roman" w:cs="Times New Roman"/>
                <w:color w:val="auto"/>
                <w:szCs w:val="21"/>
                <w:highlight w:val="none"/>
              </w:rPr>
              <w:t>有权对符合条件的应答人直接采购。</w:t>
            </w:r>
          </w:p>
        </w:tc>
      </w:tr>
      <w:tr w14:paraId="28521D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281687E1">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33B62911">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6.1.1评审小组组成人数</w:t>
            </w:r>
          </w:p>
        </w:tc>
        <w:tc>
          <w:tcPr>
            <w:tcW w:w="5795" w:type="dxa"/>
            <w:vAlign w:val="center"/>
          </w:tcPr>
          <w:p w14:paraId="589F4BD6">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3</w:t>
            </w:r>
            <w:r>
              <w:rPr>
                <w:rFonts w:hint="default" w:ascii="Times New Roman" w:hAnsi="Times New Roman" w:cs="Times New Roman"/>
                <w:color w:val="auto"/>
                <w:szCs w:val="21"/>
                <w:highlight w:val="none"/>
              </w:rPr>
              <w:t>人以上（含）单数</w:t>
            </w:r>
          </w:p>
        </w:tc>
      </w:tr>
      <w:tr w14:paraId="2FB6A5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2D669AA7">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712073D9">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6.3评审方法</w:t>
            </w:r>
          </w:p>
        </w:tc>
        <w:tc>
          <w:tcPr>
            <w:tcW w:w="5795" w:type="dxa"/>
            <w:vAlign w:val="center"/>
          </w:tcPr>
          <w:p w14:paraId="46B163D8">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2" w:char="00A3"/>
            </w:r>
            <w:r>
              <w:rPr>
                <w:rFonts w:hint="default" w:ascii="Times New Roman" w:hAnsi="Times New Roman" w:cs="Times New Roman"/>
                <w:color w:val="auto"/>
                <w:szCs w:val="21"/>
                <w:highlight w:val="none"/>
              </w:rPr>
              <w:t>经评审的最低价法</w:t>
            </w:r>
          </w:p>
          <w:p w14:paraId="5280C9DB">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eastAsia" w:cs="Times New Roman"/>
                <w:color w:val="auto"/>
                <w:szCs w:val="21"/>
                <w:highlight w:val="none"/>
                <w:lang w:eastAsia="zh-CN"/>
              </w:rPr>
              <w:sym w:font="Wingdings 2" w:char="0052"/>
            </w:r>
            <w:r>
              <w:rPr>
                <w:rFonts w:hint="default" w:ascii="Times New Roman" w:hAnsi="Times New Roman" w:cs="Times New Roman"/>
                <w:color w:val="auto"/>
                <w:szCs w:val="21"/>
                <w:highlight w:val="none"/>
              </w:rPr>
              <w:t>综合评估法</w:t>
            </w:r>
          </w:p>
          <w:p w14:paraId="65F1D60F">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sym w:font="Wingdings 2" w:char="00A3"/>
            </w:r>
            <w:r>
              <w:rPr>
                <w:rFonts w:hint="default" w:ascii="Times New Roman" w:hAnsi="Times New Roman" w:cs="Times New Roman"/>
                <w:color w:val="auto"/>
                <w:szCs w:val="21"/>
                <w:highlight w:val="none"/>
              </w:rPr>
              <w:t>其他：</w:t>
            </w:r>
          </w:p>
        </w:tc>
      </w:tr>
      <w:tr w14:paraId="29EEFA0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742" w:type="dxa"/>
            <w:vMerge w:val="continue"/>
            <w:vAlign w:val="center"/>
          </w:tcPr>
          <w:p w14:paraId="49767251">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0432BCEC">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6.4中选候选人推荐原则</w:t>
            </w:r>
          </w:p>
        </w:tc>
        <w:tc>
          <w:tcPr>
            <w:tcW w:w="5795" w:type="dxa"/>
            <w:vAlign w:val="center"/>
          </w:tcPr>
          <w:p w14:paraId="571C3EE8">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详见第三章3.4条款</w:t>
            </w:r>
          </w:p>
        </w:tc>
      </w:tr>
      <w:tr w14:paraId="36D62F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14:paraId="32A54AA6">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4E3EAACF">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7.1.1中选人数量</w:t>
            </w:r>
          </w:p>
        </w:tc>
        <w:tc>
          <w:tcPr>
            <w:tcW w:w="5795" w:type="dxa"/>
            <w:vAlign w:val="center"/>
          </w:tcPr>
          <w:p w14:paraId="5497AFBE">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中选人数量：</w:t>
            </w:r>
            <w:r>
              <w:rPr>
                <w:rFonts w:hint="default" w:ascii="Times New Roman" w:hAnsi="Times New Roman" w:cs="Times New Roman"/>
                <w:color w:val="auto"/>
                <w:szCs w:val="21"/>
                <w:highlight w:val="none"/>
                <w:u w:val="single"/>
              </w:rPr>
              <w:t>1</w:t>
            </w:r>
            <w:r>
              <w:rPr>
                <w:rFonts w:hint="default" w:ascii="Times New Roman" w:hAnsi="Times New Roman" w:cs="Times New Roman"/>
                <w:color w:val="auto"/>
                <w:szCs w:val="21"/>
                <w:highlight w:val="none"/>
              </w:rPr>
              <w:t>人</w:t>
            </w:r>
          </w:p>
        </w:tc>
      </w:tr>
      <w:tr w14:paraId="4FC593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7479B82D">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0498094B">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7.1.2中选候选人推荐原则</w:t>
            </w:r>
          </w:p>
        </w:tc>
        <w:tc>
          <w:tcPr>
            <w:tcW w:w="5795" w:type="dxa"/>
            <w:vAlign w:val="center"/>
          </w:tcPr>
          <w:p w14:paraId="00D49921">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采购人根据评审小组推荐的中选候选人名单排序依次确定中选人。详见第三章3.4款。</w:t>
            </w:r>
          </w:p>
        </w:tc>
      </w:tr>
      <w:tr w14:paraId="0252AB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742" w:type="dxa"/>
            <w:vMerge w:val="continue"/>
            <w:vAlign w:val="center"/>
          </w:tcPr>
          <w:p w14:paraId="6F9C3E8D">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2078A154">
            <w:pPr>
              <w:pageBreakBefore w:val="0"/>
              <w:kinsoku/>
              <w:wordWrap/>
              <w:overflowPunct/>
              <w:topLinePunct w:val="0"/>
              <w:autoSpaceDE w:val="0"/>
              <w:autoSpaceDN w:val="0"/>
              <w:bidi w:val="0"/>
              <w:adjustRightInd/>
              <w:snapToGrid/>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7.1.3调整原则</w:t>
            </w:r>
          </w:p>
        </w:tc>
        <w:tc>
          <w:tcPr>
            <w:tcW w:w="5795" w:type="dxa"/>
            <w:vAlign w:val="center"/>
          </w:tcPr>
          <w:p w14:paraId="377C050E">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在签订合同之前，中选人放弃中选或者不能履行合同的</w:t>
            </w:r>
            <w:r>
              <w:rPr>
                <w:rFonts w:hint="default" w:ascii="Times New Roman" w:hAnsi="Times New Roman" w:cs="Times New Roman"/>
                <w:color w:val="auto"/>
                <w:szCs w:val="21"/>
                <w:highlight w:val="none"/>
              </w:rPr>
              <w:t>，应当按照以下原则进行调整：</w:t>
            </w:r>
          </w:p>
          <w:p w14:paraId="7FDD7995">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采购</w:t>
            </w:r>
            <w:r>
              <w:rPr>
                <w:rFonts w:hint="default" w:ascii="Times New Roman" w:hAnsi="Times New Roman" w:cs="Times New Roman"/>
                <w:color w:val="auto"/>
                <w:szCs w:val="21"/>
                <w:highlight w:val="none"/>
              </w:rPr>
              <w:t>人按照评审小组提出的中选候选人名单排序依次确定其他中选候选人为中选人</w:t>
            </w:r>
            <w:r>
              <w:rPr>
                <w:rFonts w:hint="eastAsia" w:cs="Times New Roman"/>
                <w:color w:val="auto"/>
                <w:szCs w:val="21"/>
                <w:highlight w:val="none"/>
                <w:lang w:eastAsia="zh-CN"/>
              </w:rPr>
              <w:t>，</w:t>
            </w:r>
            <w:r>
              <w:rPr>
                <w:rFonts w:hint="eastAsia" w:cs="Times New Roman"/>
                <w:color w:val="auto"/>
                <w:szCs w:val="21"/>
                <w:highlight w:val="none"/>
                <w:lang w:val="en-US" w:eastAsia="zh-CN"/>
              </w:rPr>
              <w:t>也可以重新比选</w:t>
            </w:r>
            <w:r>
              <w:rPr>
                <w:rFonts w:hint="default" w:ascii="Times New Roman" w:hAnsi="Times New Roman" w:cs="Times New Roman"/>
                <w:color w:val="auto"/>
                <w:szCs w:val="21"/>
                <w:highlight w:val="none"/>
              </w:rPr>
              <w:t>。</w:t>
            </w:r>
          </w:p>
        </w:tc>
      </w:tr>
      <w:tr w14:paraId="70BAAE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4B3A2E6C">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2E02E6A1">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7.2.2</w:t>
            </w:r>
            <w:r>
              <w:rPr>
                <w:rFonts w:hint="default" w:ascii="Times New Roman" w:hAnsi="Times New Roman" w:cs="Times New Roman"/>
                <w:color w:val="auto"/>
                <w:highlight w:val="none"/>
              </w:rPr>
              <w:t>异议受理</w:t>
            </w:r>
          </w:p>
        </w:tc>
        <w:tc>
          <w:tcPr>
            <w:tcW w:w="5795" w:type="dxa"/>
            <w:vAlign w:val="center"/>
          </w:tcPr>
          <w:p w14:paraId="3FFA6B2A">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应答方对比选项目的评选结果有异议的，应当在中选</w:t>
            </w:r>
            <w:r>
              <w:rPr>
                <w:rFonts w:hint="eastAsia" w:cs="Times New Roman"/>
                <w:color w:val="auto"/>
                <w:highlight w:val="none"/>
                <w:lang w:val="en-US" w:eastAsia="zh-CN"/>
              </w:rPr>
              <w:t>结果</w:t>
            </w:r>
            <w:r>
              <w:rPr>
                <w:rFonts w:hint="default" w:ascii="Times New Roman" w:hAnsi="Times New Roman" w:cs="Times New Roman"/>
                <w:color w:val="auto"/>
                <w:highlight w:val="none"/>
              </w:rPr>
              <w:t>公示期间向采购人提出实名书面质疑</w:t>
            </w:r>
            <w:r>
              <w:rPr>
                <w:rFonts w:hint="eastAsia" w:cs="Times New Roman"/>
                <w:color w:val="auto"/>
                <w:highlight w:val="none"/>
                <w:lang w:eastAsia="zh-CN"/>
              </w:rPr>
              <w:t>（</w:t>
            </w:r>
            <w:r>
              <w:rPr>
                <w:rFonts w:hint="eastAsia" w:ascii="宋体" w:hAnsi="宋体" w:eastAsia="宋体" w:cs="宋体"/>
                <w:color w:val="auto"/>
                <w:highlight w:val="none"/>
              </w:rPr>
              <w:t>当场送达或邮寄方式</w:t>
            </w:r>
            <w:r>
              <w:rPr>
                <w:rFonts w:hint="eastAsia" w:cs="Times New Roman"/>
                <w:color w:val="auto"/>
                <w:highlight w:val="none"/>
                <w:lang w:eastAsia="zh-CN"/>
              </w:rPr>
              <w:t>）</w:t>
            </w:r>
            <w:r>
              <w:rPr>
                <w:rFonts w:hint="default" w:ascii="Times New Roman" w:hAnsi="Times New Roman" w:cs="Times New Roman"/>
                <w:color w:val="auto"/>
                <w:highlight w:val="none"/>
              </w:rPr>
              <w:t>，对不能提供与事实依据相关的佐证材料的、涉及商业秘密的、非书面形式的、非送达的、匿名的质疑函将不予受理。</w:t>
            </w:r>
          </w:p>
        </w:tc>
      </w:tr>
      <w:tr w14:paraId="6BDE6E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742" w:type="dxa"/>
            <w:vMerge w:val="continue"/>
            <w:vAlign w:val="center"/>
          </w:tcPr>
          <w:p w14:paraId="3865481B">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2E126118">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8.1履约保证金</w:t>
            </w:r>
          </w:p>
        </w:tc>
        <w:tc>
          <w:tcPr>
            <w:tcW w:w="5795" w:type="dxa"/>
            <w:vAlign w:val="center"/>
          </w:tcPr>
          <w:p w14:paraId="7EE0303D">
            <w:pPr>
              <w:pageBreakBefore w:val="0"/>
              <w:kinsoku/>
              <w:wordWrap/>
              <w:overflowPunct/>
              <w:topLinePunct w:val="0"/>
              <w:autoSpaceDE w:val="0"/>
              <w:autoSpaceDN w:val="0"/>
              <w:bidi w:val="0"/>
              <w:adjustRightInd/>
              <w:snapToGrid/>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无</w:t>
            </w:r>
          </w:p>
        </w:tc>
      </w:tr>
      <w:tr w14:paraId="59EF97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6E52C88D">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Align w:val="center"/>
          </w:tcPr>
          <w:p w14:paraId="7C2343A1">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r>
              <w:rPr>
                <w:rFonts w:hint="default" w:ascii="Times New Roman" w:hAnsi="Times New Roman" w:cs="Times New Roman" w:eastAsiaTheme="minorEastAsia"/>
                <w:color w:val="auto"/>
                <w:sz w:val="21"/>
                <w:szCs w:val="21"/>
                <w:highlight w:val="none"/>
                <w:lang w:val="en-US" w:eastAsia="zh-CN"/>
              </w:rPr>
              <w:t>比选代理服务费</w:t>
            </w:r>
          </w:p>
        </w:tc>
        <w:tc>
          <w:tcPr>
            <w:tcW w:w="5795" w:type="dxa"/>
            <w:vAlign w:val="center"/>
          </w:tcPr>
          <w:p w14:paraId="5FE4615A">
            <w:pPr>
              <w:pageBreakBefore w:val="0"/>
              <w:kinsoku/>
              <w:wordWrap/>
              <w:overflowPunct/>
              <w:topLinePunct w:val="0"/>
              <w:autoSpaceDE w:val="0"/>
              <w:autoSpaceDN w:val="0"/>
              <w:bidi w:val="0"/>
              <w:adjustRightInd/>
              <w:snapToGrid/>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无</w:t>
            </w:r>
          </w:p>
        </w:tc>
      </w:tr>
      <w:tr w14:paraId="4CE3A8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301" w:type="dxa"/>
            <w:gridSpan w:val="3"/>
            <w:vAlign w:val="center"/>
          </w:tcPr>
          <w:p w14:paraId="2A3EC3C8">
            <w:pPr>
              <w:pageBreakBefore w:val="0"/>
              <w:kinsoku/>
              <w:wordWrap/>
              <w:overflowPunct/>
              <w:topLinePunct w:val="0"/>
              <w:autoSpaceDE w:val="0"/>
              <w:autoSpaceDN w:val="0"/>
              <w:bidi w:val="0"/>
              <w:adjustRightInd/>
              <w:snapToGrid/>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比选文件否决应答条款汇总</w:t>
            </w:r>
          </w:p>
        </w:tc>
      </w:tr>
      <w:tr w14:paraId="61D49E2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vMerge w:val="restart"/>
            <w:vAlign w:val="center"/>
          </w:tcPr>
          <w:p w14:paraId="35340A12">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第三章评审办法</w:t>
            </w:r>
          </w:p>
        </w:tc>
        <w:tc>
          <w:tcPr>
            <w:tcW w:w="1764" w:type="dxa"/>
            <w:vMerge w:val="restart"/>
            <w:tcBorders>
              <w:top w:val="single" w:color="auto" w:sz="6" w:space="0"/>
              <w:left w:val="single" w:color="auto" w:sz="6" w:space="0"/>
              <w:right w:val="single" w:color="auto" w:sz="6" w:space="0"/>
            </w:tcBorders>
            <w:vAlign w:val="center"/>
          </w:tcPr>
          <w:p w14:paraId="376A98E5">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3.1.1资格审查</w:t>
            </w:r>
          </w:p>
        </w:tc>
        <w:tc>
          <w:tcPr>
            <w:tcW w:w="5795" w:type="dxa"/>
            <w:tcBorders>
              <w:top w:val="single" w:color="auto" w:sz="6" w:space="0"/>
              <w:left w:val="single" w:color="auto" w:sz="6" w:space="0"/>
              <w:bottom w:val="single" w:color="auto" w:sz="6" w:space="0"/>
              <w:right w:val="single" w:color="auto" w:sz="8" w:space="0"/>
            </w:tcBorders>
            <w:vAlign w:val="center"/>
          </w:tcPr>
          <w:p w14:paraId="59917068">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评审小组根据第三章第</w:t>
            </w:r>
            <w:r>
              <w:rPr>
                <w:rFonts w:hint="eastAsia" w:cs="Times New Roman"/>
                <w:color w:val="auto"/>
                <w:highlight w:val="none"/>
                <w:lang w:val="en-US" w:eastAsia="zh-CN"/>
              </w:rPr>
              <w:t>3</w:t>
            </w:r>
            <w:r>
              <w:rPr>
                <w:rFonts w:hint="default" w:ascii="Times New Roman" w:hAnsi="Times New Roman" w:cs="Times New Roman"/>
                <w:color w:val="auto"/>
                <w:highlight w:val="none"/>
              </w:rPr>
              <w:t>.1款进行资格审查。有一项不符合标准的，评审小组应当否决其应答。</w:t>
            </w:r>
          </w:p>
        </w:tc>
      </w:tr>
      <w:tr w14:paraId="2935710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7DDEF5A4">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vMerge w:val="continue"/>
            <w:tcBorders>
              <w:left w:val="single" w:color="auto" w:sz="6" w:space="0"/>
              <w:bottom w:val="single" w:color="auto" w:sz="6" w:space="0"/>
              <w:right w:val="single" w:color="auto" w:sz="6" w:space="0"/>
            </w:tcBorders>
            <w:vAlign w:val="center"/>
          </w:tcPr>
          <w:p w14:paraId="225FDB24">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p>
        </w:tc>
        <w:tc>
          <w:tcPr>
            <w:tcW w:w="5795" w:type="dxa"/>
            <w:tcBorders>
              <w:top w:val="single" w:color="auto" w:sz="6" w:space="0"/>
              <w:left w:val="single" w:color="auto" w:sz="6" w:space="0"/>
              <w:bottom w:val="single" w:color="auto" w:sz="6" w:space="0"/>
              <w:right w:val="single" w:color="auto" w:sz="8" w:space="0"/>
            </w:tcBorders>
            <w:vAlign w:val="center"/>
          </w:tcPr>
          <w:p w14:paraId="7959714F">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应答人有以下情形之一的，评审小组应当否决其应答：</w:t>
            </w:r>
          </w:p>
          <w:p w14:paraId="20B19894">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（1）第二章“应答人须知”第1.8款规定的任何一种情形的；</w:t>
            </w:r>
          </w:p>
          <w:p w14:paraId="4D7A35FE">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（2）不按照评审小组要求澄清、说明或者补正的；</w:t>
            </w:r>
          </w:p>
          <w:p w14:paraId="66D137D4">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（3）应答文件未经参选单位盖章和单位负责人签字或签章；</w:t>
            </w:r>
          </w:p>
          <w:p w14:paraId="453A9B54">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（4）联合体应答；</w:t>
            </w:r>
          </w:p>
          <w:p w14:paraId="297C2C5D">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（5）应答人不符合国家或者比选文件规定的资格条件；</w:t>
            </w:r>
          </w:p>
          <w:p w14:paraId="1D8C4983">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（6）同一应答人递交两个以上不同的应答文件或者应答报价，但比选文件要求递交备选应答的除外；</w:t>
            </w:r>
          </w:p>
          <w:p w14:paraId="2304C6DB">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（7）应答报价低于成本或者高于比选文件设定的最高参选限价；</w:t>
            </w:r>
          </w:p>
          <w:p w14:paraId="6D1156AE">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（8）应答文件没有对比选文件的实质性要求和条件做出响应；</w:t>
            </w:r>
          </w:p>
          <w:p w14:paraId="167B2DE9">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（9）应答人有串通应答、弄虚作假、行贿等违法行为；</w:t>
            </w:r>
          </w:p>
          <w:p w14:paraId="634BCEE5">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（10）应答人以他人名义应答；</w:t>
            </w:r>
          </w:p>
          <w:p w14:paraId="3B6C40A4">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（11）没有按照比选文件要求提供应答担保或者所提供的应答担保有瑕疵；</w:t>
            </w:r>
          </w:p>
          <w:p w14:paraId="5956A2BC">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（12）应答文件载明的比选项目完成期限超过比选文件规定的期限；</w:t>
            </w:r>
          </w:p>
          <w:p w14:paraId="2F6A7E4C">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（13）明显不符合技术规格、技术标准的要求。评标委员会应在评标现场合理的时间内提供证明材料；</w:t>
            </w:r>
          </w:p>
          <w:p w14:paraId="1A5B8B3F">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（14）应答文件附有采购人不能接受的条件；</w:t>
            </w:r>
          </w:p>
          <w:p w14:paraId="10224AE4">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（15）不符合比选文件中规定的其他实质性要求。</w:t>
            </w:r>
          </w:p>
        </w:tc>
      </w:tr>
      <w:tr w14:paraId="0080AF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5A514939">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tcBorders>
              <w:top w:val="single" w:color="auto" w:sz="6" w:space="0"/>
              <w:left w:val="single" w:color="auto" w:sz="6" w:space="0"/>
              <w:bottom w:val="single" w:color="auto" w:sz="6" w:space="0"/>
              <w:right w:val="single" w:color="auto" w:sz="6" w:space="0"/>
            </w:tcBorders>
            <w:vAlign w:val="center"/>
          </w:tcPr>
          <w:p w14:paraId="3967FB0B">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highlight w:val="none"/>
              </w:rPr>
              <w:t>3.1.3</w:t>
            </w:r>
            <w:r>
              <w:rPr>
                <w:rFonts w:hint="eastAsia" w:cs="Times New Roman"/>
                <w:color w:val="auto"/>
                <w:szCs w:val="21"/>
                <w:highlight w:val="none"/>
                <w:lang w:val="en-US" w:eastAsia="zh-CN"/>
              </w:rPr>
              <w:t>不得高于基准价</w:t>
            </w:r>
          </w:p>
        </w:tc>
        <w:tc>
          <w:tcPr>
            <w:tcW w:w="5795" w:type="dxa"/>
            <w:tcBorders>
              <w:top w:val="single" w:color="auto" w:sz="6" w:space="0"/>
              <w:left w:val="single" w:color="auto" w:sz="6" w:space="0"/>
              <w:bottom w:val="single" w:color="auto" w:sz="6" w:space="0"/>
              <w:right w:val="single" w:color="auto" w:sz="8" w:space="0"/>
            </w:tcBorders>
            <w:vAlign w:val="center"/>
          </w:tcPr>
          <w:p w14:paraId="3BD4CFCB">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评标过程中，</w:t>
            </w:r>
            <w:r>
              <w:rPr>
                <w:rFonts w:hint="default" w:ascii="Times New Roman" w:hAnsi="Times New Roman" w:cs="Times New Roman"/>
                <w:color w:val="auto"/>
                <w:szCs w:val="21"/>
                <w:highlight w:val="none"/>
                <w:lang w:val="en-US" w:eastAsia="zh-CN"/>
              </w:rPr>
              <w:t>单一货品</w:t>
            </w:r>
            <w:r>
              <w:rPr>
                <w:rFonts w:hint="default" w:ascii="Times New Roman" w:hAnsi="Times New Roman" w:cs="Times New Roman"/>
                <w:color w:val="auto"/>
                <w:szCs w:val="21"/>
                <w:highlight w:val="none"/>
              </w:rPr>
              <w:t>报价</w:t>
            </w:r>
            <w:r>
              <w:rPr>
                <w:rFonts w:hint="default" w:ascii="Times New Roman" w:hAnsi="Times New Roman" w:cs="Times New Roman"/>
                <w:color w:val="auto"/>
                <w:szCs w:val="21"/>
                <w:highlight w:val="none"/>
                <w:lang w:val="en-US" w:eastAsia="zh-CN"/>
              </w:rPr>
              <w:t>不得高于</w:t>
            </w:r>
            <w:r>
              <w:rPr>
                <w:rFonts w:hint="eastAsia" w:cs="Times New Roman"/>
                <w:color w:val="auto"/>
                <w:szCs w:val="21"/>
                <w:highlight w:val="none"/>
                <w:lang w:val="en-US" w:eastAsia="zh-CN"/>
              </w:rPr>
              <w:t>基准价，即</w:t>
            </w:r>
            <w:r>
              <w:rPr>
                <w:rFonts w:hint="default" w:ascii="Times New Roman" w:hAnsi="Times New Roman" w:cs="Times New Roman"/>
                <w:color w:val="auto"/>
                <w:szCs w:val="21"/>
                <w:highlight w:val="none"/>
              </w:rPr>
              <w:t>品牌关联店（品牌京东旗舰店、品牌淘宝旗舰店）价格</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注：</w:t>
            </w:r>
            <w:r>
              <w:rPr>
                <w:rFonts w:hint="default" w:ascii="Times New Roman" w:hAnsi="Times New Roman" w:cs="Times New Roman"/>
                <w:color w:val="auto"/>
                <w:szCs w:val="21"/>
                <w:highlight w:val="none"/>
                <w:lang w:val="en-US" w:eastAsia="zh-CN"/>
              </w:rPr>
              <w:t>若</w:t>
            </w:r>
            <w:r>
              <w:rPr>
                <w:rFonts w:hint="default" w:ascii="Times New Roman" w:hAnsi="Times New Roman" w:cs="Times New Roman"/>
                <w:color w:val="auto"/>
                <w:szCs w:val="21"/>
                <w:highlight w:val="none"/>
              </w:rPr>
              <w:t>线下供应商</w:t>
            </w:r>
            <w:r>
              <w:rPr>
                <w:rFonts w:hint="default" w:ascii="Times New Roman" w:hAnsi="Times New Roman" w:cs="Times New Roman"/>
                <w:color w:val="auto"/>
                <w:szCs w:val="21"/>
                <w:highlight w:val="none"/>
                <w:lang w:val="en-US" w:eastAsia="zh-CN"/>
              </w:rPr>
              <w:t>提供的</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lang w:val="en-US" w:eastAsia="zh-CN"/>
              </w:rPr>
              <w:t>货</w:t>
            </w:r>
            <w:r>
              <w:rPr>
                <w:rFonts w:hint="default" w:ascii="Times New Roman" w:hAnsi="Times New Roman" w:cs="Times New Roman"/>
                <w:color w:val="auto"/>
                <w:szCs w:val="21"/>
                <w:highlight w:val="none"/>
              </w:rPr>
              <w:t>品</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线上</w:t>
            </w:r>
            <w:r>
              <w:rPr>
                <w:rFonts w:hint="default" w:ascii="Times New Roman" w:hAnsi="Times New Roman" w:cs="Times New Roman"/>
                <w:color w:val="auto"/>
                <w:szCs w:val="21"/>
                <w:highlight w:val="none"/>
              </w:rPr>
              <w:t>品牌关联店</w:t>
            </w:r>
            <w:r>
              <w:rPr>
                <w:rFonts w:hint="default" w:ascii="Times New Roman" w:hAnsi="Times New Roman" w:cs="Times New Roman"/>
                <w:color w:val="auto"/>
                <w:szCs w:val="21"/>
                <w:highlight w:val="none"/>
                <w:lang w:val="en-US" w:eastAsia="zh-CN"/>
              </w:rPr>
              <w:t>未进行销售的</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报价不得高于</w:t>
            </w:r>
            <w:r>
              <w:rPr>
                <w:rFonts w:hint="default" w:ascii="Times New Roman" w:hAnsi="Times New Roman" w:cs="Times New Roman"/>
                <w:color w:val="auto"/>
                <w:szCs w:val="21"/>
                <w:highlight w:val="none"/>
              </w:rPr>
              <w:t>线下供应商提供的关联店铺价格</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，有可能影响产品质量或者不能诚信履约的，评标委员会应要求其在合理的时间内提供成本构成说明，并提交相关证明材料</w:t>
            </w:r>
            <w:r>
              <w:rPr>
                <w:rFonts w:hint="default" w:ascii="Times New Roman" w:hAnsi="Times New Roman" w:cs="Times New Roman"/>
                <w:color w:val="auto"/>
                <w:highlight w:val="none"/>
              </w:rPr>
              <w:t>。应答方不能合理说明或者不能提供相应证明材料的，由评审小组认定该应答方以低于成本报价竞标，评审小组应当否决其</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highlight w:val="none"/>
              </w:rPr>
              <w:t>。</w:t>
            </w:r>
          </w:p>
        </w:tc>
      </w:tr>
      <w:tr w14:paraId="383145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14:paraId="369044C2">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tcBorders>
              <w:top w:val="single" w:color="auto" w:sz="6" w:space="0"/>
              <w:left w:val="single" w:color="auto" w:sz="6" w:space="0"/>
              <w:bottom w:val="single" w:color="auto" w:sz="6" w:space="0"/>
              <w:right w:val="single" w:color="auto" w:sz="6" w:space="0"/>
            </w:tcBorders>
            <w:vAlign w:val="center"/>
          </w:tcPr>
          <w:p w14:paraId="728EFF61">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3.1.4算术修正</w:t>
            </w:r>
          </w:p>
        </w:tc>
        <w:tc>
          <w:tcPr>
            <w:tcW w:w="5795" w:type="dxa"/>
            <w:tcBorders>
              <w:top w:val="single" w:color="auto" w:sz="6" w:space="0"/>
              <w:left w:val="single" w:color="auto" w:sz="6" w:space="0"/>
              <w:bottom w:val="single" w:color="auto" w:sz="6" w:space="0"/>
              <w:right w:val="single" w:color="auto" w:sz="8" w:space="0"/>
            </w:tcBorders>
            <w:vAlign w:val="center"/>
          </w:tcPr>
          <w:p w14:paraId="2D93F0C2">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应答报价有算术错误的，评审小组按照以下原则对应答报价进行修正，修正的价格经应答人书面确认后具有约束力。应答人不接受修正价格的，评审小组应当否决其应答。</w:t>
            </w:r>
          </w:p>
          <w:p w14:paraId="6E795328">
            <w:pPr>
              <w:pStyle w:val="53"/>
              <w:pageBreakBefore w:val="0"/>
              <w:numPr>
                <w:ilvl w:val="0"/>
                <w:numId w:val="7"/>
              </w:numPr>
              <w:kinsoku/>
              <w:wordWrap/>
              <w:overflowPunct/>
              <w:topLinePunct w:val="0"/>
              <w:autoSpaceDE w:val="0"/>
              <w:autoSpaceDN w:val="0"/>
              <w:bidi w:val="0"/>
              <w:adjustRightInd/>
              <w:snapToGrid/>
              <w:ind w:left="360" w:hanging="36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大小写不一致的，以大写金额作为最终报价；</w:t>
            </w:r>
          </w:p>
          <w:p w14:paraId="142DEBAD">
            <w:pPr>
              <w:pStyle w:val="53"/>
              <w:pageBreakBefore w:val="0"/>
              <w:numPr>
                <w:ilvl w:val="0"/>
                <w:numId w:val="7"/>
              </w:numPr>
              <w:kinsoku/>
              <w:wordWrap/>
              <w:overflowPunct/>
              <w:topLinePunct w:val="0"/>
              <w:autoSpaceDE/>
              <w:autoSpaceDN/>
              <w:bidi w:val="0"/>
              <w:adjustRightInd/>
              <w:snapToGrid/>
              <w:ind w:left="0" w:firstLine="0" w:firstLineChars="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总价金额与根据单价计算出的结果不一致的，以单价金额为准修正总价，但单价金额小数点有明显错误的除外。</w:t>
            </w:r>
          </w:p>
        </w:tc>
      </w:tr>
      <w:tr w14:paraId="4CCCE7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tcBorders>
              <w:bottom w:val="single" w:color="auto" w:sz="8" w:space="0"/>
            </w:tcBorders>
            <w:vAlign w:val="center"/>
          </w:tcPr>
          <w:p w14:paraId="24DA7E92">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p>
        </w:tc>
        <w:tc>
          <w:tcPr>
            <w:tcW w:w="1764" w:type="dxa"/>
            <w:tcBorders>
              <w:top w:val="single" w:color="auto" w:sz="6" w:space="0"/>
              <w:bottom w:val="single" w:color="auto" w:sz="8" w:space="0"/>
              <w:right w:val="single" w:color="auto" w:sz="6" w:space="0"/>
            </w:tcBorders>
            <w:vAlign w:val="center"/>
          </w:tcPr>
          <w:p w14:paraId="36C94AB1">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w:t>
            </w:r>
          </w:p>
        </w:tc>
        <w:tc>
          <w:tcPr>
            <w:tcW w:w="5795" w:type="dxa"/>
            <w:tcBorders>
              <w:top w:val="single" w:color="auto" w:sz="6" w:space="0"/>
              <w:left w:val="single" w:color="auto" w:sz="6" w:space="0"/>
              <w:bottom w:val="single" w:color="auto" w:sz="8" w:space="0"/>
              <w:right w:val="single" w:color="auto" w:sz="8" w:space="0"/>
            </w:tcBorders>
            <w:vAlign w:val="center"/>
          </w:tcPr>
          <w:p w14:paraId="7A733899">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应答人试图对采购人和评审小组的评审、比较或中选候选人的决定进行影响，都可能导致其应答被拒绝。</w:t>
            </w:r>
          </w:p>
        </w:tc>
      </w:tr>
    </w:tbl>
    <w:p w14:paraId="4C640437">
      <w:pPr>
        <w:pStyle w:val="41"/>
        <w:pageBreakBefore w:val="0"/>
        <w:tabs>
          <w:tab w:val="left" w:pos="602"/>
        </w:tabs>
        <w:kinsoku/>
        <w:wordWrap/>
        <w:overflowPunct/>
        <w:topLinePunct w:val="0"/>
        <w:bidi w:val="0"/>
        <w:adjustRightInd/>
        <w:snapToGrid/>
        <w:spacing w:before="120" w:after="120" w:line="440" w:lineRule="exact"/>
        <w:jc w:val="left"/>
        <w:outlineLvl w:val="9"/>
        <w:rPr>
          <w:rFonts w:hint="default" w:ascii="Times New Roman" w:hAnsi="Times New Roman" w:cs="Times New Roman"/>
          <w:color w:val="auto"/>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98" w:name="_Toc447188667"/>
      <w:bookmarkStart w:id="99" w:name="_Toc227057885"/>
      <w:bookmarkStart w:id="100" w:name="_Toc226969278"/>
      <w:bookmarkStart w:id="101" w:name="_Toc107822484"/>
      <w:bookmarkStart w:id="102" w:name="_Toc488655831"/>
    </w:p>
    <w:p w14:paraId="0C2D4CA9">
      <w:pPr>
        <w:pStyle w:val="2"/>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heme="minorEastAsia" w:hAnsiTheme="minorEastAsia" w:eastAsiaTheme="minorEastAsia" w:cstheme="minorEastAsia"/>
          <w:color w:val="auto"/>
          <w:sz w:val="21"/>
          <w:szCs w:val="21"/>
          <w:highlight w:val="none"/>
          <w:lang w:val="en-US" w:eastAsia="zh-CN"/>
        </w:rPr>
      </w:pPr>
      <w:bookmarkStart w:id="103" w:name="_Toc21011"/>
      <w:bookmarkStart w:id="104" w:name="_Toc447265216"/>
      <w:bookmarkStart w:id="105" w:name="_Toc7928"/>
      <w:bookmarkStart w:id="106" w:name="_Toc15502"/>
      <w:bookmarkStart w:id="107" w:name="_Toc447265502"/>
      <w:bookmarkStart w:id="108" w:name="_Toc4236"/>
      <w:bookmarkStart w:id="109" w:name="_Toc18776"/>
      <w:bookmarkStart w:id="110" w:name="_Toc5746"/>
      <w:bookmarkStart w:id="111" w:name="_Toc29886"/>
      <w:bookmarkStart w:id="112" w:name="_Toc951"/>
      <w:bookmarkStart w:id="113" w:name="_Toc25990"/>
      <w:bookmarkStart w:id="114" w:name="_Toc17800"/>
      <w:bookmarkStart w:id="115" w:name="_Toc24482"/>
      <w:bookmarkStart w:id="116" w:name="_Toc343"/>
      <w:bookmarkStart w:id="117" w:name="_Toc20612"/>
      <w:bookmarkStart w:id="118" w:name="_Toc16757"/>
      <w:r>
        <w:rPr>
          <w:rFonts w:hint="default" w:asciiTheme="minorEastAsia" w:hAnsiTheme="minorEastAsia" w:eastAsiaTheme="minorEastAsia" w:cstheme="minorEastAsia"/>
          <w:color w:val="auto"/>
          <w:sz w:val="21"/>
          <w:szCs w:val="21"/>
          <w:highlight w:val="none"/>
          <w:lang w:val="en-US" w:eastAsia="zh-CN"/>
        </w:rPr>
        <w:t>总则</w:t>
      </w:r>
      <w:bookmarkEnd w:id="9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932F8AF">
      <w:pPr>
        <w:pStyle w:val="4"/>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119" w:name="_Toc447265503"/>
      <w:bookmarkStart w:id="120" w:name="_Toc12664"/>
      <w:bookmarkStart w:id="121" w:name="_Toc21241"/>
      <w:bookmarkStart w:id="122" w:name="_Toc144974498"/>
      <w:bookmarkStart w:id="123" w:name="_Toc20051"/>
      <w:bookmarkStart w:id="124" w:name="_Toc447265217"/>
      <w:bookmarkStart w:id="125" w:name="_Toc179632547"/>
      <w:bookmarkStart w:id="126" w:name="_Toc152042306"/>
      <w:bookmarkStart w:id="127" w:name="_Toc152045530"/>
      <w:bookmarkStart w:id="128" w:name="_Toc20132"/>
      <w:bookmarkStart w:id="129" w:name="_Toc1553"/>
      <w:bookmarkStart w:id="130" w:name="_Toc4123"/>
      <w:bookmarkStart w:id="131" w:name="_Toc296602421"/>
      <w:bookmarkStart w:id="132" w:name="_Toc246996176"/>
      <w:bookmarkStart w:id="133" w:name="_Toc247085690"/>
      <w:bookmarkStart w:id="134" w:name="_Toc246996919"/>
      <w:bookmarkStart w:id="135" w:name="_Toc8169"/>
      <w:bookmarkStart w:id="136" w:name="_Toc14664"/>
      <w:bookmarkStart w:id="137" w:name="_Toc447188668"/>
      <w:r>
        <w:rPr>
          <w:rFonts w:hint="default" w:ascii="Times New Roman" w:hAnsi="Times New Roman" w:cs="Times New Roman" w:eastAsiaTheme="minorEastAsia"/>
          <w:b/>
          <w:bCs/>
          <w:color w:val="auto"/>
          <w:sz w:val="21"/>
          <w:szCs w:val="21"/>
          <w:highlight w:val="none"/>
        </w:rPr>
        <w:t>项目概况</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bookmarkEnd w:id="99"/>
    <w:bookmarkEnd w:id="100"/>
    <w:p w14:paraId="5A77E37E">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1.1.1根据四川国经瑞丰供应链管理有限公司相关规定，本比选项目已具备比选条件。</w:t>
      </w:r>
    </w:p>
    <w:p w14:paraId="48B66999">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1.1.2采购人：采购人名称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地址、联系人及电话</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见应答方须知前附表。</w:t>
      </w:r>
    </w:p>
    <w:p w14:paraId="751C55A7">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1.1.3项目名称：项目名称</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见应答方须知前附表。</w:t>
      </w:r>
    </w:p>
    <w:p w14:paraId="2D0E6A7B">
      <w:pPr>
        <w:pStyle w:val="4"/>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138" w:name="_Toc16205"/>
      <w:bookmarkStart w:id="139" w:name="_Toc227057886"/>
      <w:bookmarkStart w:id="140" w:name="_Toc447265218"/>
      <w:bookmarkStart w:id="141" w:name="_Toc18562"/>
      <w:bookmarkStart w:id="142" w:name="_Toc12252"/>
      <w:bookmarkStart w:id="143" w:name="_Toc447188669"/>
      <w:bookmarkStart w:id="144" w:name="_Toc226969279"/>
      <w:bookmarkStart w:id="145" w:name="_Toc7247"/>
      <w:bookmarkStart w:id="146" w:name="_Toc32220"/>
      <w:bookmarkStart w:id="147" w:name="_Toc14782"/>
      <w:bookmarkStart w:id="148" w:name="_Toc4228"/>
      <w:bookmarkStart w:id="149" w:name="_Toc25771"/>
      <w:bookmarkStart w:id="150" w:name="_Toc447265504"/>
      <w:r>
        <w:rPr>
          <w:rFonts w:hint="default" w:ascii="Times New Roman" w:hAnsi="Times New Roman" w:cs="Times New Roman" w:eastAsiaTheme="minorEastAsia"/>
          <w:b/>
          <w:bCs/>
          <w:color w:val="auto"/>
          <w:sz w:val="21"/>
          <w:szCs w:val="21"/>
          <w:highlight w:val="none"/>
        </w:rPr>
        <w:t>资金来源</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24C9FE3A">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本项目资金</w:t>
      </w:r>
      <w:r>
        <w:rPr>
          <w:rFonts w:hint="eastAsia" w:cs="Times New Roman"/>
          <w:color w:val="auto"/>
          <w:szCs w:val="21"/>
          <w:highlight w:val="none"/>
          <w:lang w:val="en-US" w:eastAsia="zh-CN"/>
        </w:rPr>
        <w:t>来源：</w:t>
      </w:r>
      <w:r>
        <w:rPr>
          <w:rFonts w:hint="default" w:ascii="Times New Roman" w:hAnsi="Times New Roman" w:cs="Times New Roman"/>
          <w:color w:val="auto"/>
          <w:highlight w:val="none"/>
        </w:rPr>
        <w:t>见应答方须知前附表</w:t>
      </w:r>
      <w:r>
        <w:rPr>
          <w:rFonts w:hint="default" w:ascii="Times New Roman" w:hAnsi="Times New Roman" w:cs="Times New Roman"/>
          <w:color w:val="auto"/>
          <w:szCs w:val="21"/>
          <w:highlight w:val="none"/>
        </w:rPr>
        <w:t>。</w:t>
      </w:r>
    </w:p>
    <w:p w14:paraId="3DD9456F">
      <w:pPr>
        <w:pStyle w:val="4"/>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151" w:name="_Toc30655"/>
      <w:bookmarkStart w:id="152" w:name="_Toc23244"/>
      <w:bookmarkStart w:id="153" w:name="_Toc447188670"/>
      <w:bookmarkStart w:id="154" w:name="_Toc13737"/>
      <w:bookmarkStart w:id="155" w:name="_Toc27207"/>
      <w:bookmarkStart w:id="156" w:name="_Toc447265505"/>
      <w:bookmarkStart w:id="157" w:name="_Toc7589"/>
      <w:bookmarkStart w:id="158" w:name="_Toc17855"/>
      <w:bookmarkStart w:id="159" w:name="_Toc447265219"/>
      <w:bookmarkStart w:id="160" w:name="_Toc5851"/>
      <w:bookmarkStart w:id="161" w:name="_Toc22845"/>
      <w:r>
        <w:rPr>
          <w:rFonts w:hint="default" w:ascii="Times New Roman" w:hAnsi="Times New Roman" w:cs="Times New Roman" w:eastAsiaTheme="minorEastAsia"/>
          <w:b/>
          <w:bCs/>
          <w:color w:val="auto"/>
          <w:sz w:val="21"/>
          <w:szCs w:val="21"/>
          <w:highlight w:val="none"/>
        </w:rPr>
        <w:t>采购范围</w:t>
      </w:r>
      <w:bookmarkEnd w:id="151"/>
      <w:bookmarkEnd w:id="152"/>
      <w:bookmarkEnd w:id="153"/>
      <w:bookmarkEnd w:id="154"/>
      <w:bookmarkEnd w:id="155"/>
      <w:bookmarkEnd w:id="156"/>
      <w:bookmarkEnd w:id="157"/>
      <w:bookmarkEnd w:id="158"/>
      <w:bookmarkEnd w:id="159"/>
      <w:bookmarkEnd w:id="160"/>
      <w:bookmarkEnd w:id="161"/>
    </w:p>
    <w:p w14:paraId="3B94C809">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本项目采购范围：见应答方须知前附表。</w:t>
      </w:r>
    </w:p>
    <w:p w14:paraId="5EEF5D0B">
      <w:pPr>
        <w:pStyle w:val="4"/>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162" w:name="_Toc14288"/>
      <w:bookmarkStart w:id="163" w:name="_Toc30896"/>
      <w:bookmarkStart w:id="164" w:name="_Toc30379"/>
      <w:bookmarkStart w:id="165" w:name="_Toc5408"/>
      <w:bookmarkStart w:id="166" w:name="_Toc31864"/>
      <w:bookmarkStart w:id="167" w:name="_Toc5208"/>
      <w:bookmarkStart w:id="168" w:name="_Toc23961"/>
      <w:bookmarkStart w:id="169" w:name="_Toc30923"/>
      <w:r>
        <w:rPr>
          <w:rFonts w:hint="default" w:ascii="Times New Roman" w:hAnsi="Times New Roman" w:cs="Times New Roman" w:eastAsiaTheme="minorEastAsia"/>
          <w:b/>
          <w:bCs/>
          <w:color w:val="auto"/>
          <w:sz w:val="21"/>
          <w:szCs w:val="21"/>
          <w:highlight w:val="none"/>
        </w:rPr>
        <w:t>采购包划分</w:t>
      </w:r>
      <w:bookmarkEnd w:id="162"/>
      <w:bookmarkEnd w:id="163"/>
      <w:bookmarkEnd w:id="164"/>
      <w:bookmarkEnd w:id="165"/>
      <w:bookmarkEnd w:id="166"/>
      <w:bookmarkEnd w:id="167"/>
      <w:bookmarkEnd w:id="168"/>
      <w:bookmarkEnd w:id="169"/>
    </w:p>
    <w:p w14:paraId="70656674">
      <w:pPr>
        <w:pStyle w:val="23"/>
        <w:pageBreakBefore w:val="0"/>
        <w:tabs>
          <w:tab w:val="left" w:pos="630"/>
        </w:tabs>
        <w:kinsoku/>
        <w:wordWrap/>
        <w:overflowPunct/>
        <w:topLinePunct w:val="0"/>
        <w:bidi w:val="0"/>
        <w:adjustRightInd/>
        <w:snapToGrid/>
        <w:spacing w:line="44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本项目采购包划分</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见应答方须知前附表。</w:t>
      </w:r>
    </w:p>
    <w:bookmarkEnd w:id="101"/>
    <w:p w14:paraId="4AB27813">
      <w:pPr>
        <w:pStyle w:val="4"/>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170" w:name="_Toc1186"/>
      <w:bookmarkStart w:id="171" w:name="_Toc30018"/>
      <w:bookmarkStart w:id="172" w:name="_Toc8421"/>
      <w:bookmarkStart w:id="173" w:name="_Toc15823"/>
      <w:bookmarkStart w:id="174" w:name="_Toc2356"/>
      <w:bookmarkStart w:id="175" w:name="_Toc447265507"/>
      <w:bookmarkStart w:id="176" w:name="_Toc447188672"/>
      <w:bookmarkStart w:id="177" w:name="_Toc107822486"/>
      <w:bookmarkStart w:id="178" w:name="_Toc226969281"/>
      <w:bookmarkStart w:id="179" w:name="_Toc4578"/>
      <w:bookmarkStart w:id="180" w:name="_Toc447265221"/>
      <w:bookmarkStart w:id="181" w:name="_Toc32153"/>
      <w:bookmarkStart w:id="182" w:name="_Toc227057888"/>
      <w:bookmarkStart w:id="183" w:name="_Toc19452"/>
      <w:r>
        <w:rPr>
          <w:rFonts w:hint="default" w:ascii="Times New Roman" w:hAnsi="Times New Roman" w:cs="Times New Roman" w:eastAsiaTheme="minorEastAsia"/>
          <w:b/>
          <w:bCs/>
          <w:color w:val="auto"/>
          <w:sz w:val="21"/>
          <w:szCs w:val="21"/>
          <w:highlight w:val="none"/>
        </w:rPr>
        <w:t>比选方式</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5DC570CF">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w:t>
      </w:r>
      <w:r>
        <w:rPr>
          <w:rFonts w:hint="eastAsia" w:ascii="Times New Roman" w:hAnsi="Times New Roman" w:cs="Times New Roman"/>
          <w:color w:val="auto"/>
          <w:highlight w:val="none"/>
          <w:lang w:val="en-US" w:eastAsia="zh-CN"/>
        </w:rPr>
        <w:t>比选方式</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见应答方须知前附表。</w:t>
      </w:r>
    </w:p>
    <w:p w14:paraId="419A1CB5">
      <w:pPr>
        <w:pStyle w:val="4"/>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184" w:name="_Toc226969280"/>
      <w:bookmarkStart w:id="185" w:name="_Toc31725"/>
      <w:bookmarkStart w:id="186" w:name="_Toc25006"/>
      <w:bookmarkStart w:id="187" w:name="_Toc795"/>
      <w:bookmarkStart w:id="188" w:name="_Toc18283"/>
      <w:bookmarkStart w:id="189" w:name="_Toc447188673"/>
      <w:bookmarkStart w:id="190" w:name="_Toc447265222"/>
      <w:bookmarkStart w:id="191" w:name="_Toc107822485"/>
      <w:bookmarkStart w:id="192" w:name="_Toc14336"/>
      <w:bookmarkStart w:id="193" w:name="_Toc227057887"/>
      <w:bookmarkStart w:id="194" w:name="_Toc29896"/>
      <w:bookmarkStart w:id="195" w:name="_Toc447265508"/>
      <w:bookmarkStart w:id="196" w:name="_Toc20268"/>
      <w:bookmarkStart w:id="197" w:name="_Toc1950"/>
      <w:bookmarkStart w:id="198" w:name="_Toc226969282"/>
      <w:bookmarkStart w:id="199" w:name="_Toc227057889"/>
      <w:r>
        <w:rPr>
          <w:rFonts w:hint="default" w:ascii="Times New Roman" w:hAnsi="Times New Roman" w:cs="Times New Roman" w:eastAsiaTheme="minorEastAsia"/>
          <w:b/>
          <w:bCs/>
          <w:color w:val="auto"/>
          <w:sz w:val="21"/>
          <w:szCs w:val="21"/>
          <w:highlight w:val="none"/>
        </w:rPr>
        <w:t>比选组织形式</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33ACC621">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w:t>
      </w:r>
      <w:r>
        <w:rPr>
          <w:rFonts w:hint="eastAsia" w:ascii="Times New Roman" w:hAnsi="Times New Roman" w:cs="Times New Roman"/>
          <w:color w:val="auto"/>
          <w:highlight w:val="none"/>
          <w:lang w:val="en-US" w:eastAsia="zh-CN"/>
        </w:rPr>
        <w:t>比选</w:t>
      </w:r>
      <w:r>
        <w:rPr>
          <w:rFonts w:hint="eastAsia" w:cs="Times New Roman"/>
          <w:color w:val="auto"/>
          <w:highlight w:val="none"/>
          <w:lang w:val="en-US" w:eastAsia="zh-CN"/>
        </w:rPr>
        <w:t>组织形</w:t>
      </w:r>
      <w:r>
        <w:rPr>
          <w:rFonts w:hint="eastAsia" w:ascii="Times New Roman" w:hAnsi="Times New Roman" w:cs="Times New Roman"/>
          <w:color w:val="auto"/>
          <w:highlight w:val="none"/>
          <w:lang w:val="en-US" w:eastAsia="zh-CN"/>
        </w:rPr>
        <w:t>式</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见应答方须知前附表。</w:t>
      </w:r>
    </w:p>
    <w:p w14:paraId="76E45F7E">
      <w:pPr>
        <w:pStyle w:val="4"/>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lang w:val="en-US" w:eastAsia="zh-CN"/>
        </w:rPr>
      </w:pPr>
      <w:bookmarkStart w:id="200" w:name="_Toc447265223"/>
      <w:bookmarkStart w:id="201" w:name="_Toc26104"/>
      <w:bookmarkStart w:id="202" w:name="_Toc447188674"/>
      <w:bookmarkStart w:id="203" w:name="_Toc31605"/>
      <w:bookmarkStart w:id="204" w:name="_Toc447265509"/>
      <w:bookmarkStart w:id="205" w:name="_Toc22994"/>
      <w:bookmarkStart w:id="206" w:name="_Toc24770"/>
      <w:bookmarkStart w:id="207" w:name="_Toc26228"/>
      <w:bookmarkStart w:id="208" w:name="_Toc25394"/>
      <w:bookmarkStart w:id="209" w:name="_Toc23726"/>
      <w:bookmarkStart w:id="210" w:name="_Toc29326"/>
      <w:r>
        <w:rPr>
          <w:rFonts w:hint="default" w:ascii="Times New Roman" w:hAnsi="Times New Roman" w:cs="Times New Roman" w:eastAsiaTheme="minorEastAsia"/>
          <w:b/>
          <w:bCs/>
          <w:color w:val="auto"/>
          <w:sz w:val="21"/>
          <w:szCs w:val="21"/>
          <w:highlight w:val="none"/>
        </w:rPr>
        <w:t>资格审查</w:t>
      </w:r>
      <w:bookmarkEnd w:id="198"/>
      <w:bookmarkEnd w:id="199"/>
      <w:bookmarkEnd w:id="200"/>
      <w:bookmarkEnd w:id="201"/>
      <w:bookmarkEnd w:id="202"/>
      <w:bookmarkEnd w:id="203"/>
      <w:bookmarkEnd w:id="204"/>
      <w:bookmarkEnd w:id="205"/>
      <w:bookmarkEnd w:id="206"/>
      <w:bookmarkEnd w:id="207"/>
      <w:r>
        <w:rPr>
          <w:rFonts w:hint="default" w:ascii="Times New Roman" w:hAnsi="Times New Roman" w:cs="Times New Roman" w:eastAsiaTheme="minorEastAsia"/>
          <w:b/>
          <w:bCs/>
          <w:color w:val="auto"/>
          <w:sz w:val="21"/>
          <w:szCs w:val="21"/>
          <w:highlight w:val="none"/>
          <w:lang w:val="en-US" w:eastAsia="zh-CN"/>
        </w:rPr>
        <w:t>方式</w:t>
      </w:r>
      <w:bookmarkEnd w:id="208"/>
      <w:bookmarkEnd w:id="209"/>
      <w:bookmarkEnd w:id="210"/>
    </w:p>
    <w:p w14:paraId="1EFD84DB">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bookmarkStart w:id="211" w:name="_Toc447188675"/>
      <w:bookmarkStart w:id="212" w:name="_Toc447265224"/>
      <w:bookmarkStart w:id="213" w:name="_Toc447265510"/>
      <w:r>
        <w:rPr>
          <w:rFonts w:hint="default" w:ascii="Times New Roman" w:hAnsi="Times New Roman" w:cs="Times New Roman"/>
          <w:color w:val="auto"/>
          <w:szCs w:val="21"/>
          <w:highlight w:val="none"/>
        </w:rPr>
        <w:t>本项目</w:t>
      </w:r>
      <w:r>
        <w:rPr>
          <w:rFonts w:hint="eastAsia" w:cs="Times New Roman"/>
          <w:color w:val="auto"/>
          <w:highlight w:val="none"/>
          <w:lang w:val="en-US" w:eastAsia="zh-CN"/>
        </w:rPr>
        <w:t>资格审查方</w:t>
      </w:r>
      <w:r>
        <w:rPr>
          <w:rFonts w:hint="eastAsia" w:ascii="Times New Roman" w:hAnsi="Times New Roman" w:cs="Times New Roman"/>
          <w:color w:val="auto"/>
          <w:highlight w:val="none"/>
          <w:lang w:val="en-US" w:eastAsia="zh-CN"/>
        </w:rPr>
        <w:t>式</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见应答方须知前附表。</w:t>
      </w:r>
    </w:p>
    <w:p w14:paraId="71681AB4">
      <w:pPr>
        <w:pStyle w:val="4"/>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214" w:name="_Toc21180"/>
      <w:bookmarkStart w:id="215" w:name="_Toc32166"/>
      <w:bookmarkStart w:id="216" w:name="_Toc5659"/>
      <w:bookmarkStart w:id="217" w:name="_Toc19901"/>
      <w:bookmarkStart w:id="218" w:name="_Toc11961"/>
      <w:bookmarkStart w:id="219" w:name="_Toc19830"/>
      <w:bookmarkStart w:id="220" w:name="_Toc28199"/>
      <w:bookmarkStart w:id="221" w:name="_Toc26106"/>
      <w:r>
        <w:rPr>
          <w:rFonts w:hint="default" w:ascii="Times New Roman" w:hAnsi="Times New Roman" w:cs="Times New Roman" w:eastAsiaTheme="minorEastAsia"/>
          <w:b/>
          <w:bCs/>
          <w:color w:val="auto"/>
          <w:sz w:val="21"/>
          <w:szCs w:val="21"/>
          <w:highlight w:val="none"/>
        </w:rPr>
        <w:t>应答方不得存在的情形</w:t>
      </w:r>
      <w:bookmarkEnd w:id="211"/>
      <w:bookmarkEnd w:id="212"/>
      <w:bookmarkEnd w:id="213"/>
      <w:bookmarkEnd w:id="214"/>
      <w:bookmarkEnd w:id="215"/>
      <w:bookmarkEnd w:id="216"/>
      <w:bookmarkEnd w:id="217"/>
      <w:bookmarkEnd w:id="218"/>
      <w:bookmarkEnd w:id="219"/>
      <w:bookmarkEnd w:id="220"/>
      <w:bookmarkEnd w:id="221"/>
    </w:p>
    <w:p w14:paraId="1477C936">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1.8.1应答方不得存在下列情形之一</w:t>
      </w:r>
    </w:p>
    <w:p w14:paraId="1DBC98CE">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为采购人不具有独立法人资格的附属机构（单位）；</w:t>
      </w:r>
    </w:p>
    <w:p w14:paraId="69249B50">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被责令停业的；</w:t>
      </w:r>
    </w:p>
    <w:p w14:paraId="2DC1A4BA">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被暂停或者取消参选资格的；</w:t>
      </w:r>
    </w:p>
    <w:p w14:paraId="54D5AE61">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财产被接管或者冻结的；</w:t>
      </w:r>
    </w:p>
    <w:p w14:paraId="3121B15A">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在最近三年内有骗取中选、严重违约、重大工程质量或者安全问题的；</w:t>
      </w:r>
    </w:p>
    <w:p w14:paraId="4A7EFEF1">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法律法规限定的其他情形；</w:t>
      </w:r>
    </w:p>
    <w:p w14:paraId="3C169673">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比选文件规定的其他情形：见应答方须知前附表。</w:t>
      </w:r>
    </w:p>
    <w:p w14:paraId="6485294F">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1.8.2单位负责人为同一人或者存在控股、管理关系的不同单位，不得同时参选本项目中同一采购包。</w:t>
      </w:r>
    </w:p>
    <w:p w14:paraId="03DC8097">
      <w:pPr>
        <w:pStyle w:val="4"/>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222" w:name="_Toc226969285"/>
      <w:bookmarkStart w:id="223" w:name="_Toc19746"/>
      <w:bookmarkStart w:id="224" w:name="_Toc447265512"/>
      <w:bookmarkStart w:id="225" w:name="_Toc447188677"/>
      <w:bookmarkStart w:id="226" w:name="_Toc447265226"/>
      <w:bookmarkStart w:id="227" w:name="_Toc107822488"/>
      <w:bookmarkStart w:id="228" w:name="_Toc227057891"/>
      <w:bookmarkStart w:id="229" w:name="_Toc2625"/>
      <w:bookmarkStart w:id="230" w:name="_Toc31047"/>
      <w:bookmarkStart w:id="231" w:name="_Toc19699"/>
      <w:bookmarkStart w:id="232" w:name="_Toc13695"/>
      <w:bookmarkStart w:id="233" w:name="_Toc10554"/>
      <w:bookmarkStart w:id="234" w:name="_Toc29930"/>
      <w:bookmarkStart w:id="235" w:name="_Toc5234"/>
      <w:r>
        <w:rPr>
          <w:rFonts w:hint="default" w:ascii="Times New Roman" w:hAnsi="Times New Roman" w:cs="Times New Roman" w:eastAsiaTheme="minorEastAsia"/>
          <w:b/>
          <w:bCs/>
          <w:color w:val="auto"/>
          <w:sz w:val="21"/>
          <w:szCs w:val="21"/>
          <w:highlight w:val="none"/>
        </w:rPr>
        <w:t>参选费用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28B5289">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不论结果如何，应答方自行承担所有准备和参与比选有关的费用。</w:t>
      </w:r>
      <w:bookmarkStart w:id="236" w:name="_Toc107822489"/>
      <w:bookmarkStart w:id="237" w:name="_Toc226969286"/>
      <w:bookmarkStart w:id="238" w:name="_Toc227057892"/>
    </w:p>
    <w:p w14:paraId="54F5AD18">
      <w:pPr>
        <w:pStyle w:val="4"/>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239" w:name="_Toc1885"/>
      <w:bookmarkStart w:id="240" w:name="_Toc15206"/>
      <w:bookmarkStart w:id="241" w:name="_Toc447265513"/>
      <w:bookmarkStart w:id="242" w:name="_Toc447265227"/>
      <w:bookmarkStart w:id="243" w:name="_Toc21956"/>
      <w:bookmarkStart w:id="244" w:name="_Toc31309"/>
      <w:bookmarkStart w:id="245" w:name="_Toc15941"/>
      <w:bookmarkStart w:id="246" w:name="_Toc14581"/>
      <w:bookmarkStart w:id="247" w:name="_Toc4875"/>
      <w:bookmarkStart w:id="248" w:name="_Toc21693"/>
      <w:r>
        <w:rPr>
          <w:rFonts w:hint="default" w:ascii="Times New Roman" w:hAnsi="Times New Roman" w:cs="Times New Roman" w:eastAsiaTheme="minorEastAsia"/>
          <w:b/>
          <w:bCs/>
          <w:color w:val="auto"/>
          <w:sz w:val="21"/>
          <w:szCs w:val="21"/>
          <w:highlight w:val="none"/>
        </w:rPr>
        <w:t>保密</w:t>
      </w:r>
      <w:bookmarkEnd w:id="239"/>
      <w:bookmarkEnd w:id="240"/>
      <w:bookmarkEnd w:id="241"/>
      <w:bookmarkEnd w:id="242"/>
      <w:bookmarkEnd w:id="243"/>
      <w:bookmarkEnd w:id="244"/>
      <w:bookmarkEnd w:id="245"/>
      <w:bookmarkEnd w:id="246"/>
      <w:bookmarkEnd w:id="247"/>
      <w:bookmarkEnd w:id="248"/>
    </w:p>
    <w:p w14:paraId="4236809E">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参与比选活动的各方应当对比选文件和应答文件中的商业和技术等秘密保密，违者应当对由此造成的后果承担法律责任。</w:t>
      </w:r>
    </w:p>
    <w:p w14:paraId="2A6C3EC1">
      <w:pPr>
        <w:pStyle w:val="2"/>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249" w:name="_Toc247085701"/>
      <w:bookmarkStart w:id="250" w:name="_Toc19808"/>
      <w:bookmarkStart w:id="251" w:name="_Toc296602432"/>
      <w:bookmarkStart w:id="252" w:name="_Toc9217"/>
      <w:bookmarkStart w:id="253" w:name="_Toc152042318"/>
      <w:bookmarkStart w:id="254" w:name="_Toc447188678"/>
      <w:bookmarkStart w:id="255" w:name="_Toc447265514"/>
      <w:bookmarkStart w:id="256" w:name="_Toc447265228"/>
      <w:bookmarkStart w:id="257" w:name="_Toc152045542"/>
      <w:bookmarkStart w:id="258" w:name="_Toc26062"/>
      <w:bookmarkStart w:id="259" w:name="_Toc18915"/>
      <w:bookmarkStart w:id="260" w:name="_Toc179632560"/>
      <w:bookmarkStart w:id="261" w:name="_Toc1608"/>
      <w:bookmarkStart w:id="262" w:name="_Toc10205"/>
      <w:bookmarkStart w:id="263" w:name="_Toc7945"/>
      <w:bookmarkStart w:id="264" w:name="_Toc6393"/>
      <w:bookmarkStart w:id="265" w:name="_Toc144974510"/>
      <w:bookmarkStart w:id="266" w:name="_Toc11797"/>
      <w:bookmarkStart w:id="267" w:name="_Toc30097"/>
      <w:bookmarkStart w:id="268" w:name="_Toc32672"/>
      <w:bookmarkStart w:id="269" w:name="_Toc18792"/>
      <w:bookmarkStart w:id="270" w:name="_Toc32750"/>
      <w:bookmarkStart w:id="271" w:name="_Toc246996187"/>
      <w:bookmarkStart w:id="272" w:name="_Toc31262"/>
      <w:bookmarkStart w:id="273" w:name="_Toc246996930"/>
      <w:r>
        <w:rPr>
          <w:rFonts w:hint="default" w:ascii="Times New Roman" w:hAnsi="Times New Roman" w:cs="Times New Roman" w:eastAsiaTheme="minorEastAsia"/>
          <w:color w:val="auto"/>
          <w:sz w:val="21"/>
          <w:szCs w:val="21"/>
          <w:highlight w:val="none"/>
          <w:lang w:val="en-US" w:eastAsia="zh-CN"/>
        </w:rPr>
        <w:t>比选文件</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88EA341">
      <w:pPr>
        <w:pStyle w:val="4"/>
        <w:keepNext/>
        <w:keepLines/>
        <w:pageBreakBefore w:val="0"/>
        <w:widowControl w:val="0"/>
        <w:numPr>
          <w:ilvl w:val="0"/>
          <w:numId w:val="11"/>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274" w:name="_Toc26753"/>
      <w:bookmarkStart w:id="275" w:name="_Toc447188679"/>
      <w:bookmarkStart w:id="276" w:name="_Toc24939"/>
      <w:bookmarkStart w:id="277" w:name="_Toc447265229"/>
      <w:bookmarkStart w:id="278" w:name="_Toc19389"/>
      <w:bookmarkStart w:id="279" w:name="_Toc447265515"/>
      <w:bookmarkStart w:id="280" w:name="_Toc18754"/>
      <w:bookmarkStart w:id="281" w:name="_Toc12135"/>
      <w:bookmarkStart w:id="282" w:name="_Toc20018"/>
      <w:bookmarkStart w:id="283" w:name="_Toc1840"/>
      <w:bookmarkStart w:id="284" w:name="_Toc6546"/>
      <w:r>
        <w:rPr>
          <w:rFonts w:hint="default" w:ascii="Times New Roman" w:hAnsi="Times New Roman" w:cs="Times New Roman" w:eastAsiaTheme="minorEastAsia"/>
          <w:b/>
          <w:bCs/>
          <w:color w:val="auto"/>
          <w:sz w:val="21"/>
          <w:szCs w:val="21"/>
          <w:highlight w:val="none"/>
        </w:rPr>
        <w:t>比选文件</w:t>
      </w:r>
      <w:bookmarkEnd w:id="236"/>
      <w:r>
        <w:rPr>
          <w:rFonts w:hint="default" w:ascii="Times New Roman" w:hAnsi="Times New Roman" w:cs="Times New Roman" w:eastAsiaTheme="minorEastAsia"/>
          <w:b/>
          <w:bCs/>
          <w:color w:val="auto"/>
          <w:sz w:val="21"/>
          <w:szCs w:val="21"/>
          <w:highlight w:val="none"/>
        </w:rPr>
        <w:t>的组成</w:t>
      </w:r>
      <w:bookmarkEnd w:id="237"/>
      <w:bookmarkEnd w:id="238"/>
      <w:bookmarkEnd w:id="274"/>
      <w:bookmarkEnd w:id="275"/>
      <w:bookmarkEnd w:id="276"/>
      <w:bookmarkEnd w:id="277"/>
      <w:bookmarkEnd w:id="278"/>
      <w:bookmarkEnd w:id="279"/>
      <w:bookmarkEnd w:id="280"/>
      <w:bookmarkEnd w:id="281"/>
      <w:bookmarkEnd w:id="282"/>
      <w:bookmarkEnd w:id="283"/>
      <w:bookmarkEnd w:id="284"/>
    </w:p>
    <w:p w14:paraId="25BD2DE2">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2.1.1比选文件</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组成：</w:t>
      </w:r>
    </w:p>
    <w:p w14:paraId="28BAA95F">
      <w:pPr>
        <w:pStyle w:val="23"/>
        <w:pageBreakBefore w:val="0"/>
        <w:tabs>
          <w:tab w:val="left" w:pos="630"/>
        </w:tabs>
        <w:bidi w:val="0"/>
        <w:adjustRightInd/>
        <w:snapToGrid/>
        <w:spacing w:line="440" w:lineRule="exact"/>
        <w:ind w:firstLine="630" w:firstLineChars="30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第一章 比选公告</w:t>
      </w:r>
    </w:p>
    <w:p w14:paraId="34BA6139">
      <w:pPr>
        <w:pStyle w:val="23"/>
        <w:pageBreakBefore w:val="0"/>
        <w:tabs>
          <w:tab w:val="left" w:pos="630"/>
        </w:tabs>
        <w:bidi w:val="0"/>
        <w:adjustRightInd/>
        <w:snapToGrid/>
        <w:spacing w:line="440" w:lineRule="exact"/>
        <w:ind w:firstLine="630" w:firstLineChars="30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 xml:space="preserve">第二章 </w:t>
      </w:r>
      <w:r>
        <w:rPr>
          <w:rFonts w:hint="eastAsia" w:ascii="Times New Roman" w:hAnsi="Times New Roman" w:cs="Times New Roman"/>
          <w:color w:val="auto"/>
          <w:szCs w:val="20"/>
          <w:highlight w:val="none"/>
          <w:lang w:val="en-US" w:eastAsia="zh-CN"/>
        </w:rPr>
        <w:t>应答</w:t>
      </w:r>
      <w:r>
        <w:rPr>
          <w:rFonts w:hint="default" w:ascii="Times New Roman" w:hAnsi="Times New Roman" w:cs="Times New Roman"/>
          <w:color w:val="auto"/>
          <w:szCs w:val="20"/>
          <w:highlight w:val="none"/>
        </w:rPr>
        <w:t>须知</w:t>
      </w:r>
    </w:p>
    <w:p w14:paraId="185748CE">
      <w:pPr>
        <w:pStyle w:val="23"/>
        <w:pageBreakBefore w:val="0"/>
        <w:tabs>
          <w:tab w:val="left" w:pos="630"/>
        </w:tabs>
        <w:bidi w:val="0"/>
        <w:adjustRightInd/>
        <w:snapToGrid/>
        <w:spacing w:line="440" w:lineRule="exact"/>
        <w:ind w:firstLine="630" w:firstLineChars="30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第三章 评审办法</w:t>
      </w:r>
    </w:p>
    <w:p w14:paraId="0DA05252">
      <w:pPr>
        <w:pStyle w:val="23"/>
        <w:pageBreakBefore w:val="0"/>
        <w:tabs>
          <w:tab w:val="left" w:pos="630"/>
        </w:tabs>
        <w:bidi w:val="0"/>
        <w:adjustRightInd/>
        <w:snapToGrid/>
        <w:spacing w:line="440" w:lineRule="exact"/>
        <w:ind w:firstLine="630" w:firstLineChars="30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第四章 商务要求</w:t>
      </w:r>
    </w:p>
    <w:p w14:paraId="2EF9E04B">
      <w:pPr>
        <w:pStyle w:val="23"/>
        <w:pageBreakBefore w:val="0"/>
        <w:tabs>
          <w:tab w:val="left" w:pos="630"/>
        </w:tabs>
        <w:bidi w:val="0"/>
        <w:adjustRightInd/>
        <w:snapToGrid/>
        <w:spacing w:line="440" w:lineRule="exact"/>
        <w:ind w:firstLine="630" w:firstLineChars="30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第五章 合同重要条款</w:t>
      </w:r>
    </w:p>
    <w:p w14:paraId="2F0D4EA4">
      <w:pPr>
        <w:pStyle w:val="23"/>
        <w:pageBreakBefore w:val="0"/>
        <w:tabs>
          <w:tab w:val="left" w:pos="630"/>
        </w:tabs>
        <w:bidi w:val="0"/>
        <w:adjustRightInd/>
        <w:snapToGrid/>
        <w:spacing w:line="440" w:lineRule="exact"/>
        <w:ind w:firstLine="630" w:firstLineChars="300"/>
        <w:rPr>
          <w:rFonts w:hint="default" w:ascii="Times New Roman" w:hAnsi="Times New Roman" w:cs="Times New Roman"/>
          <w:color w:val="auto"/>
          <w:szCs w:val="20"/>
          <w:highlight w:val="none"/>
        </w:rPr>
      </w:pPr>
      <w:r>
        <w:rPr>
          <w:rFonts w:hint="default" w:ascii="Times New Roman" w:hAnsi="Times New Roman" w:cs="Times New Roman"/>
          <w:color w:val="auto"/>
          <w:szCs w:val="20"/>
          <w:highlight w:val="none"/>
        </w:rPr>
        <w:t>第六章 应答文件格式</w:t>
      </w:r>
    </w:p>
    <w:p w14:paraId="1861C523">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2.1.2比选文件对同一内容的表述应当一致。第一章“比选公告”与比选文件在同一内容的表述上有矛盾或者冲突时，以第一章“比选公告”为准；应答方须知前附表与应答方须知正文在同一内容的表述上有矛盾或者冲突时，以应答方须知前附表为准。</w:t>
      </w:r>
    </w:p>
    <w:p w14:paraId="0F639C53">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2.1.3采购人是否以单项报价核定低于成本</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见应答方须知前附表。</w:t>
      </w:r>
    </w:p>
    <w:p w14:paraId="08073909">
      <w:pPr>
        <w:pStyle w:val="4"/>
        <w:keepNext/>
        <w:keepLines/>
        <w:pageBreakBefore w:val="0"/>
        <w:widowControl w:val="0"/>
        <w:numPr>
          <w:ilvl w:val="0"/>
          <w:numId w:val="11"/>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285" w:name="_Toc18085"/>
      <w:bookmarkStart w:id="286" w:name="_Toc8997"/>
      <w:bookmarkStart w:id="287" w:name="_Toc10012"/>
      <w:bookmarkStart w:id="288" w:name="_Toc447265230"/>
      <w:bookmarkStart w:id="289" w:name="_Toc22190"/>
      <w:bookmarkStart w:id="290" w:name="_Toc14099"/>
      <w:bookmarkStart w:id="291" w:name="_Toc10711"/>
      <w:bookmarkStart w:id="292" w:name="_Toc3615"/>
      <w:bookmarkStart w:id="293" w:name="_Toc447265516"/>
      <w:bookmarkStart w:id="294" w:name="_Toc9560"/>
      <w:bookmarkStart w:id="295" w:name="_Toc447188680"/>
      <w:bookmarkStart w:id="296" w:name="_Toc227057893"/>
      <w:bookmarkStart w:id="297" w:name="_Toc107822490"/>
      <w:bookmarkStart w:id="298" w:name="_Toc226969287"/>
      <w:r>
        <w:rPr>
          <w:rFonts w:hint="default" w:ascii="Times New Roman" w:hAnsi="Times New Roman" w:cs="Times New Roman" w:eastAsiaTheme="minorEastAsia"/>
          <w:b/>
          <w:bCs/>
          <w:color w:val="auto"/>
          <w:sz w:val="21"/>
          <w:szCs w:val="21"/>
          <w:highlight w:val="none"/>
        </w:rPr>
        <w:t>踏勘现场</w:t>
      </w:r>
      <w:bookmarkEnd w:id="285"/>
      <w:bookmarkEnd w:id="286"/>
      <w:bookmarkEnd w:id="287"/>
      <w:bookmarkEnd w:id="288"/>
      <w:bookmarkEnd w:id="289"/>
      <w:bookmarkEnd w:id="290"/>
      <w:bookmarkEnd w:id="291"/>
      <w:bookmarkEnd w:id="292"/>
      <w:bookmarkEnd w:id="293"/>
      <w:bookmarkEnd w:id="294"/>
      <w:bookmarkEnd w:id="295"/>
    </w:p>
    <w:p w14:paraId="62B1DC45">
      <w:pPr>
        <w:pStyle w:val="23"/>
        <w:pageBreakBefore w:val="0"/>
        <w:tabs>
          <w:tab w:val="left" w:pos="630"/>
        </w:tabs>
        <w:kinsoku/>
        <w:wordWrap/>
        <w:overflowPunct/>
        <w:topLinePunct w:val="0"/>
        <w:bidi w:val="0"/>
        <w:adjustRightInd/>
        <w:snapToGrid/>
        <w:spacing w:line="44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不组织。</w:t>
      </w:r>
    </w:p>
    <w:p w14:paraId="5DD41DA7">
      <w:pPr>
        <w:pStyle w:val="4"/>
        <w:keepNext/>
        <w:keepLines/>
        <w:pageBreakBefore w:val="0"/>
        <w:widowControl w:val="0"/>
        <w:numPr>
          <w:ilvl w:val="0"/>
          <w:numId w:val="11"/>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299" w:name="_Toc447265231"/>
      <w:bookmarkStart w:id="300" w:name="_Toc14474"/>
      <w:bookmarkStart w:id="301" w:name="_Toc31016"/>
      <w:bookmarkStart w:id="302" w:name="_Toc22894"/>
      <w:bookmarkStart w:id="303" w:name="_Toc447188681"/>
      <w:bookmarkStart w:id="304" w:name="_Toc447265517"/>
      <w:bookmarkStart w:id="305" w:name="_Toc5642"/>
      <w:bookmarkStart w:id="306" w:name="_Toc10956"/>
      <w:bookmarkStart w:id="307" w:name="_Toc17766"/>
      <w:bookmarkStart w:id="308" w:name="_Toc19015"/>
      <w:bookmarkStart w:id="309" w:name="_Toc30552"/>
      <w:r>
        <w:rPr>
          <w:rFonts w:hint="default" w:ascii="Times New Roman" w:cs="Times New Roman" w:eastAsiaTheme="minorEastAsia"/>
          <w:b/>
          <w:bCs/>
          <w:color w:val="auto"/>
          <w:sz w:val="21"/>
          <w:szCs w:val="21"/>
          <w:highlight w:val="none"/>
          <w:lang w:val="en-US" w:eastAsia="zh-CN"/>
        </w:rPr>
        <w:t>应答</w:t>
      </w:r>
      <w:r>
        <w:rPr>
          <w:rFonts w:hint="default" w:ascii="Times New Roman" w:hAnsi="Times New Roman" w:cs="Times New Roman" w:eastAsiaTheme="minorEastAsia"/>
          <w:b/>
          <w:bCs/>
          <w:color w:val="auto"/>
          <w:sz w:val="21"/>
          <w:szCs w:val="21"/>
          <w:highlight w:val="none"/>
        </w:rPr>
        <w:t>预备会</w:t>
      </w:r>
      <w:bookmarkEnd w:id="299"/>
      <w:bookmarkEnd w:id="300"/>
      <w:bookmarkEnd w:id="301"/>
      <w:bookmarkEnd w:id="302"/>
      <w:bookmarkEnd w:id="303"/>
      <w:bookmarkEnd w:id="304"/>
      <w:bookmarkEnd w:id="305"/>
      <w:bookmarkEnd w:id="306"/>
      <w:bookmarkEnd w:id="307"/>
      <w:bookmarkEnd w:id="308"/>
      <w:bookmarkEnd w:id="309"/>
    </w:p>
    <w:p w14:paraId="0E62EBBD">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不召开。</w:t>
      </w:r>
    </w:p>
    <w:bookmarkEnd w:id="296"/>
    <w:bookmarkEnd w:id="297"/>
    <w:bookmarkEnd w:id="298"/>
    <w:p w14:paraId="262D18F7">
      <w:pPr>
        <w:pStyle w:val="2"/>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310" w:name="_Toc21189"/>
      <w:bookmarkStart w:id="311" w:name="_Toc246996934"/>
      <w:bookmarkStart w:id="312" w:name="_Toc25997"/>
      <w:bookmarkStart w:id="313" w:name="_Toc152045546"/>
      <w:bookmarkStart w:id="314" w:name="_Toc13430"/>
      <w:bookmarkStart w:id="315" w:name="_Toc438"/>
      <w:bookmarkStart w:id="316" w:name="_Toc152042322"/>
      <w:bookmarkStart w:id="317" w:name="_Toc16310"/>
      <w:bookmarkStart w:id="318" w:name="_Toc9809"/>
      <w:bookmarkStart w:id="319" w:name="_Toc447188683"/>
      <w:bookmarkStart w:id="320" w:name="_Toc8887"/>
      <w:bookmarkStart w:id="321" w:name="_Toc27100"/>
      <w:bookmarkStart w:id="322" w:name="_Toc12447"/>
      <w:bookmarkStart w:id="323" w:name="_Toc144974514"/>
      <w:bookmarkStart w:id="324" w:name="_Toc2076"/>
      <w:bookmarkStart w:id="325" w:name="_Toc751"/>
      <w:bookmarkStart w:id="326" w:name="_Toc179632564"/>
      <w:bookmarkStart w:id="327" w:name="_Toc10834"/>
      <w:bookmarkStart w:id="328" w:name="_Toc17584"/>
      <w:bookmarkStart w:id="329" w:name="_Toc23906"/>
      <w:bookmarkStart w:id="330" w:name="_Toc296602436"/>
      <w:bookmarkStart w:id="331" w:name="_Toc447265233"/>
      <w:bookmarkStart w:id="332" w:name="_Toc246996191"/>
      <w:bookmarkStart w:id="333" w:name="_Toc447265519"/>
      <w:bookmarkStart w:id="334" w:name="_Toc247085705"/>
      <w:bookmarkStart w:id="335" w:name="_Toc226969289"/>
      <w:bookmarkStart w:id="336" w:name="_Toc107822492"/>
      <w:bookmarkStart w:id="337" w:name="_Toc227057895"/>
      <w:r>
        <w:rPr>
          <w:rFonts w:hint="default" w:ascii="Times New Roman" w:hAnsi="Times New Roman" w:cs="Times New Roman" w:eastAsiaTheme="minorEastAsia"/>
          <w:color w:val="auto"/>
          <w:sz w:val="21"/>
          <w:szCs w:val="21"/>
          <w:highlight w:val="none"/>
          <w:lang w:val="en-US" w:eastAsia="zh-CN"/>
        </w:rPr>
        <w:t>应答文件</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bookmarkEnd w:id="102"/>
    <w:bookmarkEnd w:id="335"/>
    <w:bookmarkEnd w:id="336"/>
    <w:bookmarkEnd w:id="337"/>
    <w:p w14:paraId="43030FA4">
      <w:pPr>
        <w:pStyle w:val="4"/>
        <w:keepNext/>
        <w:keepLines/>
        <w:pageBreakBefore w:val="0"/>
        <w:widowControl w:val="0"/>
        <w:numPr>
          <w:ilvl w:val="0"/>
          <w:numId w:val="12"/>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338" w:name="_Toc226969290"/>
      <w:bookmarkStart w:id="339" w:name="_Toc107822493"/>
      <w:bookmarkStart w:id="340" w:name="_Toc227057896"/>
      <w:bookmarkStart w:id="341" w:name="_Toc447265520"/>
      <w:bookmarkStart w:id="342" w:name="_Toc18473"/>
      <w:bookmarkStart w:id="343" w:name="_Toc16025"/>
      <w:bookmarkStart w:id="344" w:name="_Toc450489293"/>
      <w:bookmarkStart w:id="345" w:name="_Toc21289"/>
      <w:bookmarkStart w:id="346" w:name="_Toc447265234"/>
      <w:bookmarkStart w:id="347" w:name="_Toc4941"/>
      <w:bookmarkStart w:id="348" w:name="_Toc15686"/>
      <w:bookmarkStart w:id="349" w:name="_Toc14718"/>
      <w:bookmarkStart w:id="350" w:name="_Toc7455"/>
      <w:bookmarkStart w:id="351" w:name="_Toc3291"/>
      <w:bookmarkStart w:id="352" w:name="_Toc447188684"/>
      <w:bookmarkStart w:id="353" w:name="_Toc447265242"/>
      <w:bookmarkStart w:id="354" w:name="_Toc184635074"/>
      <w:bookmarkStart w:id="355" w:name="_Toc447265528"/>
      <w:bookmarkStart w:id="356" w:name="_Toc488655848"/>
      <w:bookmarkStart w:id="357" w:name="_Toc107822503"/>
      <w:bookmarkStart w:id="358" w:name="_Toc226969300"/>
      <w:bookmarkStart w:id="359" w:name="_Toc227057906"/>
      <w:r>
        <w:rPr>
          <w:rFonts w:hint="default" w:ascii="Times New Roman" w:hAnsi="Times New Roman" w:cs="Times New Roman" w:eastAsiaTheme="minorEastAsia"/>
          <w:b/>
          <w:bCs/>
          <w:color w:val="auto"/>
          <w:sz w:val="21"/>
          <w:szCs w:val="21"/>
          <w:highlight w:val="none"/>
        </w:rPr>
        <w:t>应答文件的</w:t>
      </w:r>
      <w:bookmarkEnd w:id="338"/>
      <w:bookmarkEnd w:id="339"/>
      <w:bookmarkEnd w:id="340"/>
      <w:r>
        <w:rPr>
          <w:rFonts w:hint="default" w:ascii="Times New Roman" w:hAnsi="Times New Roman" w:cs="Times New Roman" w:eastAsiaTheme="minorEastAsia"/>
          <w:b/>
          <w:bCs/>
          <w:color w:val="auto"/>
          <w:sz w:val="21"/>
          <w:szCs w:val="21"/>
          <w:highlight w:val="none"/>
        </w:rPr>
        <w:t>组成</w:t>
      </w:r>
      <w:bookmarkEnd w:id="341"/>
      <w:bookmarkEnd w:id="342"/>
      <w:bookmarkEnd w:id="343"/>
      <w:bookmarkEnd w:id="344"/>
      <w:bookmarkEnd w:id="345"/>
      <w:bookmarkEnd w:id="346"/>
      <w:bookmarkEnd w:id="347"/>
      <w:bookmarkEnd w:id="348"/>
      <w:bookmarkEnd w:id="349"/>
      <w:bookmarkEnd w:id="350"/>
      <w:bookmarkEnd w:id="351"/>
      <w:bookmarkEnd w:id="352"/>
    </w:p>
    <w:p w14:paraId="66BFA508">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应答方应当按照应答方须知前附表的要求制作并递交应答文件。应答文件组成见应答方须知前附表。</w:t>
      </w:r>
    </w:p>
    <w:p w14:paraId="65ECF062">
      <w:pPr>
        <w:pStyle w:val="4"/>
        <w:keepNext/>
        <w:keepLines/>
        <w:pageBreakBefore w:val="0"/>
        <w:widowControl w:val="0"/>
        <w:numPr>
          <w:ilvl w:val="0"/>
          <w:numId w:val="12"/>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360" w:name="_Toc450489294"/>
      <w:bookmarkStart w:id="361" w:name="_Toc447265521"/>
      <w:bookmarkStart w:id="362" w:name="_Toc13588"/>
      <w:bookmarkStart w:id="363" w:name="_Toc13997"/>
      <w:bookmarkStart w:id="364" w:name="_Toc16625"/>
      <w:bookmarkStart w:id="365" w:name="_Toc32096"/>
      <w:bookmarkStart w:id="366" w:name="_Toc447265235"/>
      <w:bookmarkStart w:id="367" w:name="_Toc26902"/>
      <w:bookmarkStart w:id="368" w:name="_Toc32605"/>
      <w:bookmarkStart w:id="369" w:name="_Toc31695"/>
      <w:bookmarkStart w:id="370" w:name="_Toc447188685"/>
      <w:bookmarkStart w:id="371" w:name="_Toc17227"/>
      <w:r>
        <w:rPr>
          <w:rFonts w:hint="default" w:ascii="Times New Roman" w:hAnsi="Times New Roman" w:cs="Times New Roman" w:eastAsiaTheme="minorEastAsia"/>
          <w:b/>
          <w:bCs/>
          <w:color w:val="auto"/>
          <w:sz w:val="21"/>
          <w:szCs w:val="21"/>
          <w:highlight w:val="none"/>
        </w:rPr>
        <w:t>应答文件的编制</w:t>
      </w:r>
      <w:bookmarkEnd w:id="360"/>
      <w:bookmarkEnd w:id="361"/>
      <w:bookmarkEnd w:id="362"/>
      <w:bookmarkEnd w:id="363"/>
      <w:bookmarkEnd w:id="364"/>
      <w:bookmarkEnd w:id="365"/>
      <w:bookmarkEnd w:id="366"/>
      <w:bookmarkEnd w:id="367"/>
      <w:bookmarkEnd w:id="368"/>
      <w:bookmarkEnd w:id="369"/>
      <w:bookmarkEnd w:id="370"/>
      <w:bookmarkEnd w:id="371"/>
    </w:p>
    <w:p w14:paraId="68086C8F">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3.2.1应答方应当按照比选文件的要求编制</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文件应当对比选文件提出的实质性要求和条件作出响应。</w:t>
      </w:r>
    </w:p>
    <w:p w14:paraId="637D4D29">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3.2.2应答方应当认真阅读比选文件中所有的事项、格式、条款和技术规范等。应答方没有按照比选文件要求递交全部资料或者应答方没有对比选文件在各方面都作出实质性响应是应答方的风险，并可能导致其参选被否决。</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文件应答和编写的具体要求见应答方须知前附表。</w:t>
      </w:r>
    </w:p>
    <w:p w14:paraId="3B3DEB07">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3.2.3应答方递交的</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文件以及应答方与采购人就有关参选的所有往来函电均应当使用中文。应答方递交的证明文件和文献可以使用另一种语言，但相应内容应当译成中文，在解释</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文件时以中文译本为准。</w:t>
      </w:r>
    </w:p>
    <w:p w14:paraId="242C368B">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3.2.4</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文件应当使用不褪色的材料书写或者打印，并加盖单位公章</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由应答方的法定代表人或者其委托</w:t>
      </w:r>
      <w:r>
        <w:rPr>
          <w:rFonts w:hint="eastAsia" w:ascii="Times New Roman" w:hAnsi="Times New Roman" w:cs="Times New Roman"/>
          <w:color w:val="auto"/>
          <w:highlight w:val="none"/>
          <w:lang w:val="en-US" w:eastAsia="zh-CN"/>
        </w:rPr>
        <w:t>授权代表</w:t>
      </w:r>
      <w:r>
        <w:rPr>
          <w:rFonts w:hint="default" w:ascii="Times New Roman" w:hAnsi="Times New Roman" w:cs="Times New Roman"/>
          <w:color w:val="auto"/>
          <w:highlight w:val="none"/>
        </w:rPr>
        <w:t>签字（或签章）。委托授权代表签字的，</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文件应当附法定代表人签署的授权委托书。</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文件应当尽量避免涂改、行间插字或者删除。如果出现上述情况，改动之处应当加盖单位公章或者由应答方的法定代表人或者其委托授权代表签字或签章确认。盖章或者签字另有要求的，见应答方须知前附表。</w:t>
      </w:r>
    </w:p>
    <w:p w14:paraId="04D7F886">
      <w:pPr>
        <w:pStyle w:val="4"/>
        <w:keepNext/>
        <w:keepLines/>
        <w:pageBreakBefore w:val="0"/>
        <w:widowControl w:val="0"/>
        <w:numPr>
          <w:ilvl w:val="0"/>
          <w:numId w:val="12"/>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372" w:name="_Toc387"/>
      <w:bookmarkStart w:id="373" w:name="_Toc227057898"/>
      <w:bookmarkStart w:id="374" w:name="_Toc450489295"/>
      <w:bookmarkStart w:id="375" w:name="_Toc7500"/>
      <w:bookmarkStart w:id="376" w:name="_Toc1678"/>
      <w:bookmarkStart w:id="377" w:name="_Toc447265522"/>
      <w:bookmarkStart w:id="378" w:name="_Toc23024"/>
      <w:bookmarkStart w:id="379" w:name="_Toc226969292"/>
      <w:bookmarkStart w:id="380" w:name="_Toc15734"/>
      <w:bookmarkStart w:id="381" w:name="_Toc29944"/>
      <w:bookmarkStart w:id="382" w:name="_Toc447265236"/>
      <w:bookmarkStart w:id="383" w:name="_Toc21235"/>
      <w:bookmarkStart w:id="384" w:name="_Toc447188686"/>
      <w:bookmarkStart w:id="385" w:name="_Toc107822495"/>
      <w:bookmarkStart w:id="386" w:name="_Toc13709"/>
      <w:r>
        <w:rPr>
          <w:rFonts w:hint="default" w:ascii="Times New Roman" w:hAnsi="Times New Roman" w:cs="Times New Roman" w:eastAsiaTheme="minorEastAsia"/>
          <w:b/>
          <w:bCs/>
          <w:color w:val="auto"/>
          <w:sz w:val="21"/>
          <w:szCs w:val="21"/>
          <w:highlight w:val="none"/>
        </w:rPr>
        <w:t>应答报价</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15A91482">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3.3.1应答方应当根据比选文件要求进行报价，应答方应当报出符合比选文件要求的拟提供参选</w:t>
      </w:r>
      <w:r>
        <w:rPr>
          <w:rFonts w:hint="eastAsia" w:ascii="Times New Roman" w:hAnsi="Times New Roman" w:cs="Times New Roman"/>
          <w:color w:val="auto"/>
          <w:highlight w:val="none"/>
          <w:lang w:val="en-US" w:eastAsia="zh-CN"/>
        </w:rPr>
        <w:t>服务</w:t>
      </w:r>
      <w:r>
        <w:rPr>
          <w:rFonts w:hint="default" w:ascii="Times New Roman" w:hAnsi="Times New Roman" w:cs="Times New Roman"/>
          <w:color w:val="auto"/>
          <w:highlight w:val="none"/>
        </w:rPr>
        <w:t>的单价（如适用）和总价。</w:t>
      </w:r>
    </w:p>
    <w:p w14:paraId="2D40C527">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3.3.2参选货币：人民币。</w:t>
      </w:r>
    </w:p>
    <w:p w14:paraId="152A1346">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3.3.3采购人设有最高</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限价的，应答方的</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报价不得超过最高限价，否则其</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将被否决。最高</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限价见应答方须知前附表。</w:t>
      </w:r>
    </w:p>
    <w:p w14:paraId="739D3A2E">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3.3.4采购人不接受应答方的任何低于成本报价的不正当竞争方式。</w:t>
      </w:r>
    </w:p>
    <w:p w14:paraId="168C7E90">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3.3.5只有在比选文件要求或者允许报优惠价时，应答方才可以报出。关于优惠条件的规定见应答方须知前附表。</w:t>
      </w:r>
    </w:p>
    <w:p w14:paraId="3042D33C">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3.3.6</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报价的具体要求</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见应答方须知前附表。</w:t>
      </w:r>
    </w:p>
    <w:p w14:paraId="61A1E537">
      <w:pPr>
        <w:pStyle w:val="4"/>
        <w:keepNext/>
        <w:keepLines/>
        <w:pageBreakBefore w:val="0"/>
        <w:widowControl w:val="0"/>
        <w:numPr>
          <w:ilvl w:val="0"/>
          <w:numId w:val="12"/>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387" w:name="_Toc450489296"/>
      <w:bookmarkStart w:id="388" w:name="_Toc18049"/>
      <w:bookmarkStart w:id="389" w:name="_Toc6141"/>
      <w:bookmarkStart w:id="390" w:name="_Toc23394"/>
      <w:bookmarkStart w:id="391" w:name="_Toc28979"/>
      <w:bookmarkStart w:id="392" w:name="_Toc227057902"/>
      <w:bookmarkStart w:id="393" w:name="_Toc226969296"/>
      <w:bookmarkStart w:id="394" w:name="_Toc29991"/>
      <w:bookmarkStart w:id="395" w:name="_Toc26879"/>
      <w:bookmarkStart w:id="396" w:name="_Toc447265237"/>
      <w:bookmarkStart w:id="397" w:name="_Toc7708"/>
      <w:bookmarkStart w:id="398" w:name="_Toc107822500"/>
      <w:bookmarkStart w:id="399" w:name="_Toc447265523"/>
      <w:bookmarkStart w:id="400" w:name="_Toc447188687"/>
      <w:bookmarkStart w:id="401" w:name="_Toc27201"/>
      <w:bookmarkStart w:id="402" w:name="_Toc227057901"/>
      <w:bookmarkStart w:id="403" w:name="_Toc226969295"/>
      <w:bookmarkStart w:id="404" w:name="_Toc107822499"/>
      <w:r>
        <w:rPr>
          <w:rFonts w:hint="default" w:ascii="Times New Roman" w:hAnsi="Times New Roman" w:cs="Times New Roman" w:eastAsiaTheme="minorEastAsia"/>
          <w:b/>
          <w:bCs/>
          <w:color w:val="auto"/>
          <w:sz w:val="21"/>
          <w:szCs w:val="21"/>
          <w:highlight w:val="none"/>
        </w:rPr>
        <w:t>应答有效期</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64BFE41F">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有效期从递交</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文件截止日起计算</w:t>
      </w:r>
      <w:r>
        <w:rPr>
          <w:rFonts w:hint="eastAsia" w:ascii="Times New Roman" w:hAnsi="Times New Roman" w:cs="Times New Roman"/>
          <w:color w:val="auto"/>
          <w:highlight w:val="none"/>
          <w:lang w:eastAsia="zh-CN"/>
        </w:rPr>
        <w:t>，</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有效期的具体时间见</w:t>
      </w:r>
      <w:r>
        <w:rPr>
          <w:rFonts w:hint="default" w:ascii="Times New Roman" w:hAnsi="Times New Roman" w:cs="Times New Roman"/>
          <w:color w:val="auto"/>
          <w:szCs w:val="21"/>
          <w:highlight w:val="none"/>
        </w:rPr>
        <w:t>第一章</w:t>
      </w:r>
      <w:r>
        <w:rPr>
          <w:rFonts w:hint="eastAsia" w:ascii="Times New Roman" w:hAnsi="Times New Roman" w:cs="Times New Roman"/>
          <w:color w:val="auto"/>
          <w:highlight w:val="none"/>
          <w:lang w:val="en-US" w:eastAsia="zh-CN"/>
        </w:rPr>
        <w:t>比选</w:t>
      </w:r>
      <w:r>
        <w:rPr>
          <w:rFonts w:hint="default" w:ascii="Times New Roman" w:hAnsi="Times New Roman" w:cs="Times New Roman"/>
          <w:color w:val="auto"/>
          <w:highlight w:val="none"/>
        </w:rPr>
        <w:t>公告。在此期间，应答方不得要求撤销或者修改其</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有效期不满足比选文件要求的</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将被否决。</w:t>
      </w:r>
    </w:p>
    <w:p w14:paraId="746D7202">
      <w:pPr>
        <w:pStyle w:val="4"/>
        <w:keepNext/>
        <w:keepLines/>
        <w:pageBreakBefore w:val="0"/>
        <w:widowControl w:val="0"/>
        <w:numPr>
          <w:ilvl w:val="0"/>
          <w:numId w:val="12"/>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405" w:name="_Toc2861"/>
      <w:bookmarkStart w:id="406" w:name="_Toc16784"/>
      <w:bookmarkStart w:id="407" w:name="_Toc15140"/>
      <w:bookmarkStart w:id="408" w:name="_Toc447265238"/>
      <w:bookmarkStart w:id="409" w:name="_Toc447265524"/>
      <w:bookmarkStart w:id="410" w:name="_Toc6077"/>
      <w:bookmarkStart w:id="411" w:name="_Toc11628"/>
      <w:bookmarkStart w:id="412" w:name="_Toc21300"/>
      <w:bookmarkStart w:id="413" w:name="_Toc9253"/>
      <w:bookmarkStart w:id="414" w:name="_Toc3992"/>
      <w:bookmarkStart w:id="415" w:name="_Toc450489297"/>
      <w:bookmarkStart w:id="416" w:name="_Toc447188688"/>
      <w:r>
        <w:rPr>
          <w:rFonts w:hint="default" w:ascii="Times New Roman" w:hAnsi="Times New Roman" w:cs="Times New Roman" w:eastAsiaTheme="minorEastAsia"/>
          <w:b/>
          <w:bCs/>
          <w:color w:val="auto"/>
          <w:sz w:val="21"/>
          <w:szCs w:val="21"/>
          <w:highlight w:val="none"/>
        </w:rPr>
        <w:t>应答保证金</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0A87A72">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见应答方须知前附表。</w:t>
      </w:r>
    </w:p>
    <w:p w14:paraId="695C5D4E">
      <w:pPr>
        <w:pStyle w:val="4"/>
        <w:keepNext/>
        <w:keepLines/>
        <w:pageBreakBefore w:val="0"/>
        <w:widowControl w:val="0"/>
        <w:numPr>
          <w:ilvl w:val="0"/>
          <w:numId w:val="12"/>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417" w:name="_Toc24185"/>
      <w:bookmarkStart w:id="418" w:name="_Toc2251"/>
      <w:bookmarkStart w:id="419" w:name="_Toc447265525"/>
      <w:bookmarkStart w:id="420" w:name="_Toc227057903"/>
      <w:bookmarkStart w:id="421" w:name="_Toc15822"/>
      <w:bookmarkStart w:id="422" w:name="_Toc19000"/>
      <w:bookmarkStart w:id="423" w:name="_Toc29781"/>
      <w:bookmarkStart w:id="424" w:name="_Toc3818"/>
      <w:bookmarkStart w:id="425" w:name="_Toc447188689"/>
      <w:bookmarkStart w:id="426" w:name="_Toc450489298"/>
      <w:bookmarkStart w:id="427" w:name="_Toc24036"/>
      <w:bookmarkStart w:id="428" w:name="_Toc447265239"/>
      <w:bookmarkStart w:id="429" w:name="_Toc28417"/>
      <w:bookmarkStart w:id="430" w:name="_Toc226969297"/>
      <w:bookmarkStart w:id="431" w:name="_Toc107822501"/>
      <w:r>
        <w:rPr>
          <w:rFonts w:hint="default" w:ascii="Times New Roman" w:hAnsi="Times New Roman" w:cs="Times New Roman" w:eastAsiaTheme="minorEastAsia"/>
          <w:b/>
          <w:bCs/>
          <w:color w:val="auto"/>
          <w:sz w:val="21"/>
          <w:szCs w:val="21"/>
          <w:highlight w:val="none"/>
        </w:rPr>
        <w:t>备选应答方案</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657FDC9">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见应答方须知前附表。</w:t>
      </w:r>
    </w:p>
    <w:p w14:paraId="11980EEB">
      <w:pPr>
        <w:pStyle w:val="4"/>
        <w:keepNext/>
        <w:keepLines/>
        <w:pageBreakBefore w:val="0"/>
        <w:widowControl w:val="0"/>
        <w:numPr>
          <w:ilvl w:val="0"/>
          <w:numId w:val="12"/>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432" w:name="_Toc226969298"/>
      <w:bookmarkStart w:id="433" w:name="_Toc227057904"/>
      <w:bookmarkStart w:id="434" w:name="_Toc447265240"/>
      <w:bookmarkStart w:id="435" w:name="_Toc30458"/>
      <w:bookmarkStart w:id="436" w:name="_Toc447188690"/>
      <w:bookmarkStart w:id="437" w:name="_Toc1567"/>
      <w:bookmarkStart w:id="438" w:name="_Toc16817"/>
      <w:bookmarkStart w:id="439" w:name="_Toc5256"/>
      <w:bookmarkStart w:id="440" w:name="_Toc10294"/>
      <w:bookmarkStart w:id="441" w:name="_Toc450489299"/>
      <w:bookmarkStart w:id="442" w:name="_Toc447265526"/>
      <w:bookmarkStart w:id="443" w:name="_Toc21568"/>
      <w:bookmarkStart w:id="444" w:name="_Toc14682"/>
      <w:bookmarkStart w:id="445" w:name="_Toc14335"/>
      <w:r>
        <w:rPr>
          <w:rFonts w:hint="default" w:ascii="Times New Roman" w:hAnsi="Times New Roman" w:cs="Times New Roman" w:eastAsiaTheme="minorEastAsia"/>
          <w:b/>
          <w:bCs/>
          <w:color w:val="auto"/>
          <w:sz w:val="21"/>
          <w:szCs w:val="21"/>
          <w:highlight w:val="none"/>
        </w:rPr>
        <w:t>应答文件的式样</w:t>
      </w:r>
      <w:bookmarkEnd w:id="431"/>
      <w:bookmarkEnd w:id="432"/>
      <w:bookmarkEnd w:id="433"/>
      <w:r>
        <w:rPr>
          <w:rFonts w:hint="default" w:ascii="Times New Roman" w:hAnsi="Times New Roman" w:cs="Times New Roman" w:eastAsiaTheme="minorEastAsia"/>
          <w:b/>
          <w:bCs/>
          <w:color w:val="auto"/>
          <w:sz w:val="21"/>
          <w:szCs w:val="21"/>
          <w:highlight w:val="none"/>
        </w:rPr>
        <w:t>、密封和标记（递交纸质文件适用）</w:t>
      </w:r>
      <w:bookmarkEnd w:id="434"/>
      <w:bookmarkEnd w:id="435"/>
      <w:bookmarkEnd w:id="436"/>
      <w:bookmarkEnd w:id="437"/>
      <w:bookmarkEnd w:id="438"/>
      <w:bookmarkEnd w:id="439"/>
      <w:bookmarkEnd w:id="440"/>
      <w:bookmarkEnd w:id="441"/>
      <w:bookmarkEnd w:id="442"/>
      <w:bookmarkEnd w:id="443"/>
      <w:bookmarkEnd w:id="444"/>
      <w:bookmarkEnd w:id="445"/>
    </w:p>
    <w:p w14:paraId="6AD7DC56">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eastAsia="宋体" w:cs="Times New Roman"/>
          <w:b w:val="0"/>
          <w:bCs w:val="0"/>
          <w:color w:val="auto"/>
          <w:highlight w:val="none"/>
          <w:lang w:val="en-US" w:eastAsia="zh-CN"/>
        </w:rPr>
      </w:pPr>
      <w:r>
        <w:rPr>
          <w:rFonts w:hint="default" w:ascii="Times New Roman" w:hAnsi="Times New Roman" w:cs="Times New Roman"/>
          <w:b w:val="0"/>
          <w:bCs w:val="0"/>
          <w:color w:val="auto"/>
          <w:highlight w:val="none"/>
        </w:rPr>
        <w:t>3.7.1应答文件份数</w:t>
      </w:r>
      <w:r>
        <w:rPr>
          <w:rFonts w:hint="eastAsia" w:ascii="Times New Roman" w:hAnsi="Times New Roman" w:cs="Times New Roman"/>
          <w:b w:val="0"/>
          <w:bCs w:val="0"/>
          <w:color w:val="auto"/>
          <w:highlight w:val="none"/>
          <w:lang w:val="en-US" w:eastAsia="zh-CN"/>
        </w:rPr>
        <w:t>及样式：见应答方须知前附表。</w:t>
      </w:r>
    </w:p>
    <w:p w14:paraId="31030D52">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3.7.2应答文件的密封和标记要求</w:t>
      </w:r>
      <w:r>
        <w:rPr>
          <w:rFonts w:hint="eastAsia" w:ascii="Times New Roman" w:hAnsi="Times New Roman" w:cs="Times New Roman"/>
          <w:b w:val="0"/>
          <w:bCs w:val="0"/>
          <w:color w:val="auto"/>
          <w:highlight w:val="none"/>
          <w:lang w:eastAsia="zh-CN"/>
        </w:rPr>
        <w:t>：</w:t>
      </w:r>
      <w:r>
        <w:rPr>
          <w:rFonts w:hint="eastAsia" w:ascii="Times New Roman" w:hAnsi="Times New Roman" w:cs="Times New Roman"/>
          <w:b w:val="0"/>
          <w:bCs w:val="0"/>
          <w:color w:val="auto"/>
          <w:highlight w:val="none"/>
          <w:lang w:val="en-US" w:eastAsia="zh-CN"/>
        </w:rPr>
        <w:t>见应答方须知前附表。</w:t>
      </w:r>
    </w:p>
    <w:p w14:paraId="1370CDD4">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3.7.3应答文件的外层包封</w:t>
      </w:r>
      <w:r>
        <w:rPr>
          <w:rFonts w:hint="eastAsia" w:ascii="Times New Roman" w:hAnsi="Times New Roman" w:cs="Times New Roman"/>
          <w:b w:val="0"/>
          <w:bCs w:val="0"/>
          <w:color w:val="auto"/>
          <w:highlight w:val="none"/>
          <w:lang w:eastAsia="zh-CN"/>
        </w:rPr>
        <w:t>：</w:t>
      </w:r>
      <w:r>
        <w:rPr>
          <w:rFonts w:hint="eastAsia" w:ascii="Times New Roman" w:hAnsi="Times New Roman" w:cs="Times New Roman"/>
          <w:b w:val="0"/>
          <w:bCs w:val="0"/>
          <w:color w:val="auto"/>
          <w:highlight w:val="none"/>
          <w:lang w:val="en-US" w:eastAsia="zh-CN"/>
        </w:rPr>
        <w:t>见应答方须知前附表。</w:t>
      </w:r>
    </w:p>
    <w:p w14:paraId="2B405CC5">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b w:val="0"/>
          <w:bCs w:val="0"/>
          <w:color w:val="auto"/>
          <w:highlight w:val="none"/>
        </w:rPr>
      </w:pPr>
      <w:r>
        <w:rPr>
          <w:rFonts w:hint="default" w:ascii="Times New Roman" w:hAnsi="Times New Roman" w:cs="Times New Roman"/>
          <w:b w:val="0"/>
          <w:bCs w:val="0"/>
          <w:color w:val="auto"/>
          <w:highlight w:val="none"/>
        </w:rPr>
        <w:t>3.7.4采购人应当对符合比选文件规定</w:t>
      </w:r>
      <w:r>
        <w:rPr>
          <w:rFonts w:hint="eastAsia" w:ascii="Times New Roman" w:hAnsi="Times New Roman" w:cs="Times New Roman"/>
          <w:b w:val="0"/>
          <w:bCs w:val="0"/>
          <w:color w:val="auto"/>
          <w:highlight w:val="none"/>
          <w:lang w:eastAsia="zh-CN"/>
        </w:rPr>
        <w:t>、</w:t>
      </w:r>
      <w:r>
        <w:rPr>
          <w:rFonts w:hint="default" w:ascii="Times New Roman" w:hAnsi="Times New Roman" w:cs="Times New Roman"/>
          <w:b w:val="0"/>
          <w:bCs w:val="0"/>
          <w:color w:val="auto"/>
          <w:highlight w:val="none"/>
        </w:rPr>
        <w:t>密封和标记的</w:t>
      </w:r>
      <w:r>
        <w:rPr>
          <w:rFonts w:hint="default" w:ascii="Times New Roman" w:hAnsi="Times New Roman" w:cs="Times New Roman"/>
          <w:b w:val="0"/>
          <w:bCs w:val="0"/>
          <w:color w:val="auto"/>
          <w:szCs w:val="21"/>
          <w:highlight w:val="none"/>
        </w:rPr>
        <w:t>应答</w:t>
      </w:r>
      <w:r>
        <w:rPr>
          <w:rFonts w:hint="default" w:ascii="Times New Roman" w:hAnsi="Times New Roman" w:cs="Times New Roman"/>
          <w:b w:val="0"/>
          <w:bCs w:val="0"/>
          <w:color w:val="auto"/>
          <w:highlight w:val="none"/>
        </w:rPr>
        <w:t>文件进行签收。</w:t>
      </w:r>
    </w:p>
    <w:bookmarkEnd w:id="353"/>
    <w:bookmarkEnd w:id="354"/>
    <w:bookmarkEnd w:id="355"/>
    <w:p w14:paraId="2FED9CB6">
      <w:pPr>
        <w:pStyle w:val="2"/>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446" w:name="_Toc477190297"/>
      <w:bookmarkEnd w:id="446"/>
      <w:bookmarkStart w:id="447" w:name="_Toc477190296"/>
      <w:bookmarkEnd w:id="447"/>
      <w:bookmarkStart w:id="448" w:name="_Toc4987"/>
      <w:bookmarkStart w:id="449" w:name="_Toc18848"/>
      <w:bookmarkStart w:id="450" w:name="_Toc24088"/>
      <w:bookmarkStart w:id="451" w:name="_Toc21919"/>
      <w:bookmarkStart w:id="452" w:name="_Toc13998"/>
      <w:bookmarkStart w:id="453" w:name="_Toc12186"/>
      <w:bookmarkStart w:id="454" w:name="_Toc23855"/>
      <w:bookmarkStart w:id="455" w:name="_Toc21727"/>
      <w:bookmarkStart w:id="456" w:name="_Toc24345"/>
      <w:bookmarkStart w:id="457" w:name="_Toc24500"/>
      <w:bookmarkStart w:id="458" w:name="_Toc14193"/>
      <w:bookmarkStart w:id="459" w:name="_Toc8220"/>
      <w:bookmarkStart w:id="460" w:name="_Toc3176"/>
      <w:bookmarkStart w:id="461" w:name="_Toc3378"/>
      <w:r>
        <w:rPr>
          <w:rFonts w:hint="default" w:ascii="Times New Roman" w:hAnsi="Times New Roman" w:cs="Times New Roman" w:eastAsiaTheme="minorEastAsia"/>
          <w:color w:val="auto"/>
          <w:sz w:val="21"/>
          <w:szCs w:val="21"/>
          <w:highlight w:val="none"/>
          <w:lang w:val="en-US" w:eastAsia="zh-CN"/>
        </w:rPr>
        <w:t>应答</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bookmarkEnd w:id="356"/>
    <w:bookmarkEnd w:id="357"/>
    <w:p w14:paraId="3244D479">
      <w:pPr>
        <w:pStyle w:val="4"/>
        <w:keepNext/>
        <w:keepLines/>
        <w:pageBreakBefore w:val="0"/>
        <w:widowControl w:val="0"/>
        <w:numPr>
          <w:ilvl w:val="0"/>
          <w:numId w:val="13"/>
        </w:numPr>
        <w:kinsoku/>
        <w:wordWrap/>
        <w:overflowPunct/>
        <w:topLinePunct w:val="0"/>
        <w:autoSpaceDE w:val="0"/>
        <w:autoSpaceDN w:val="0"/>
        <w:bidi w:val="0"/>
        <w:adjustRightInd/>
        <w:snapToGrid/>
        <w:spacing w:before="0" w:after="0" w:line="360" w:lineRule="auto"/>
        <w:ind w:left="425" w:hanging="425"/>
        <w:textAlignment w:val="auto"/>
        <w:rPr>
          <w:rFonts w:hint="default" w:ascii="Times New Roman" w:hAnsi="Times New Roman" w:cs="Times New Roman" w:eastAsiaTheme="minorEastAsia"/>
          <w:b/>
          <w:bCs/>
          <w:color w:val="auto"/>
          <w:sz w:val="21"/>
          <w:szCs w:val="21"/>
          <w:highlight w:val="none"/>
        </w:rPr>
      </w:pPr>
      <w:bookmarkStart w:id="462" w:name="_Toc447265529"/>
      <w:bookmarkStart w:id="463" w:name="_Toc447188692"/>
      <w:bookmarkStart w:id="464" w:name="_Toc10273"/>
      <w:bookmarkStart w:id="465" w:name="_Toc7055"/>
      <w:bookmarkStart w:id="466" w:name="_Toc26786"/>
      <w:bookmarkStart w:id="467" w:name="_Toc13740"/>
      <w:bookmarkStart w:id="468" w:name="_Toc15195"/>
      <w:bookmarkStart w:id="469" w:name="_Toc447265243"/>
      <w:bookmarkStart w:id="470" w:name="_Toc27920"/>
      <w:bookmarkStart w:id="471" w:name="_Toc27878"/>
      <w:bookmarkStart w:id="472" w:name="_Toc28823"/>
      <w:r>
        <w:rPr>
          <w:rFonts w:hint="default" w:ascii="Times New Roman" w:hAnsi="Times New Roman" w:cs="Times New Roman" w:eastAsiaTheme="minorEastAsia"/>
          <w:b/>
          <w:bCs/>
          <w:color w:val="auto"/>
          <w:sz w:val="21"/>
          <w:szCs w:val="21"/>
          <w:highlight w:val="none"/>
        </w:rPr>
        <w:t>应答文件的递交</w:t>
      </w:r>
      <w:bookmarkEnd w:id="358"/>
      <w:bookmarkEnd w:id="359"/>
      <w:bookmarkEnd w:id="462"/>
      <w:bookmarkEnd w:id="463"/>
      <w:bookmarkEnd w:id="464"/>
      <w:bookmarkEnd w:id="465"/>
      <w:bookmarkEnd w:id="466"/>
      <w:bookmarkEnd w:id="467"/>
      <w:bookmarkEnd w:id="468"/>
      <w:bookmarkEnd w:id="469"/>
      <w:bookmarkEnd w:id="470"/>
      <w:bookmarkEnd w:id="471"/>
      <w:bookmarkEnd w:id="472"/>
    </w:p>
    <w:p w14:paraId="2650943E">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bookmarkStart w:id="473" w:name="_Toc488655849"/>
      <w:bookmarkStart w:id="474" w:name="_Toc107822504"/>
      <w:bookmarkStart w:id="475" w:name="_Toc226969301"/>
      <w:bookmarkStart w:id="476" w:name="_Toc447265530"/>
      <w:bookmarkStart w:id="477" w:name="_Toc447265244"/>
      <w:bookmarkStart w:id="478" w:name="_Toc488655850"/>
      <w:bookmarkStart w:id="479" w:name="_Toc107822505"/>
      <w:bookmarkStart w:id="480" w:name="_Toc447188693"/>
      <w:bookmarkStart w:id="481" w:name="_Toc227057907"/>
      <w:r>
        <w:rPr>
          <w:rFonts w:hint="default" w:ascii="Times New Roman" w:hAnsi="Times New Roman" w:cs="Times New Roman"/>
          <w:color w:val="auto"/>
          <w:highlight w:val="none"/>
        </w:rPr>
        <w:t>4.1.1</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文件递交截止时间：</w:t>
      </w:r>
      <w:r>
        <w:rPr>
          <w:rFonts w:hint="eastAsia" w:ascii="Times New Roman" w:hAnsi="Times New Roman" w:cs="Times New Roman"/>
          <w:b w:val="0"/>
          <w:bCs w:val="0"/>
          <w:color w:val="auto"/>
          <w:highlight w:val="none"/>
          <w:lang w:val="en-US" w:eastAsia="zh-CN"/>
        </w:rPr>
        <w:t>见应答方须知前附表</w:t>
      </w:r>
      <w:r>
        <w:rPr>
          <w:rFonts w:hint="default" w:ascii="Times New Roman" w:hAnsi="Times New Roman" w:cs="Times New Roman"/>
          <w:color w:val="auto"/>
          <w:highlight w:val="none"/>
        </w:rPr>
        <w:t>。</w:t>
      </w:r>
    </w:p>
    <w:p w14:paraId="0AF408CC">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文件递交地点：</w:t>
      </w:r>
      <w:r>
        <w:rPr>
          <w:rFonts w:hint="eastAsia" w:ascii="Times New Roman" w:hAnsi="Times New Roman" w:cs="Times New Roman"/>
          <w:b w:val="0"/>
          <w:bCs w:val="0"/>
          <w:color w:val="auto"/>
          <w:highlight w:val="none"/>
          <w:lang w:val="en-US" w:eastAsia="zh-CN"/>
        </w:rPr>
        <w:t>见应答方须知前附表</w:t>
      </w:r>
      <w:r>
        <w:rPr>
          <w:rFonts w:hint="default" w:ascii="Times New Roman" w:hAnsi="Times New Roman" w:cs="Times New Roman"/>
          <w:color w:val="auto"/>
          <w:highlight w:val="none"/>
        </w:rPr>
        <w:t>。</w:t>
      </w:r>
    </w:p>
    <w:p w14:paraId="28735CD7">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4.1.</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出现以下情形时，采购人不予接收</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w:t>
      </w:r>
    </w:p>
    <w:p w14:paraId="063EFC06">
      <w:pPr>
        <w:pStyle w:val="53"/>
        <w:keepNext w:val="0"/>
        <w:keepLines w:val="0"/>
        <w:pageBreakBefore w:val="0"/>
        <w:widowControl w:val="0"/>
        <w:numPr>
          <w:ilvl w:val="0"/>
          <w:numId w:val="14"/>
        </w:numPr>
        <w:tabs>
          <w:tab w:val="left" w:pos="630"/>
        </w:tabs>
        <w:kinsoku/>
        <w:wordWrap/>
        <w:overflowPunct/>
        <w:topLinePunct w:val="0"/>
        <w:autoSpaceDE/>
        <w:autoSpaceDN/>
        <w:bidi w:val="0"/>
        <w:adjustRightInd/>
        <w:snapToGrid/>
        <w:spacing w:line="400" w:lineRule="exact"/>
        <w:ind w:left="0" w:leftChars="0" w:firstLine="840" w:firstLineChars="4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逾期送达或者未送达指定地点的；</w:t>
      </w:r>
    </w:p>
    <w:p w14:paraId="56C05067">
      <w:pPr>
        <w:pStyle w:val="53"/>
        <w:keepNext w:val="0"/>
        <w:keepLines w:val="0"/>
        <w:pageBreakBefore w:val="0"/>
        <w:widowControl w:val="0"/>
        <w:numPr>
          <w:ilvl w:val="0"/>
          <w:numId w:val="14"/>
        </w:numPr>
        <w:tabs>
          <w:tab w:val="left" w:pos="630"/>
        </w:tabs>
        <w:kinsoku/>
        <w:wordWrap/>
        <w:overflowPunct/>
        <w:topLinePunct w:val="0"/>
        <w:autoSpaceDE/>
        <w:autoSpaceDN/>
        <w:bidi w:val="0"/>
        <w:adjustRightInd/>
        <w:snapToGrid/>
        <w:spacing w:line="400" w:lineRule="exact"/>
        <w:ind w:left="0" w:leftChars="0" w:firstLine="840" w:firstLineChars="4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未按照比选文件要求密封的。</w:t>
      </w:r>
    </w:p>
    <w:bookmarkEnd w:id="473"/>
    <w:bookmarkEnd w:id="474"/>
    <w:p w14:paraId="7B40CF81">
      <w:pPr>
        <w:pStyle w:val="4"/>
        <w:keepNext/>
        <w:keepLines/>
        <w:pageBreakBefore w:val="0"/>
        <w:widowControl w:val="0"/>
        <w:numPr>
          <w:ilvl w:val="0"/>
          <w:numId w:val="13"/>
        </w:numPr>
        <w:kinsoku/>
        <w:wordWrap/>
        <w:overflowPunct/>
        <w:topLinePunct w:val="0"/>
        <w:autoSpaceDE w:val="0"/>
        <w:autoSpaceDN w:val="0"/>
        <w:bidi w:val="0"/>
        <w:adjustRightInd/>
        <w:snapToGrid/>
        <w:spacing w:before="0" w:after="0" w:line="360" w:lineRule="auto"/>
        <w:ind w:left="425" w:hanging="425"/>
        <w:textAlignment w:val="auto"/>
        <w:rPr>
          <w:rFonts w:hint="default" w:ascii="Times New Roman" w:hAnsi="Times New Roman" w:cs="Times New Roman" w:eastAsiaTheme="minorEastAsia"/>
          <w:b/>
          <w:bCs/>
          <w:color w:val="auto"/>
          <w:sz w:val="21"/>
          <w:szCs w:val="21"/>
          <w:highlight w:val="none"/>
        </w:rPr>
      </w:pPr>
      <w:bookmarkStart w:id="482" w:name="_Toc9803"/>
      <w:bookmarkStart w:id="483" w:name="_Toc134"/>
      <w:bookmarkStart w:id="484" w:name="_Toc4585"/>
      <w:bookmarkStart w:id="485" w:name="_Toc530"/>
      <w:bookmarkStart w:id="486" w:name="_Toc9954"/>
      <w:bookmarkStart w:id="487" w:name="_Toc24667"/>
      <w:bookmarkStart w:id="488" w:name="_Toc4745"/>
      <w:bookmarkStart w:id="489" w:name="_Toc9792"/>
      <w:r>
        <w:rPr>
          <w:rFonts w:hint="default" w:ascii="Times New Roman" w:hAnsi="Times New Roman" w:cs="Times New Roman" w:eastAsiaTheme="minorEastAsia"/>
          <w:b/>
          <w:bCs/>
          <w:color w:val="auto"/>
          <w:sz w:val="21"/>
          <w:szCs w:val="21"/>
          <w:highlight w:val="none"/>
        </w:rPr>
        <w:t>应答文件的退还</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0B07671D">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bookmarkStart w:id="490" w:name="_Toc246996203"/>
      <w:bookmarkStart w:id="491" w:name="_Toc447265245"/>
      <w:bookmarkStart w:id="492" w:name="_Toc144974527"/>
      <w:bookmarkStart w:id="493" w:name="_Toc296602447"/>
      <w:bookmarkStart w:id="494" w:name="_Toc246996946"/>
      <w:bookmarkStart w:id="495" w:name="_Toc447265531"/>
      <w:bookmarkStart w:id="496" w:name="_Toc447188694"/>
      <w:bookmarkStart w:id="497" w:name="_Toc179632577"/>
      <w:bookmarkStart w:id="498" w:name="_Toc152042335"/>
      <w:bookmarkStart w:id="499" w:name="_Toc247085717"/>
      <w:bookmarkStart w:id="500" w:name="_Toc152045559"/>
      <w:bookmarkStart w:id="501" w:name="_Toc488655852"/>
      <w:bookmarkStart w:id="502" w:name="_Toc107822506"/>
      <w:bookmarkStart w:id="503" w:name="_Toc226969302"/>
      <w:bookmarkStart w:id="504" w:name="_Toc227057908"/>
      <w:r>
        <w:rPr>
          <w:rFonts w:hint="eastAsia" w:ascii="Times New Roman" w:hAnsi="Times New Roman" w:cs="Times New Roman"/>
          <w:b w:val="0"/>
          <w:bCs w:val="0"/>
          <w:color w:val="auto"/>
          <w:highlight w:val="none"/>
          <w:lang w:val="en-US" w:eastAsia="zh-CN"/>
        </w:rPr>
        <w:t>见应答方须知前附表</w:t>
      </w:r>
      <w:r>
        <w:rPr>
          <w:rFonts w:hint="default" w:ascii="Times New Roman" w:hAnsi="Times New Roman" w:cs="Times New Roman"/>
          <w:color w:val="auto"/>
          <w:highlight w:val="none"/>
        </w:rPr>
        <w:t>。</w:t>
      </w:r>
    </w:p>
    <w:p w14:paraId="09B5B00C">
      <w:pPr>
        <w:pStyle w:val="4"/>
        <w:keepNext/>
        <w:keepLines/>
        <w:numPr>
          <w:ilvl w:val="0"/>
          <w:numId w:val="13"/>
        </w:numPr>
        <w:autoSpaceDE w:val="0"/>
        <w:autoSpaceDN w:val="0"/>
        <w:spacing w:before="0" w:after="0" w:line="360" w:lineRule="auto"/>
        <w:ind w:left="425" w:hanging="425"/>
        <w:rPr>
          <w:rFonts w:hint="default" w:ascii="Times New Roman" w:hAnsi="Times New Roman" w:cs="Times New Roman" w:eastAsiaTheme="minorEastAsia"/>
          <w:b/>
          <w:bCs/>
          <w:color w:val="auto"/>
          <w:sz w:val="21"/>
          <w:szCs w:val="21"/>
          <w:highlight w:val="none"/>
        </w:rPr>
      </w:pPr>
      <w:r>
        <w:rPr>
          <w:rFonts w:hint="default" w:ascii="Times New Roman" w:hAnsi="Times New Roman" w:cs="Times New Roman" w:eastAsiaTheme="minorEastAsia"/>
          <w:b/>
          <w:bCs/>
          <w:color w:val="auto"/>
          <w:sz w:val="21"/>
          <w:szCs w:val="21"/>
          <w:highlight w:val="none"/>
        </w:rPr>
        <w:t>应答人不足三家的处理原则</w:t>
      </w:r>
    </w:p>
    <w:p w14:paraId="0A6D32F0">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eastAsia" w:ascii="Times New Roman" w:hAnsi="Times New Roman" w:cs="Times New Roman"/>
          <w:b w:val="0"/>
          <w:bCs w:val="0"/>
          <w:color w:val="auto"/>
          <w:highlight w:val="none"/>
          <w:lang w:val="en-US" w:eastAsia="zh-CN"/>
        </w:rPr>
        <w:t>见应答方须知前附表</w:t>
      </w:r>
      <w:r>
        <w:rPr>
          <w:rFonts w:hint="default" w:ascii="Times New Roman" w:hAnsi="Times New Roman" w:cs="Times New Roman"/>
          <w:color w:val="auto"/>
          <w:highlight w:val="none"/>
        </w:rPr>
        <w:t>。</w:t>
      </w:r>
    </w:p>
    <w:bookmarkEnd w:id="490"/>
    <w:bookmarkEnd w:id="491"/>
    <w:bookmarkEnd w:id="492"/>
    <w:bookmarkEnd w:id="493"/>
    <w:bookmarkEnd w:id="494"/>
    <w:bookmarkEnd w:id="495"/>
    <w:bookmarkEnd w:id="496"/>
    <w:bookmarkEnd w:id="497"/>
    <w:bookmarkEnd w:id="498"/>
    <w:bookmarkEnd w:id="499"/>
    <w:bookmarkEnd w:id="500"/>
    <w:p w14:paraId="6FC89983">
      <w:pPr>
        <w:pStyle w:val="2"/>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505" w:name="_Toc29191"/>
      <w:bookmarkStart w:id="506" w:name="_Toc10639"/>
      <w:bookmarkStart w:id="507" w:name="_Toc16417"/>
      <w:bookmarkStart w:id="508" w:name="_Toc16177"/>
      <w:bookmarkStart w:id="509" w:name="_Toc26032"/>
      <w:bookmarkStart w:id="510" w:name="_Toc17504"/>
      <w:bookmarkStart w:id="511" w:name="_Toc23962"/>
      <w:bookmarkStart w:id="512" w:name="_Toc16608"/>
      <w:bookmarkStart w:id="513" w:name="_Toc16718"/>
      <w:bookmarkStart w:id="514" w:name="_Toc30078"/>
      <w:bookmarkStart w:id="515" w:name="_Toc17815"/>
      <w:bookmarkStart w:id="516" w:name="_Toc20812"/>
      <w:bookmarkStart w:id="517" w:name="_Toc10048"/>
      <w:bookmarkStart w:id="518" w:name="_Toc14854"/>
      <w:r>
        <w:rPr>
          <w:rFonts w:hint="default" w:ascii="Times New Roman" w:hAnsi="Times New Roman" w:cs="Times New Roman" w:eastAsiaTheme="minorEastAsia"/>
          <w:color w:val="auto"/>
          <w:sz w:val="21"/>
          <w:szCs w:val="21"/>
          <w:highlight w:val="none"/>
          <w:lang w:val="en-US" w:eastAsia="zh-CN"/>
        </w:rPr>
        <w:t>监督</w:t>
      </w:r>
      <w:bookmarkEnd w:id="505"/>
      <w:bookmarkEnd w:id="506"/>
      <w:bookmarkEnd w:id="507"/>
      <w:bookmarkEnd w:id="508"/>
      <w:bookmarkEnd w:id="509"/>
      <w:bookmarkEnd w:id="510"/>
      <w:bookmarkEnd w:id="511"/>
      <w:bookmarkEnd w:id="512"/>
      <w:bookmarkEnd w:id="513"/>
      <w:bookmarkEnd w:id="514"/>
    </w:p>
    <w:p w14:paraId="22EA7505">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本次比选，邀请四川国经瑞丰供应链管理有限公司</w:t>
      </w:r>
      <w:r>
        <w:rPr>
          <w:rFonts w:hint="eastAsia" w:ascii="Times New Roman" w:hAnsi="Times New Roman" w:cs="Times New Roman"/>
          <w:color w:val="auto"/>
          <w:highlight w:val="none"/>
          <w:lang w:val="en-US" w:eastAsia="zh-CN"/>
        </w:rPr>
        <w:t>纪检委员</w:t>
      </w:r>
      <w:r>
        <w:rPr>
          <w:rFonts w:hint="default" w:ascii="Times New Roman" w:hAnsi="Times New Roman" w:cs="Times New Roman"/>
          <w:color w:val="auto"/>
          <w:highlight w:val="none"/>
        </w:rPr>
        <w:t>进行监督。</w:t>
      </w:r>
      <w:bookmarkEnd w:id="501"/>
      <w:bookmarkEnd w:id="502"/>
      <w:bookmarkEnd w:id="503"/>
      <w:bookmarkEnd w:id="504"/>
      <w:bookmarkEnd w:id="515"/>
      <w:bookmarkEnd w:id="516"/>
      <w:bookmarkEnd w:id="517"/>
      <w:bookmarkEnd w:id="518"/>
    </w:p>
    <w:p w14:paraId="70427172">
      <w:pPr>
        <w:pStyle w:val="2"/>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519" w:name="_Toc477190305"/>
      <w:bookmarkEnd w:id="519"/>
      <w:bookmarkStart w:id="520" w:name="_Toc477190306"/>
      <w:bookmarkEnd w:id="520"/>
      <w:bookmarkStart w:id="521" w:name="_Toc2591"/>
      <w:bookmarkStart w:id="522" w:name="_Toc2817"/>
      <w:bookmarkStart w:id="523" w:name="_Toc19908"/>
      <w:bookmarkStart w:id="524" w:name="_Toc8797"/>
      <w:bookmarkStart w:id="525" w:name="_Toc18878"/>
      <w:bookmarkStart w:id="526" w:name="_Toc1146"/>
      <w:bookmarkStart w:id="527" w:name="_Toc1680"/>
      <w:bookmarkStart w:id="528" w:name="_Toc31507"/>
      <w:bookmarkStart w:id="529" w:name="_Toc7947"/>
      <w:bookmarkStart w:id="530" w:name="_Toc4167"/>
      <w:bookmarkStart w:id="531" w:name="_Toc23435"/>
      <w:bookmarkStart w:id="532" w:name="_Toc29882"/>
      <w:bookmarkStart w:id="533" w:name="_Toc18050"/>
      <w:bookmarkStart w:id="534" w:name="_Toc24370"/>
      <w:bookmarkStart w:id="535" w:name="_Toc107822507"/>
      <w:bookmarkStart w:id="536" w:name="_Toc226969303"/>
      <w:bookmarkStart w:id="537" w:name="_Toc227057909"/>
      <w:r>
        <w:rPr>
          <w:rFonts w:hint="default" w:ascii="Times New Roman" w:hAnsi="Times New Roman" w:cs="Times New Roman" w:eastAsiaTheme="minorEastAsia"/>
          <w:color w:val="auto"/>
          <w:sz w:val="21"/>
          <w:szCs w:val="21"/>
          <w:highlight w:val="none"/>
          <w:lang w:val="en-US" w:eastAsia="zh-CN"/>
        </w:rPr>
        <w:t>评审</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bookmarkEnd w:id="535"/>
    <w:bookmarkEnd w:id="536"/>
    <w:bookmarkEnd w:id="537"/>
    <w:p w14:paraId="5DA55C62">
      <w:pPr>
        <w:pStyle w:val="4"/>
        <w:keepNext/>
        <w:keepLines/>
        <w:pageBreakBefore w:val="0"/>
        <w:widowControl w:val="0"/>
        <w:numPr>
          <w:ilvl w:val="0"/>
          <w:numId w:val="15"/>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538" w:name="_Toc26351"/>
      <w:bookmarkStart w:id="539" w:name="_Toc31320"/>
      <w:bookmarkStart w:id="540" w:name="_Toc12449"/>
      <w:bookmarkStart w:id="541" w:name="_Toc16712"/>
      <w:bookmarkStart w:id="542" w:name="_Toc18460"/>
      <w:bookmarkStart w:id="543" w:name="_Toc17819"/>
      <w:bookmarkStart w:id="544" w:name="_Toc2483"/>
      <w:bookmarkStart w:id="545" w:name="_Toc2482"/>
      <w:r>
        <w:rPr>
          <w:rFonts w:hint="default" w:ascii="Times New Roman" w:hAnsi="Times New Roman" w:cs="Times New Roman" w:eastAsiaTheme="minorEastAsia"/>
          <w:b/>
          <w:bCs/>
          <w:color w:val="auto"/>
          <w:sz w:val="21"/>
          <w:szCs w:val="21"/>
          <w:highlight w:val="none"/>
        </w:rPr>
        <w:t>评审小组</w:t>
      </w:r>
      <w:bookmarkEnd w:id="538"/>
      <w:bookmarkEnd w:id="539"/>
      <w:bookmarkEnd w:id="540"/>
      <w:bookmarkEnd w:id="541"/>
      <w:bookmarkEnd w:id="542"/>
      <w:bookmarkEnd w:id="543"/>
      <w:bookmarkEnd w:id="544"/>
      <w:bookmarkEnd w:id="545"/>
    </w:p>
    <w:p w14:paraId="23E334A4">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bookmarkStart w:id="546" w:name="_Toc447265541"/>
      <w:bookmarkStart w:id="547" w:name="_Toc447188703"/>
      <w:bookmarkStart w:id="548" w:name="_Toc447265255"/>
      <w:bookmarkStart w:id="549" w:name="_Toc488655860"/>
      <w:bookmarkStart w:id="550" w:name="_Toc107822516"/>
      <w:bookmarkStart w:id="551" w:name="_Toc227057915"/>
      <w:bookmarkStart w:id="552" w:name="_Toc226969309"/>
      <w:r>
        <w:rPr>
          <w:rFonts w:hint="default" w:ascii="Times New Roman" w:hAnsi="Times New Roman" w:cs="Times New Roman"/>
          <w:color w:val="auto"/>
          <w:highlight w:val="none"/>
        </w:rPr>
        <w:t>6.1.1评审小组</w:t>
      </w:r>
      <w:r>
        <w:rPr>
          <w:rFonts w:hint="eastAsia" w:ascii="Times New Roman" w:hAnsi="Times New Roman" w:cs="Times New Roman"/>
          <w:color w:val="auto"/>
          <w:highlight w:val="none"/>
          <w:lang w:val="en-US" w:eastAsia="zh-CN"/>
        </w:rPr>
        <w:t>组成人数</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见应答方须知前附表。</w:t>
      </w:r>
    </w:p>
    <w:p w14:paraId="24379468">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6.1.2评选期间，任何单位和个人不得非法干预或者影响评选的过程和结果。</w:t>
      </w:r>
    </w:p>
    <w:p w14:paraId="00849203">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6.1.3评审小组成员名单在中选结果确定前保密。</w:t>
      </w:r>
    </w:p>
    <w:p w14:paraId="2CC1F61E">
      <w:pPr>
        <w:pStyle w:val="4"/>
        <w:keepNext/>
        <w:keepLines/>
        <w:pageBreakBefore w:val="0"/>
        <w:widowControl w:val="0"/>
        <w:numPr>
          <w:ilvl w:val="0"/>
          <w:numId w:val="15"/>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553" w:name="_Toc152045564"/>
      <w:bookmarkStart w:id="554" w:name="_Toc14916"/>
      <w:bookmarkStart w:id="555" w:name="_Toc11071"/>
      <w:bookmarkStart w:id="556" w:name="_Toc144974532"/>
      <w:bookmarkStart w:id="557" w:name="_Toc8089"/>
      <w:bookmarkStart w:id="558" w:name="_Toc28561"/>
      <w:bookmarkStart w:id="559" w:name="_Toc6826"/>
      <w:bookmarkStart w:id="560" w:name="_Toc447265538"/>
      <w:bookmarkStart w:id="561" w:name="_Toc247085722"/>
      <w:bookmarkStart w:id="562" w:name="_Toc4088"/>
      <w:bookmarkStart w:id="563" w:name="_Toc458"/>
      <w:bookmarkStart w:id="564" w:name="_Toc179632582"/>
      <w:bookmarkStart w:id="565" w:name="_Toc296602453"/>
      <w:bookmarkStart w:id="566" w:name="_Toc152042340"/>
      <w:bookmarkStart w:id="567" w:name="_Toc246996951"/>
      <w:bookmarkStart w:id="568" w:name="_Toc447265252"/>
      <w:bookmarkStart w:id="569" w:name="_Toc246996208"/>
      <w:bookmarkStart w:id="570" w:name="_Toc450489311"/>
      <w:bookmarkStart w:id="571" w:name="_Toc16528"/>
      <w:r>
        <w:rPr>
          <w:rFonts w:hint="default" w:ascii="Times New Roman" w:hAnsi="Times New Roman" w:cs="Times New Roman" w:eastAsiaTheme="minorEastAsia"/>
          <w:b/>
          <w:bCs/>
          <w:color w:val="auto"/>
          <w:sz w:val="21"/>
          <w:szCs w:val="21"/>
          <w:highlight w:val="none"/>
        </w:rPr>
        <w:t>评审原则</w:t>
      </w:r>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4639FA5C">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6.2.1评审活动遵循公平、公正、科学和择优的原则。</w:t>
      </w:r>
    </w:p>
    <w:p w14:paraId="2EA53D61">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6.2.2评审小组按照第三章“评审办法”规定的方法、评审因素、标准和程序对应答文件进行评审。第三章“评审办法”没有规定的方法、评审因素和标准，不得作为评审依据。</w:t>
      </w:r>
    </w:p>
    <w:p w14:paraId="2AAD76D0">
      <w:pPr>
        <w:pStyle w:val="4"/>
        <w:keepNext/>
        <w:keepLines/>
        <w:pageBreakBefore w:val="0"/>
        <w:widowControl w:val="0"/>
        <w:numPr>
          <w:ilvl w:val="0"/>
          <w:numId w:val="15"/>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572" w:name="_Toc17857"/>
      <w:bookmarkStart w:id="573" w:name="_Toc2858"/>
      <w:bookmarkStart w:id="574" w:name="_Toc3741"/>
      <w:bookmarkStart w:id="575" w:name="_Toc14497"/>
      <w:bookmarkStart w:id="576" w:name="_Toc447265253"/>
      <w:bookmarkStart w:id="577" w:name="_Toc447265539"/>
      <w:bookmarkStart w:id="578" w:name="_Toc28650"/>
      <w:bookmarkStart w:id="579" w:name="_Toc447188701"/>
      <w:bookmarkStart w:id="580" w:name="_Toc450489312"/>
      <w:bookmarkStart w:id="581" w:name="_Toc26480"/>
      <w:bookmarkStart w:id="582" w:name="_Toc2379"/>
      <w:bookmarkStart w:id="583" w:name="_Toc2727"/>
      <w:r>
        <w:rPr>
          <w:rFonts w:hint="default" w:ascii="Times New Roman" w:hAnsi="Times New Roman" w:cs="Times New Roman" w:eastAsiaTheme="minorEastAsia"/>
          <w:b/>
          <w:bCs/>
          <w:color w:val="auto"/>
          <w:sz w:val="21"/>
          <w:szCs w:val="21"/>
          <w:highlight w:val="none"/>
        </w:rPr>
        <w:t>评审方法</w:t>
      </w:r>
      <w:bookmarkEnd w:id="572"/>
      <w:bookmarkEnd w:id="573"/>
      <w:bookmarkEnd w:id="574"/>
      <w:bookmarkEnd w:id="575"/>
      <w:bookmarkEnd w:id="576"/>
      <w:bookmarkEnd w:id="577"/>
      <w:bookmarkEnd w:id="578"/>
      <w:bookmarkEnd w:id="579"/>
      <w:bookmarkEnd w:id="580"/>
      <w:bookmarkEnd w:id="581"/>
      <w:bookmarkEnd w:id="582"/>
      <w:bookmarkEnd w:id="583"/>
    </w:p>
    <w:p w14:paraId="2980FAF4">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6.3.1比选文件中详细载明下述评审方法之一作为本项目评审所采用的评审方法。评审方法</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见应答方须知前附表。</w:t>
      </w:r>
    </w:p>
    <w:p w14:paraId="4DCDE1C9">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6.3.2采用经评审的最低价法的，能够满足比选文件的实质性要求，并且经评审的最低价的应答，应当推荐为中选候选人，但是价格低于成本的除外。</w:t>
      </w:r>
    </w:p>
    <w:p w14:paraId="3A556D1B">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采用综合评估法的，最大限度地满足比选文件中规定的各项综合评价标准的应答，应当推荐为中选候选人，量化的标准和权重应当在比选文件中明确规定。</w:t>
      </w:r>
    </w:p>
    <w:p w14:paraId="55375834">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采用多阶段评审法的，按照比选文件规定的量化因素和权重比值，通过商务技术评审后，价格得分最高的推荐为中选候选人，商务技术量化的标准和权重以及价格得分方法应当在比选文件中明确规定。</w:t>
      </w:r>
    </w:p>
    <w:p w14:paraId="01925FBC">
      <w:pPr>
        <w:pStyle w:val="23"/>
        <w:pageBreakBefore w:val="0"/>
        <w:tabs>
          <w:tab w:val="left" w:pos="588"/>
          <w:tab w:val="left" w:pos="630"/>
        </w:tabs>
        <w:kinsoku/>
        <w:wordWrap/>
        <w:overflowPunct/>
        <w:topLinePunct w:val="0"/>
        <w:bidi w:val="0"/>
        <w:adjustRightInd/>
        <w:snapToGrid/>
        <w:spacing w:before="120" w:after="120" w:line="440" w:lineRule="exact"/>
        <w:ind w:firstLine="424" w:firstLineChars="202"/>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highlight w:val="none"/>
        </w:rPr>
        <w:t>6.3.3法律、法规允许的其他评审方法。</w:t>
      </w:r>
      <w:bookmarkStart w:id="584" w:name="_Toc447265254"/>
      <w:bookmarkStart w:id="585" w:name="_Toc447188702"/>
      <w:bookmarkStart w:id="586" w:name="_Toc447265540"/>
      <w:bookmarkStart w:id="587" w:name="_Toc144974534"/>
      <w:bookmarkStart w:id="588" w:name="_Toc179632584"/>
      <w:bookmarkStart w:id="589" w:name="_Toc246996953"/>
      <w:bookmarkStart w:id="590" w:name="_Toc152045566"/>
      <w:bookmarkStart w:id="591" w:name="_Toc246996210"/>
      <w:bookmarkStart w:id="592" w:name="_Toc152042342"/>
      <w:bookmarkStart w:id="593" w:name="_Toc296602455"/>
      <w:bookmarkStart w:id="594" w:name="_Toc247085724"/>
    </w:p>
    <w:p w14:paraId="3396F271">
      <w:pPr>
        <w:pStyle w:val="4"/>
        <w:keepNext/>
        <w:keepLines/>
        <w:pageBreakBefore w:val="0"/>
        <w:widowControl w:val="0"/>
        <w:numPr>
          <w:ilvl w:val="0"/>
          <w:numId w:val="15"/>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595" w:name="_Toc527"/>
      <w:bookmarkStart w:id="596" w:name="_Toc19607"/>
      <w:bookmarkStart w:id="597" w:name="_Toc4146"/>
      <w:bookmarkStart w:id="598" w:name="_Toc9946"/>
      <w:bookmarkStart w:id="599" w:name="_Toc4485"/>
      <w:bookmarkStart w:id="600" w:name="_Toc22571"/>
      <w:bookmarkStart w:id="601" w:name="_Toc450489313"/>
      <w:bookmarkStart w:id="602" w:name="_Toc6889"/>
      <w:bookmarkStart w:id="603" w:name="_Toc30754"/>
      <w:r>
        <w:rPr>
          <w:rFonts w:hint="default" w:ascii="Times New Roman" w:hAnsi="Times New Roman" w:cs="Times New Roman" w:eastAsiaTheme="minorEastAsia"/>
          <w:b/>
          <w:bCs/>
          <w:color w:val="auto"/>
          <w:sz w:val="21"/>
          <w:szCs w:val="21"/>
          <w:highlight w:val="none"/>
        </w:rPr>
        <w:t>中选候选人推荐原则</w:t>
      </w:r>
      <w:bookmarkEnd w:id="595"/>
      <w:bookmarkEnd w:id="596"/>
      <w:bookmarkEnd w:id="597"/>
      <w:bookmarkEnd w:id="598"/>
      <w:bookmarkEnd w:id="599"/>
      <w:bookmarkEnd w:id="600"/>
      <w:bookmarkEnd w:id="601"/>
      <w:bookmarkEnd w:id="602"/>
      <w:bookmarkEnd w:id="603"/>
    </w:p>
    <w:p w14:paraId="6260D439">
      <w:pPr>
        <w:pageBreakBefore w:val="0"/>
        <w:kinsoku/>
        <w:wordWrap/>
        <w:overflowPunct/>
        <w:topLinePunct w:val="0"/>
        <w:bidi w:val="0"/>
        <w:adjustRightInd/>
        <w:snapToGrid/>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评审小组应当根据比选文件载明的规则推荐中选候选人，具体推荐原则见应答方须知前附表。</w:t>
      </w:r>
    </w:p>
    <w:p w14:paraId="3BB877EB">
      <w:pPr>
        <w:pStyle w:val="4"/>
        <w:keepNext/>
        <w:keepLines/>
        <w:pageBreakBefore w:val="0"/>
        <w:widowControl w:val="0"/>
        <w:numPr>
          <w:ilvl w:val="0"/>
          <w:numId w:val="15"/>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604" w:name="_Toc5128"/>
      <w:bookmarkStart w:id="605" w:name="_Toc26742"/>
      <w:bookmarkStart w:id="606" w:name="_Toc17038"/>
      <w:bookmarkStart w:id="607" w:name="_Toc17934"/>
      <w:bookmarkStart w:id="608" w:name="_Toc450489314"/>
      <w:bookmarkStart w:id="609" w:name="_Toc31190"/>
      <w:bookmarkStart w:id="610" w:name="_Toc2967"/>
      <w:bookmarkStart w:id="611" w:name="_Toc21755"/>
      <w:bookmarkStart w:id="612" w:name="_Toc4838"/>
      <w:r>
        <w:rPr>
          <w:rFonts w:hint="default" w:ascii="Times New Roman" w:hAnsi="Times New Roman" w:cs="Times New Roman" w:eastAsiaTheme="minorEastAsia"/>
          <w:b/>
          <w:bCs/>
          <w:color w:val="auto"/>
          <w:sz w:val="21"/>
          <w:szCs w:val="21"/>
          <w:highlight w:val="none"/>
        </w:rPr>
        <w:t>评审报告</w:t>
      </w:r>
      <w:bookmarkEnd w:id="584"/>
      <w:bookmarkEnd w:id="585"/>
      <w:bookmarkEnd w:id="586"/>
      <w:bookmarkEnd w:id="604"/>
      <w:bookmarkEnd w:id="605"/>
      <w:bookmarkEnd w:id="606"/>
      <w:bookmarkEnd w:id="607"/>
      <w:bookmarkEnd w:id="608"/>
      <w:bookmarkEnd w:id="609"/>
      <w:bookmarkEnd w:id="610"/>
      <w:bookmarkEnd w:id="611"/>
      <w:bookmarkEnd w:id="612"/>
    </w:p>
    <w:p w14:paraId="514E9C43">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评审完成后，评审小组应当根据有关规定及时向采购人提交评审报告和中选候选人名单。</w:t>
      </w:r>
    </w:p>
    <w:bookmarkEnd w:id="546"/>
    <w:bookmarkEnd w:id="547"/>
    <w:bookmarkEnd w:id="548"/>
    <w:bookmarkEnd w:id="587"/>
    <w:bookmarkEnd w:id="588"/>
    <w:bookmarkEnd w:id="589"/>
    <w:bookmarkEnd w:id="590"/>
    <w:bookmarkEnd w:id="591"/>
    <w:bookmarkEnd w:id="592"/>
    <w:bookmarkEnd w:id="593"/>
    <w:bookmarkEnd w:id="594"/>
    <w:p w14:paraId="63520F46">
      <w:pPr>
        <w:pStyle w:val="2"/>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613" w:name="_Toc19536"/>
      <w:bookmarkStart w:id="614" w:name="_Toc23204"/>
      <w:bookmarkStart w:id="615" w:name="_Toc16195"/>
      <w:bookmarkStart w:id="616" w:name="_Toc18479"/>
      <w:bookmarkStart w:id="617" w:name="_Toc10588"/>
      <w:bookmarkStart w:id="618" w:name="_Toc24446"/>
      <w:bookmarkStart w:id="619" w:name="_Toc15539"/>
      <w:bookmarkStart w:id="620" w:name="_Toc17935"/>
      <w:bookmarkStart w:id="621" w:name="_Toc20102"/>
      <w:bookmarkStart w:id="622" w:name="_Toc21650"/>
      <w:bookmarkStart w:id="623" w:name="_Toc3446"/>
      <w:bookmarkStart w:id="624" w:name="_Toc25878"/>
      <w:bookmarkStart w:id="625" w:name="_Toc17263"/>
      <w:bookmarkStart w:id="626" w:name="_Toc16088"/>
      <w:r>
        <w:rPr>
          <w:rFonts w:hint="default" w:ascii="Times New Roman" w:hAnsi="Times New Roman" w:cs="Times New Roman" w:eastAsiaTheme="minorEastAsia"/>
          <w:color w:val="auto"/>
          <w:sz w:val="21"/>
          <w:szCs w:val="21"/>
          <w:highlight w:val="none"/>
          <w:lang w:val="en-US" w:eastAsia="zh-CN"/>
        </w:rPr>
        <w:t>中选</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14:paraId="093F95A7">
      <w:pPr>
        <w:pStyle w:val="4"/>
        <w:keepNext/>
        <w:keepLines/>
        <w:pageBreakBefore w:val="0"/>
        <w:widowControl w:val="0"/>
        <w:numPr>
          <w:ilvl w:val="0"/>
          <w:numId w:val="16"/>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627" w:name="_Toc17893"/>
      <w:bookmarkStart w:id="628" w:name="_Toc404"/>
      <w:bookmarkStart w:id="629" w:name="_Toc9710"/>
      <w:bookmarkStart w:id="630" w:name="_Toc23192"/>
      <w:bookmarkStart w:id="631" w:name="_Toc32060"/>
      <w:bookmarkStart w:id="632" w:name="_Toc27679"/>
      <w:bookmarkStart w:id="633" w:name="_Toc31909"/>
      <w:bookmarkStart w:id="634" w:name="_Toc13733"/>
      <w:r>
        <w:rPr>
          <w:rFonts w:hint="default" w:ascii="Times New Roman" w:hAnsi="Times New Roman" w:cs="Times New Roman" w:eastAsiaTheme="minorEastAsia"/>
          <w:b/>
          <w:bCs/>
          <w:color w:val="auto"/>
          <w:sz w:val="21"/>
          <w:szCs w:val="21"/>
          <w:highlight w:val="none"/>
        </w:rPr>
        <w:t>确定中选人</w:t>
      </w:r>
      <w:bookmarkEnd w:id="627"/>
      <w:bookmarkEnd w:id="628"/>
      <w:bookmarkEnd w:id="629"/>
      <w:bookmarkEnd w:id="630"/>
      <w:bookmarkEnd w:id="631"/>
      <w:bookmarkEnd w:id="632"/>
      <w:bookmarkEnd w:id="633"/>
      <w:bookmarkEnd w:id="634"/>
    </w:p>
    <w:bookmarkEnd w:id="549"/>
    <w:bookmarkEnd w:id="550"/>
    <w:bookmarkEnd w:id="551"/>
    <w:bookmarkEnd w:id="552"/>
    <w:p w14:paraId="27326C8C">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bookmarkStart w:id="635" w:name="_Toc447265259"/>
      <w:bookmarkStart w:id="636" w:name="_Toc447265545"/>
      <w:bookmarkStart w:id="637" w:name="_Toc247085727"/>
      <w:bookmarkStart w:id="638" w:name="_Toc179632587"/>
      <w:bookmarkStart w:id="639" w:name="_Toc246996956"/>
      <w:bookmarkStart w:id="640" w:name="_Toc296602459"/>
      <w:bookmarkStart w:id="641" w:name="_Toc152042345"/>
      <w:bookmarkStart w:id="642" w:name="_Toc152045569"/>
      <w:bookmarkStart w:id="643" w:name="_Toc144974537"/>
      <w:bookmarkStart w:id="644" w:name="_Toc246996213"/>
      <w:bookmarkStart w:id="645" w:name="_Toc226969310"/>
      <w:bookmarkStart w:id="646" w:name="_Toc227057916"/>
      <w:bookmarkStart w:id="647" w:name="_Toc107822517"/>
      <w:r>
        <w:rPr>
          <w:rFonts w:hint="default" w:ascii="Times New Roman" w:hAnsi="Times New Roman" w:cs="Times New Roman"/>
          <w:color w:val="auto"/>
          <w:highlight w:val="none"/>
        </w:rPr>
        <w:t>7.1.1中选人数量</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见应答方须知前附表。</w:t>
      </w:r>
    </w:p>
    <w:p w14:paraId="6E15537D">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7.1.2</w:t>
      </w:r>
      <w:r>
        <w:rPr>
          <w:rFonts w:hint="eastAsia" w:ascii="Times New Roman" w:hAnsi="Times New Roman" w:cs="Times New Roman"/>
          <w:color w:val="auto"/>
          <w:highlight w:val="none"/>
          <w:lang w:val="en-US" w:eastAsia="zh-CN"/>
        </w:rPr>
        <w:t>中选原则：</w:t>
      </w:r>
      <w:r>
        <w:rPr>
          <w:rFonts w:hint="default" w:ascii="Times New Roman" w:hAnsi="Times New Roman" w:cs="Times New Roman"/>
          <w:color w:val="auto"/>
          <w:highlight w:val="none"/>
        </w:rPr>
        <w:t>见应答方须知前附表。</w:t>
      </w:r>
    </w:p>
    <w:p w14:paraId="347FDCED">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7.1.3</w:t>
      </w:r>
      <w:r>
        <w:rPr>
          <w:rFonts w:hint="eastAsia" w:ascii="Times New Roman" w:hAnsi="Times New Roman" w:cs="Times New Roman"/>
          <w:color w:val="auto"/>
          <w:highlight w:val="none"/>
          <w:lang w:val="en-US" w:eastAsia="zh-CN"/>
        </w:rPr>
        <w:t>调整原则：</w:t>
      </w:r>
      <w:r>
        <w:rPr>
          <w:rFonts w:hint="default" w:ascii="Times New Roman" w:hAnsi="Times New Roman" w:cs="Times New Roman"/>
          <w:color w:val="auto"/>
          <w:highlight w:val="none"/>
        </w:rPr>
        <w:t>见应答方须知前附表</w:t>
      </w:r>
      <w:r>
        <w:rPr>
          <w:rFonts w:hint="eastAsia" w:ascii="Times New Roman" w:hAnsi="Times New Roman" w:cs="Times New Roman"/>
          <w:color w:val="auto"/>
          <w:highlight w:val="none"/>
          <w:lang w:eastAsia="zh-CN"/>
        </w:rPr>
        <w:t>。</w:t>
      </w:r>
    </w:p>
    <w:p w14:paraId="39011E25">
      <w:pPr>
        <w:pStyle w:val="4"/>
        <w:keepNext/>
        <w:keepLines/>
        <w:pageBreakBefore w:val="0"/>
        <w:widowControl w:val="0"/>
        <w:numPr>
          <w:ilvl w:val="0"/>
          <w:numId w:val="16"/>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648" w:name="_Toc447265257"/>
      <w:bookmarkStart w:id="649" w:name="_Toc17246"/>
      <w:bookmarkStart w:id="650" w:name="_Toc450489317"/>
      <w:bookmarkStart w:id="651" w:name="_Toc8224"/>
      <w:bookmarkStart w:id="652" w:name="_Toc11727"/>
      <w:bookmarkStart w:id="653" w:name="_Toc447188705"/>
      <w:bookmarkStart w:id="654" w:name="_Toc29480"/>
      <w:bookmarkStart w:id="655" w:name="_Toc20321"/>
      <w:bookmarkStart w:id="656" w:name="_Toc4984"/>
      <w:bookmarkStart w:id="657" w:name="_Toc30380"/>
      <w:bookmarkStart w:id="658" w:name="_Toc19978"/>
      <w:bookmarkStart w:id="659" w:name="_Toc447265543"/>
      <w:r>
        <w:rPr>
          <w:rFonts w:hint="default" w:ascii="Times New Roman" w:hAnsi="Times New Roman" w:cs="Times New Roman" w:eastAsiaTheme="minorEastAsia"/>
          <w:b/>
          <w:bCs/>
          <w:color w:val="auto"/>
          <w:sz w:val="21"/>
          <w:szCs w:val="21"/>
          <w:highlight w:val="none"/>
        </w:rPr>
        <w:t>中选人公示</w:t>
      </w:r>
      <w:bookmarkEnd w:id="648"/>
      <w:bookmarkEnd w:id="649"/>
      <w:bookmarkEnd w:id="650"/>
      <w:bookmarkEnd w:id="651"/>
      <w:bookmarkEnd w:id="652"/>
      <w:bookmarkEnd w:id="653"/>
      <w:bookmarkEnd w:id="654"/>
      <w:bookmarkEnd w:id="655"/>
      <w:bookmarkEnd w:id="656"/>
      <w:bookmarkEnd w:id="657"/>
      <w:bookmarkEnd w:id="658"/>
      <w:bookmarkEnd w:id="659"/>
    </w:p>
    <w:p w14:paraId="786550DF">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7.2.1采用公开比选方式的，中选结果审批通过后，采购人应在“比选公告”发布媒介公示中选单位，</w:t>
      </w:r>
      <w:r>
        <w:rPr>
          <w:rFonts w:hint="default" w:ascii="Times New Roman" w:hAnsi="Times New Roman" w:cs="Times New Roman"/>
          <w:b w:val="0"/>
          <w:bCs w:val="0"/>
          <w:color w:val="auto"/>
          <w:highlight w:val="none"/>
          <w:u w:val="double"/>
        </w:rPr>
        <w:t>公示期不少于3日（含）</w:t>
      </w:r>
      <w:r>
        <w:rPr>
          <w:rFonts w:hint="default" w:ascii="Times New Roman" w:hAnsi="Times New Roman" w:cs="Times New Roman"/>
          <w:color w:val="auto"/>
          <w:highlight w:val="none"/>
        </w:rPr>
        <w:t>。</w:t>
      </w:r>
    </w:p>
    <w:p w14:paraId="13D5ABCE">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7.2.2异议受理</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见应答方须知前附表</w:t>
      </w:r>
      <w:r>
        <w:rPr>
          <w:rFonts w:hint="eastAsia" w:ascii="Times New Roman" w:hAnsi="Times New Roman" w:cs="Times New Roman"/>
          <w:color w:val="auto"/>
          <w:highlight w:val="none"/>
          <w:lang w:eastAsia="zh-CN"/>
        </w:rPr>
        <w:t>。</w:t>
      </w:r>
    </w:p>
    <w:p w14:paraId="294273DF">
      <w:pPr>
        <w:pStyle w:val="4"/>
        <w:keepNext/>
        <w:keepLines/>
        <w:pageBreakBefore w:val="0"/>
        <w:widowControl w:val="0"/>
        <w:numPr>
          <w:ilvl w:val="0"/>
          <w:numId w:val="16"/>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660" w:name="_Toc246996212"/>
      <w:bookmarkStart w:id="661" w:name="_Toc25837"/>
      <w:bookmarkStart w:id="662" w:name="_Toc247085726"/>
      <w:bookmarkStart w:id="663" w:name="_Toc17124"/>
      <w:bookmarkStart w:id="664" w:name="_Toc2112"/>
      <w:bookmarkStart w:id="665" w:name="_Toc296602458"/>
      <w:bookmarkStart w:id="666" w:name="_Toc447265544"/>
      <w:bookmarkStart w:id="667" w:name="_Toc32383"/>
      <w:bookmarkStart w:id="668" w:name="_Toc13383"/>
      <w:bookmarkStart w:id="669" w:name="_Toc144974536"/>
      <w:bookmarkStart w:id="670" w:name="_Toc125"/>
      <w:bookmarkStart w:id="671" w:name="_Toc179632586"/>
      <w:bookmarkStart w:id="672" w:name="_Toc29377"/>
      <w:bookmarkStart w:id="673" w:name="_Toc450489318"/>
      <w:bookmarkStart w:id="674" w:name="_Toc246996955"/>
      <w:bookmarkStart w:id="675" w:name="_Toc152042344"/>
      <w:bookmarkStart w:id="676" w:name="_Toc152045568"/>
      <w:bookmarkStart w:id="677" w:name="_Toc447265258"/>
      <w:bookmarkStart w:id="678" w:name="_Toc22818"/>
      <w:bookmarkStart w:id="679" w:name="OLE_LINK6"/>
      <w:bookmarkStart w:id="680" w:name="OLE_LINK7"/>
      <w:r>
        <w:rPr>
          <w:rFonts w:hint="default" w:ascii="Times New Roman" w:hAnsi="Times New Roman" w:cs="Times New Roman" w:eastAsiaTheme="minorEastAsia"/>
          <w:b/>
          <w:bCs/>
          <w:color w:val="auto"/>
          <w:sz w:val="21"/>
          <w:szCs w:val="21"/>
          <w:highlight w:val="none"/>
        </w:rPr>
        <w:t>中选通知</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712D9EF2">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7.3.1在中选通知书发出前，中选候选人的经营、财务状况发生较大变化或者存在违法行为，可能影响其履约能力的，应答方应当主动告知采购人。</w:t>
      </w:r>
      <w:bookmarkEnd w:id="679"/>
      <w:bookmarkEnd w:id="680"/>
    </w:p>
    <w:p w14:paraId="6A0349CB">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7.3.2中选人确定后，采购人应当自行或者委托采购代理机构向中选人发出中选通知书，同时通知未中选人。</w:t>
      </w:r>
    </w:p>
    <w:p w14:paraId="46FA3280">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7.3.3中选通知书是比选档案和合同的组成部分。</w:t>
      </w:r>
    </w:p>
    <w:p w14:paraId="74EBC1B8">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7.3.4中选通知书对采购人和中选人具有法律约束力。中选通知书发出后，采购人改变中选结果或者中选人放弃中选的，应当承担法律责任。</w:t>
      </w:r>
    </w:p>
    <w:p w14:paraId="50D29EAC">
      <w:pPr>
        <w:pStyle w:val="2"/>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681" w:name="_Toc22112"/>
      <w:bookmarkStart w:id="682" w:name="_Toc26292"/>
      <w:bookmarkStart w:id="683" w:name="_Toc17843"/>
      <w:bookmarkStart w:id="684" w:name="_Toc18176"/>
      <w:bookmarkStart w:id="685" w:name="_Toc30901"/>
      <w:bookmarkStart w:id="686" w:name="_Toc12919"/>
      <w:bookmarkStart w:id="687" w:name="_Toc32335"/>
      <w:bookmarkStart w:id="688" w:name="_Toc20962"/>
      <w:bookmarkStart w:id="689" w:name="_Toc18675"/>
      <w:bookmarkStart w:id="690" w:name="_Toc26797"/>
      <w:bookmarkStart w:id="691" w:name="_Toc28375"/>
      <w:bookmarkStart w:id="692" w:name="_Toc11683"/>
      <w:bookmarkStart w:id="693" w:name="_Toc27888"/>
      <w:bookmarkStart w:id="694" w:name="_Toc22369"/>
      <w:r>
        <w:rPr>
          <w:rFonts w:hint="default" w:ascii="Times New Roman" w:hAnsi="Times New Roman" w:cs="Times New Roman" w:eastAsiaTheme="minorEastAsia"/>
          <w:color w:val="auto"/>
          <w:sz w:val="21"/>
          <w:szCs w:val="21"/>
          <w:highlight w:val="none"/>
          <w:lang w:val="en-US" w:eastAsia="zh-CN"/>
        </w:rPr>
        <w:t>合同签订</w:t>
      </w:r>
      <w:bookmarkEnd w:id="635"/>
      <w:bookmarkEnd w:id="636"/>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730A06FA">
      <w:pPr>
        <w:pStyle w:val="4"/>
        <w:keepNext/>
        <w:keepLines/>
        <w:pageBreakBefore w:val="0"/>
        <w:widowControl w:val="0"/>
        <w:numPr>
          <w:ilvl w:val="0"/>
          <w:numId w:val="17"/>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695" w:name="_Toc20939"/>
      <w:bookmarkStart w:id="696" w:name="_Toc447265546"/>
      <w:bookmarkStart w:id="697" w:name="_Toc14083"/>
      <w:bookmarkStart w:id="698" w:name="_Toc32718"/>
      <w:bookmarkStart w:id="699" w:name="_Toc5507"/>
      <w:bookmarkStart w:id="700" w:name="_Toc122"/>
      <w:bookmarkStart w:id="701" w:name="_Toc27862"/>
      <w:bookmarkStart w:id="702" w:name="_Toc447265260"/>
      <w:bookmarkStart w:id="703" w:name="_Toc25154"/>
      <w:bookmarkStart w:id="704" w:name="_Toc11575"/>
      <w:r>
        <w:rPr>
          <w:rFonts w:hint="default" w:ascii="Times New Roman" w:hAnsi="Times New Roman" w:cs="Times New Roman" w:eastAsiaTheme="minorEastAsia"/>
          <w:b/>
          <w:bCs/>
          <w:color w:val="auto"/>
          <w:sz w:val="21"/>
          <w:szCs w:val="21"/>
          <w:highlight w:val="none"/>
        </w:rPr>
        <w:t>履约</w:t>
      </w:r>
      <w:bookmarkEnd w:id="637"/>
      <w:bookmarkEnd w:id="638"/>
      <w:bookmarkEnd w:id="639"/>
      <w:bookmarkEnd w:id="640"/>
      <w:bookmarkEnd w:id="641"/>
      <w:bookmarkEnd w:id="642"/>
      <w:bookmarkEnd w:id="643"/>
      <w:bookmarkEnd w:id="644"/>
      <w:r>
        <w:rPr>
          <w:rFonts w:hint="default" w:ascii="Times New Roman" w:hAnsi="Times New Roman" w:cs="Times New Roman" w:eastAsiaTheme="minorEastAsia"/>
          <w:b/>
          <w:bCs/>
          <w:color w:val="auto"/>
          <w:sz w:val="21"/>
          <w:szCs w:val="21"/>
          <w:highlight w:val="none"/>
        </w:rPr>
        <w:t>保证金</w:t>
      </w:r>
      <w:bookmarkEnd w:id="695"/>
      <w:bookmarkEnd w:id="696"/>
      <w:bookmarkEnd w:id="697"/>
      <w:bookmarkEnd w:id="698"/>
      <w:bookmarkEnd w:id="699"/>
      <w:bookmarkEnd w:id="700"/>
      <w:bookmarkEnd w:id="701"/>
      <w:bookmarkEnd w:id="702"/>
      <w:bookmarkEnd w:id="703"/>
      <w:bookmarkEnd w:id="704"/>
    </w:p>
    <w:bookmarkEnd w:id="645"/>
    <w:bookmarkEnd w:id="646"/>
    <w:bookmarkEnd w:id="647"/>
    <w:p w14:paraId="12BD0672">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bookmarkStart w:id="705" w:name="_Toc447265549"/>
      <w:bookmarkStart w:id="706" w:name="_Toc447188707"/>
      <w:bookmarkStart w:id="707" w:name="_Toc488655867"/>
      <w:bookmarkStart w:id="708" w:name="_Toc226969312"/>
      <w:bookmarkStart w:id="709" w:name="_Toc227057918"/>
      <w:bookmarkStart w:id="710" w:name="_Toc447265263"/>
      <w:bookmarkStart w:id="711" w:name="_Toc107822519"/>
      <w:r>
        <w:rPr>
          <w:rFonts w:hint="default" w:ascii="Times New Roman" w:hAnsi="Times New Roman" w:cs="Times New Roman"/>
          <w:color w:val="auto"/>
          <w:highlight w:val="none"/>
        </w:rPr>
        <w:t>见应答方须知前附表。</w:t>
      </w:r>
    </w:p>
    <w:p w14:paraId="6E759FF1">
      <w:pPr>
        <w:pStyle w:val="4"/>
        <w:keepNext/>
        <w:keepLines/>
        <w:pageBreakBefore w:val="0"/>
        <w:widowControl w:val="0"/>
        <w:numPr>
          <w:ilvl w:val="0"/>
          <w:numId w:val="17"/>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712" w:name="_Toc21052"/>
      <w:bookmarkStart w:id="713" w:name="_Toc447265261"/>
      <w:bookmarkStart w:id="714" w:name="_Toc20213"/>
      <w:bookmarkStart w:id="715" w:name="_Toc17559"/>
      <w:bookmarkStart w:id="716" w:name="_Toc450489321"/>
      <w:bookmarkStart w:id="717" w:name="_Toc26349"/>
      <w:bookmarkStart w:id="718" w:name="_Toc27832"/>
      <w:bookmarkStart w:id="719" w:name="_Toc447265547"/>
      <w:bookmarkStart w:id="720" w:name="_Toc11807"/>
      <w:bookmarkStart w:id="721" w:name="_Toc21295"/>
      <w:bookmarkStart w:id="722" w:name="_Toc8585"/>
      <w:r>
        <w:rPr>
          <w:rFonts w:hint="default" w:ascii="Times New Roman" w:hAnsi="Times New Roman" w:cs="Times New Roman" w:eastAsiaTheme="minorEastAsia"/>
          <w:b/>
          <w:bCs/>
          <w:color w:val="auto"/>
          <w:sz w:val="21"/>
          <w:szCs w:val="21"/>
          <w:highlight w:val="none"/>
        </w:rPr>
        <w:t>合同签订</w:t>
      </w:r>
      <w:bookmarkEnd w:id="712"/>
      <w:bookmarkEnd w:id="713"/>
      <w:bookmarkEnd w:id="714"/>
      <w:bookmarkEnd w:id="715"/>
      <w:bookmarkEnd w:id="716"/>
      <w:bookmarkEnd w:id="717"/>
      <w:bookmarkEnd w:id="718"/>
      <w:bookmarkEnd w:id="719"/>
      <w:bookmarkEnd w:id="720"/>
      <w:bookmarkEnd w:id="721"/>
      <w:bookmarkEnd w:id="722"/>
    </w:p>
    <w:p w14:paraId="4900E41E">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8.2.1采购人和中选人应当在比选有效期内，根据比选文件和中选人的应答文件订立书面合同。采购人和中选人不得订立背离合同实质性内容的其他协议。</w:t>
      </w:r>
    </w:p>
    <w:p w14:paraId="744E448E">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8.2.2中选人无正当理由拒签合同的，采购人取消其中选资格；给采购人造成的损失超过应答保证金数额的，中选人还应当对超过部分予以赔偿。</w:t>
      </w:r>
    </w:p>
    <w:p w14:paraId="031227B6">
      <w:pPr>
        <w:pStyle w:val="2"/>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723" w:name="_Toc19202"/>
      <w:bookmarkStart w:id="724" w:name="_Toc30358"/>
      <w:bookmarkStart w:id="725" w:name="_Toc14942"/>
      <w:bookmarkStart w:id="726" w:name="_Toc14795"/>
      <w:bookmarkStart w:id="727" w:name="_Toc5230"/>
      <w:bookmarkStart w:id="728" w:name="_Toc11922"/>
      <w:bookmarkStart w:id="729" w:name="_Toc268"/>
      <w:bookmarkStart w:id="730" w:name="_Toc596"/>
      <w:bookmarkStart w:id="731" w:name="_Toc23796"/>
      <w:bookmarkStart w:id="732" w:name="_Toc90"/>
      <w:bookmarkStart w:id="733" w:name="_Toc3469"/>
      <w:bookmarkStart w:id="734" w:name="_Toc14973"/>
      <w:bookmarkStart w:id="735" w:name="_Toc2363"/>
      <w:bookmarkStart w:id="736" w:name="_Toc30592"/>
      <w:r>
        <w:rPr>
          <w:rFonts w:hint="default" w:ascii="Times New Roman" w:hAnsi="Times New Roman" w:cs="Times New Roman" w:eastAsiaTheme="minorEastAsia"/>
          <w:color w:val="auto"/>
          <w:sz w:val="21"/>
          <w:szCs w:val="21"/>
          <w:highlight w:val="none"/>
          <w:lang w:val="en-US" w:eastAsia="zh-CN"/>
        </w:rPr>
        <w:t>比选代理服务费</w:t>
      </w:r>
      <w:bookmarkEnd w:id="705"/>
      <w:bookmarkEnd w:id="706"/>
      <w:bookmarkEnd w:id="707"/>
      <w:bookmarkEnd w:id="708"/>
      <w:bookmarkEnd w:id="709"/>
      <w:bookmarkEnd w:id="710"/>
      <w:bookmarkEnd w:id="711"/>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03253EA0">
      <w:pPr>
        <w:pageBreakBefore w:val="0"/>
        <w:kinsoku/>
        <w:wordWrap/>
        <w:overflowPunct/>
        <w:topLinePunct w:val="0"/>
        <w:bidi w:val="0"/>
        <w:adjustRightInd/>
        <w:snapToGrid/>
        <w:spacing w:line="440" w:lineRule="exact"/>
        <w:ind w:firstLine="420" w:firstLineChars="200"/>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highlight w:val="none"/>
        </w:rPr>
        <w:t>见应答方须知前附表</w:t>
      </w:r>
      <w:r>
        <w:rPr>
          <w:rFonts w:hint="eastAsia" w:cs="Times New Roman"/>
          <w:color w:val="auto"/>
          <w:szCs w:val="21"/>
          <w:highlight w:val="none"/>
          <w:lang w:eastAsia="zh-CN"/>
        </w:rPr>
        <w:t>。</w:t>
      </w:r>
    </w:p>
    <w:p w14:paraId="55BE65E0">
      <w:pPr>
        <w:pStyle w:val="2"/>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737" w:name="_Toc18173"/>
      <w:bookmarkStart w:id="738" w:name="_Toc447265264"/>
      <w:bookmarkStart w:id="739" w:name="_Toc1900"/>
      <w:bookmarkStart w:id="740" w:name="_Toc11237"/>
      <w:bookmarkStart w:id="741" w:name="_Toc296602461"/>
      <w:bookmarkStart w:id="742" w:name="_Toc16851"/>
      <w:bookmarkStart w:id="743" w:name="_Toc27850"/>
      <w:bookmarkStart w:id="744" w:name="_Toc24866"/>
      <w:bookmarkStart w:id="745" w:name="_Toc13496"/>
      <w:bookmarkStart w:id="746" w:name="_Toc21078"/>
      <w:bookmarkStart w:id="747" w:name="_Toc447265550"/>
      <w:bookmarkStart w:id="748" w:name="_Toc23090"/>
      <w:bookmarkStart w:id="749" w:name="_Toc8243"/>
      <w:bookmarkStart w:id="750" w:name="_Toc6076"/>
      <w:bookmarkStart w:id="751" w:name="_Toc447188708"/>
      <w:bookmarkStart w:id="752" w:name="_Toc6863"/>
      <w:bookmarkStart w:id="753" w:name="_Toc1092"/>
      <w:bookmarkStart w:id="754" w:name="_Toc20095"/>
      <w:r>
        <w:rPr>
          <w:rFonts w:hint="default" w:ascii="Times New Roman" w:hAnsi="Times New Roman" w:cs="Times New Roman" w:eastAsiaTheme="minorEastAsia"/>
          <w:color w:val="auto"/>
          <w:sz w:val="21"/>
          <w:szCs w:val="21"/>
          <w:highlight w:val="none"/>
          <w:lang w:val="en-US" w:eastAsia="zh-CN"/>
        </w:rPr>
        <w:t>纪律和监督</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7678ED12">
      <w:pPr>
        <w:pStyle w:val="4"/>
        <w:keepNext/>
        <w:keepLines/>
        <w:pageBreakBefore w:val="0"/>
        <w:widowControl w:val="0"/>
        <w:numPr>
          <w:ilvl w:val="0"/>
          <w:numId w:val="18"/>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755" w:name="_Toc152045575"/>
      <w:bookmarkStart w:id="756" w:name="_Toc247085733"/>
      <w:bookmarkStart w:id="757" w:name="_Toc246996219"/>
      <w:bookmarkStart w:id="758" w:name="_Toc16767"/>
      <w:bookmarkStart w:id="759" w:name="_Toc246996962"/>
      <w:bookmarkStart w:id="760" w:name="_Toc31036"/>
      <w:bookmarkStart w:id="761" w:name="_Toc447265265"/>
      <w:bookmarkStart w:id="762" w:name="_Toc152042351"/>
      <w:bookmarkStart w:id="763" w:name="_Toc20439"/>
      <w:bookmarkStart w:id="764" w:name="_Toc26485"/>
      <w:bookmarkStart w:id="765" w:name="_Toc32059"/>
      <w:bookmarkStart w:id="766" w:name="_Toc296602462"/>
      <w:bookmarkStart w:id="767" w:name="_Toc22868"/>
      <w:bookmarkStart w:id="768" w:name="_Toc447265551"/>
      <w:bookmarkStart w:id="769" w:name="_Toc296590983"/>
      <w:bookmarkStart w:id="770" w:name="_Toc144974543"/>
      <w:bookmarkStart w:id="771" w:name="_Toc179632593"/>
      <w:bookmarkStart w:id="772" w:name="_Toc29502"/>
      <w:bookmarkStart w:id="773" w:name="_Toc8285"/>
      <w:r>
        <w:rPr>
          <w:rFonts w:hint="default" w:ascii="Times New Roman" w:hAnsi="Times New Roman" w:cs="Times New Roman" w:eastAsiaTheme="minorEastAsia"/>
          <w:b/>
          <w:bCs/>
          <w:color w:val="auto"/>
          <w:sz w:val="21"/>
          <w:szCs w:val="21"/>
          <w:highlight w:val="none"/>
        </w:rPr>
        <w:t>对采购人的纪律要求</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46933B57">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采购人不得泄漏比选活动中应当保密的情况和资料，不得与应答方串通损害国家利益、社会公共利益或者他人合法权益。</w:t>
      </w:r>
    </w:p>
    <w:p w14:paraId="612382D7">
      <w:pPr>
        <w:pStyle w:val="4"/>
        <w:keepNext/>
        <w:keepLines/>
        <w:pageBreakBefore w:val="0"/>
        <w:widowControl w:val="0"/>
        <w:numPr>
          <w:ilvl w:val="0"/>
          <w:numId w:val="18"/>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774" w:name="_Toc20256"/>
      <w:bookmarkStart w:id="775" w:name="_Toc8291"/>
      <w:bookmarkStart w:id="776" w:name="_Toc18528"/>
      <w:bookmarkStart w:id="777" w:name="_Toc179632594"/>
      <w:bookmarkStart w:id="778" w:name="_Toc152045576"/>
      <w:bookmarkStart w:id="779" w:name="_Toc13360"/>
      <w:bookmarkStart w:id="780" w:name="_Toc447265266"/>
      <w:bookmarkStart w:id="781" w:name="_Toc246996220"/>
      <w:bookmarkStart w:id="782" w:name="_Toc296602463"/>
      <w:bookmarkStart w:id="783" w:name="_Toc24100"/>
      <w:bookmarkStart w:id="784" w:name="_Toc447265552"/>
      <w:bookmarkStart w:id="785" w:name="_Toc20705"/>
      <w:bookmarkStart w:id="786" w:name="_Toc246996963"/>
      <w:bookmarkStart w:id="787" w:name="_Toc31913"/>
      <w:bookmarkStart w:id="788" w:name="_Toc6288"/>
      <w:bookmarkStart w:id="789" w:name="_Toc152042352"/>
      <w:bookmarkStart w:id="790" w:name="_Toc247085734"/>
      <w:bookmarkStart w:id="791" w:name="_Toc144974544"/>
      <w:r>
        <w:rPr>
          <w:rFonts w:hint="default" w:ascii="Times New Roman" w:hAnsi="Times New Roman" w:cs="Times New Roman" w:eastAsiaTheme="minorEastAsia"/>
          <w:b/>
          <w:bCs/>
          <w:color w:val="auto"/>
          <w:sz w:val="21"/>
          <w:szCs w:val="21"/>
          <w:highlight w:val="none"/>
        </w:rPr>
        <w:t>对应答方的纪律要求</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14:paraId="6184B389">
      <w:pPr>
        <w:spacing w:line="440" w:lineRule="exact"/>
        <w:ind w:firstLine="420" w:firstLineChars="200"/>
        <w:rPr>
          <w:rFonts w:hint="default"/>
          <w:color w:val="auto"/>
          <w:highlight w:val="none"/>
        </w:rPr>
      </w:pPr>
      <w:r>
        <w:rPr>
          <w:rFonts w:hint="default" w:ascii="Times New Roman" w:hAnsi="Times New Roman" w:cs="Times New Roman"/>
          <w:color w:val="auto"/>
          <w:szCs w:val="21"/>
          <w:highlight w:val="none"/>
        </w:rPr>
        <w:t>应答方不得相互串通应答或者与采购人串通应答，不得向采购人或者评审小组成员行贿谋取中选，不得以他人名义应答或者以其他方式弄虚作假骗取中选；应答方不得以任何方式干扰、影响评审工作。</w:t>
      </w:r>
      <w:r>
        <w:rPr>
          <w:rFonts w:hint="default" w:ascii="Times New Roman" w:hAnsi="Times New Roman" w:cs="Times New Roman"/>
          <w:color w:val="auto"/>
          <w:highlight w:val="none"/>
        </w:rPr>
        <w:t>如发现</w:t>
      </w:r>
      <w:r>
        <w:rPr>
          <w:rFonts w:hint="eastAsia" w:ascii="Times New Roman" w:hAnsi="Times New Roman" w:cs="Times New Roman"/>
          <w:color w:val="auto"/>
          <w:highlight w:val="none"/>
          <w:lang w:val="en-US" w:eastAsia="zh-CN"/>
        </w:rPr>
        <w:t>应答方</w:t>
      </w:r>
      <w:r>
        <w:rPr>
          <w:rFonts w:hint="default" w:ascii="Times New Roman" w:hAnsi="Times New Roman" w:cs="Times New Roman"/>
          <w:color w:val="auto"/>
          <w:highlight w:val="none"/>
        </w:rPr>
        <w:t>递交的</w:t>
      </w:r>
      <w:r>
        <w:rPr>
          <w:rFonts w:hint="eastAsia" w:ascii="Times New Roman" w:hAnsi="Times New Roman" w:cs="Times New Roman"/>
          <w:color w:val="auto"/>
          <w:highlight w:val="none"/>
          <w:lang w:val="en-US" w:eastAsia="zh-CN"/>
        </w:rPr>
        <w:t>应答</w:t>
      </w:r>
      <w:r>
        <w:rPr>
          <w:rFonts w:hint="default" w:ascii="Times New Roman" w:hAnsi="Times New Roman" w:cs="Times New Roman"/>
          <w:color w:val="auto"/>
          <w:highlight w:val="none"/>
        </w:rPr>
        <w:t>材料有弄虚作假行为，该</w:t>
      </w:r>
      <w:r>
        <w:rPr>
          <w:rFonts w:hint="eastAsia" w:ascii="Times New Roman" w:hAnsi="Times New Roman" w:cs="Times New Roman"/>
          <w:color w:val="auto"/>
          <w:highlight w:val="none"/>
          <w:lang w:val="en-US" w:eastAsia="zh-CN"/>
        </w:rPr>
        <w:t>应答方</w:t>
      </w:r>
      <w:r>
        <w:rPr>
          <w:rFonts w:hint="default" w:ascii="Times New Roman" w:hAnsi="Times New Roman" w:cs="Times New Roman"/>
          <w:color w:val="auto"/>
          <w:highlight w:val="none"/>
        </w:rPr>
        <w:t>将记入不良记录，并上报有关部门，如已中</w:t>
      </w:r>
      <w:r>
        <w:rPr>
          <w:rFonts w:hint="eastAsia" w:ascii="Times New Roman" w:hAnsi="Times New Roman" w:cs="Times New Roman"/>
          <w:color w:val="auto"/>
          <w:highlight w:val="none"/>
          <w:lang w:val="en-US" w:eastAsia="zh-CN"/>
        </w:rPr>
        <w:t>选</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采购人</w:t>
      </w:r>
      <w:r>
        <w:rPr>
          <w:rFonts w:hint="default" w:ascii="Times New Roman" w:hAnsi="Times New Roman" w:cs="Times New Roman"/>
          <w:color w:val="auto"/>
          <w:highlight w:val="none"/>
        </w:rPr>
        <w:t>有权取消其中</w:t>
      </w:r>
      <w:r>
        <w:rPr>
          <w:rFonts w:hint="eastAsia" w:ascii="Times New Roman" w:hAnsi="Times New Roman" w:cs="Times New Roman"/>
          <w:color w:val="auto"/>
          <w:highlight w:val="none"/>
          <w:lang w:val="en-US" w:eastAsia="zh-CN"/>
        </w:rPr>
        <w:t>选</w:t>
      </w:r>
      <w:r>
        <w:rPr>
          <w:rFonts w:hint="default" w:ascii="Times New Roman" w:hAnsi="Times New Roman" w:cs="Times New Roman"/>
          <w:color w:val="auto"/>
          <w:highlight w:val="none"/>
        </w:rPr>
        <w:t>资格，并由该</w:t>
      </w:r>
      <w:r>
        <w:rPr>
          <w:rFonts w:hint="eastAsia" w:ascii="Times New Roman" w:hAnsi="Times New Roman" w:cs="Times New Roman"/>
          <w:color w:val="auto"/>
          <w:highlight w:val="none"/>
          <w:lang w:val="en-US" w:eastAsia="zh-CN"/>
        </w:rPr>
        <w:t>应答方</w:t>
      </w:r>
      <w:r>
        <w:rPr>
          <w:rFonts w:hint="default" w:ascii="Times New Roman" w:hAnsi="Times New Roman" w:cs="Times New Roman"/>
          <w:color w:val="auto"/>
          <w:highlight w:val="none"/>
        </w:rPr>
        <w:t>承担一切责任和损失。</w:t>
      </w:r>
    </w:p>
    <w:p w14:paraId="471CEA3B">
      <w:pPr>
        <w:pStyle w:val="4"/>
        <w:keepNext/>
        <w:keepLines/>
        <w:pageBreakBefore w:val="0"/>
        <w:widowControl w:val="0"/>
        <w:numPr>
          <w:ilvl w:val="0"/>
          <w:numId w:val="18"/>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792" w:name="_Toc23130"/>
      <w:bookmarkStart w:id="793" w:name="_Toc152042353"/>
      <w:bookmarkStart w:id="794" w:name="_Toc246996964"/>
      <w:bookmarkStart w:id="795" w:name="_Toc144974545"/>
      <w:bookmarkStart w:id="796" w:name="_Toc31846"/>
      <w:bookmarkStart w:id="797" w:name="_Toc24513"/>
      <w:bookmarkStart w:id="798" w:name="_Toc17965"/>
      <w:bookmarkStart w:id="799" w:name="_Toc31790"/>
      <w:bookmarkStart w:id="800" w:name="_Toc152045577"/>
      <w:bookmarkStart w:id="801" w:name="_Toc447265267"/>
      <w:bookmarkStart w:id="802" w:name="_Toc17870"/>
      <w:bookmarkStart w:id="803" w:name="_Toc246996221"/>
      <w:bookmarkStart w:id="804" w:name="_Toc17538"/>
      <w:bookmarkStart w:id="805" w:name="_Toc296602464"/>
      <w:bookmarkStart w:id="806" w:name="_Toc179632595"/>
      <w:bookmarkStart w:id="807" w:name="_Toc447265553"/>
      <w:bookmarkStart w:id="808" w:name="_Toc247085735"/>
      <w:bookmarkStart w:id="809" w:name="_Toc1377"/>
      <w:r>
        <w:rPr>
          <w:rFonts w:hint="default" w:ascii="Times New Roman" w:hAnsi="Times New Roman" w:cs="Times New Roman" w:eastAsiaTheme="minorEastAsia"/>
          <w:b/>
          <w:bCs/>
          <w:color w:val="auto"/>
          <w:sz w:val="21"/>
          <w:szCs w:val="21"/>
          <w:highlight w:val="none"/>
        </w:rPr>
        <w:t>对评审小组成员的纪律要求</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14:paraId="1C99B0FC">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小组成员不得收受他人的财物或者其他好处，不得向他人透漏对应答文件的评审和比较、中选候选人的推荐情况以及评审有关的其他情况。在评审活动中，评审小组成员应当客观、公正地履行职责，遵守职业道德，不得擅离职守，影响评选程序正常进行，不得使用第三章“评审办法”没有规定的评审因素和标准进行评审。</w:t>
      </w:r>
    </w:p>
    <w:p w14:paraId="0DA4FF62">
      <w:pPr>
        <w:pStyle w:val="4"/>
        <w:keepNext/>
        <w:keepLines/>
        <w:pageBreakBefore w:val="0"/>
        <w:widowControl w:val="0"/>
        <w:numPr>
          <w:ilvl w:val="0"/>
          <w:numId w:val="18"/>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810" w:name="_Toc22419"/>
      <w:bookmarkStart w:id="811" w:name="_Toc152042354"/>
      <w:bookmarkStart w:id="812" w:name="_Toc246996965"/>
      <w:bookmarkStart w:id="813" w:name="_Toc447265554"/>
      <w:bookmarkStart w:id="814" w:name="_Toc15094"/>
      <w:bookmarkStart w:id="815" w:name="_Toc296602465"/>
      <w:bookmarkStart w:id="816" w:name="_Toc31343"/>
      <w:bookmarkStart w:id="817" w:name="_Toc31993"/>
      <w:bookmarkStart w:id="818" w:name="_Toc447265268"/>
      <w:bookmarkStart w:id="819" w:name="_Toc1112"/>
      <w:bookmarkStart w:id="820" w:name="_Toc22640"/>
      <w:bookmarkStart w:id="821" w:name="_Toc247085736"/>
      <w:bookmarkStart w:id="822" w:name="_Toc179632596"/>
      <w:bookmarkStart w:id="823" w:name="_Toc246996222"/>
      <w:bookmarkStart w:id="824" w:name="_Toc14588"/>
      <w:bookmarkStart w:id="825" w:name="_Toc152045578"/>
      <w:bookmarkStart w:id="826" w:name="_Toc29768"/>
      <w:bookmarkStart w:id="827" w:name="_Toc144974546"/>
      <w:r>
        <w:rPr>
          <w:rFonts w:hint="default" w:ascii="Times New Roman" w:hAnsi="Times New Roman" w:cs="Times New Roman" w:eastAsiaTheme="minorEastAsia"/>
          <w:b/>
          <w:bCs/>
          <w:color w:val="auto"/>
          <w:sz w:val="21"/>
          <w:szCs w:val="21"/>
          <w:highlight w:val="none"/>
        </w:rPr>
        <w:t>对与评审活动有关的工作人员的纪律要求</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14:paraId="583D2939">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bookmarkStart w:id="828" w:name="_Toc152042355"/>
      <w:r>
        <w:rPr>
          <w:rFonts w:hint="default" w:ascii="Times New Roman" w:hAnsi="Times New Roman" w:cs="Times New Roman"/>
          <w:color w:val="auto"/>
          <w:szCs w:val="21"/>
          <w:highlight w:val="none"/>
        </w:rPr>
        <w:t>与评审活动有关的工作人员不得收受他人的财物或者其他好处，不得向他人透漏对应答文件的评审和比较、中选候选人的推荐情况以及评审有关的其他情况。在评审活动中，与评审活动有关的工作人员不得擅离职守，影响评审程序正常进行。</w:t>
      </w:r>
      <w:bookmarkEnd w:id="828"/>
    </w:p>
    <w:bookmarkEnd w:id="827"/>
    <w:p w14:paraId="7A5E43EA">
      <w:pPr>
        <w:pStyle w:val="2"/>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829" w:name="_Toc477190327"/>
      <w:bookmarkEnd w:id="829"/>
      <w:bookmarkStart w:id="830" w:name="_Toc477190326"/>
      <w:bookmarkEnd w:id="830"/>
      <w:bookmarkStart w:id="831" w:name="_Toc477190328"/>
      <w:bookmarkEnd w:id="831"/>
      <w:bookmarkStart w:id="832" w:name="_Toc27761"/>
      <w:bookmarkStart w:id="833" w:name="_Toc152045580"/>
      <w:bookmarkStart w:id="834" w:name="_Toc246996967"/>
      <w:bookmarkStart w:id="835" w:name="_Toc5985"/>
      <w:bookmarkStart w:id="836" w:name="_Toc447265556"/>
      <w:bookmarkStart w:id="837" w:name="_Toc247085738"/>
      <w:bookmarkStart w:id="838" w:name="_Toc2037"/>
      <w:bookmarkStart w:id="839" w:name="_Toc296602467"/>
      <w:bookmarkStart w:id="840" w:name="_Toc152042357"/>
      <w:bookmarkStart w:id="841" w:name="_Toc19455"/>
      <w:bookmarkStart w:id="842" w:name="_Toc12703"/>
      <w:bookmarkStart w:id="843" w:name="_Toc179632598"/>
      <w:bookmarkStart w:id="844" w:name="_Toc28524"/>
      <w:bookmarkStart w:id="845" w:name="_Toc9774"/>
      <w:bookmarkStart w:id="846" w:name="_Toc19588"/>
      <w:bookmarkStart w:id="847" w:name="_Toc14789"/>
      <w:bookmarkStart w:id="848" w:name="_Toc3467"/>
      <w:bookmarkStart w:id="849" w:name="_Toc246996224"/>
      <w:bookmarkStart w:id="850" w:name="_Toc22445"/>
      <w:bookmarkStart w:id="851" w:name="_Toc6327"/>
      <w:bookmarkStart w:id="852" w:name="_Toc18197"/>
      <w:bookmarkStart w:id="853" w:name="_Toc447188709"/>
      <w:bookmarkStart w:id="854" w:name="_Toc32727"/>
      <w:bookmarkStart w:id="855" w:name="_Toc144974547"/>
      <w:bookmarkStart w:id="856" w:name="_Toc447265270"/>
      <w:bookmarkStart w:id="857" w:name="_Toc15620"/>
      <w:r>
        <w:rPr>
          <w:rFonts w:hint="default" w:ascii="Times New Roman" w:hAnsi="Times New Roman" w:cs="Times New Roman" w:eastAsiaTheme="minorEastAsia"/>
          <w:color w:val="auto"/>
          <w:sz w:val="21"/>
          <w:szCs w:val="21"/>
          <w:highlight w:val="none"/>
          <w:lang w:val="en-US" w:eastAsia="zh-CN"/>
        </w:rPr>
        <w:t>需要补充的其他内容</w:t>
      </w:r>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2B9CB4B1">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见应答方须知前附表。</w:t>
      </w:r>
    </w:p>
    <w:p w14:paraId="3DB98941">
      <w:pPr>
        <w:pageBreakBefore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br w:type="page"/>
      </w:r>
    </w:p>
    <w:p w14:paraId="5E00718C">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579" w:lineRule="auto"/>
        <w:ind w:left="0" w:leftChars="0" w:firstLine="420" w:firstLineChars="0"/>
        <w:jc w:val="center"/>
        <w:textAlignment w:val="auto"/>
        <w:rPr>
          <w:rFonts w:hint="default" w:asciiTheme="minorEastAsia" w:hAnsiTheme="minorEastAsia" w:eastAsiaTheme="minorEastAsia" w:cstheme="minorEastAsia"/>
          <w:color w:val="auto"/>
          <w:sz w:val="28"/>
          <w:szCs w:val="28"/>
          <w:highlight w:val="none"/>
          <w:lang w:val="en-US" w:eastAsia="zh-CN"/>
        </w:rPr>
      </w:pPr>
      <w:bookmarkStart w:id="858" w:name="_Toc14295"/>
      <w:bookmarkStart w:id="859" w:name="_Toc7528"/>
      <w:bookmarkStart w:id="860" w:name="_Toc27953"/>
      <w:bookmarkStart w:id="861" w:name="_Toc1020"/>
      <w:bookmarkStart w:id="862" w:name="_Toc21374"/>
      <w:bookmarkStart w:id="863" w:name="_Toc21166"/>
      <w:bookmarkStart w:id="864" w:name="_Toc447265273"/>
      <w:bookmarkStart w:id="865" w:name="_Toc30156"/>
      <w:bookmarkStart w:id="866" w:name="_Toc14254"/>
      <w:bookmarkStart w:id="867" w:name="_Toc30489"/>
      <w:bookmarkStart w:id="868" w:name="_Toc1654"/>
      <w:bookmarkStart w:id="869" w:name="_Toc20762"/>
      <w:bookmarkStart w:id="870" w:name="_Toc447265559"/>
      <w:bookmarkStart w:id="871" w:name="_Toc25039"/>
      <w:bookmarkStart w:id="872" w:name="_Toc30510"/>
      <w:bookmarkStart w:id="873" w:name="_Toc3743"/>
      <w:bookmarkStart w:id="874" w:name="_Toc23588"/>
      <w:bookmarkStart w:id="875" w:name="_Toc447265276"/>
      <w:bookmarkStart w:id="876" w:name="_Toc226969316"/>
      <w:bookmarkStart w:id="877" w:name="_Toc107822520"/>
      <w:bookmarkStart w:id="878" w:name="_Toc227057922"/>
      <w:bookmarkStart w:id="879" w:name="_Toc447265562"/>
      <w:r>
        <w:rPr>
          <w:rFonts w:hint="default" w:asciiTheme="minorEastAsia" w:hAnsiTheme="minorEastAsia" w:eastAsiaTheme="minorEastAsia" w:cstheme="minorEastAsia"/>
          <w:color w:val="auto"/>
          <w:sz w:val="28"/>
          <w:szCs w:val="28"/>
          <w:highlight w:val="none"/>
          <w:lang w:val="en-US" w:eastAsia="zh-CN"/>
        </w:rPr>
        <w:t>评审办法（综合评估法）</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14:paraId="2AC71922">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本项目采用综合评估法，总分共100分，其中</w:t>
      </w:r>
      <w:r>
        <w:rPr>
          <w:rFonts w:hint="eastAsia" w:cs="Times New Roman"/>
          <w:color w:val="auto"/>
          <w:szCs w:val="21"/>
          <w:highlight w:val="none"/>
          <w:lang w:val="en-US" w:eastAsia="zh-CN"/>
        </w:rPr>
        <w:t>报价50</w:t>
      </w:r>
      <w:r>
        <w:rPr>
          <w:rFonts w:hint="default" w:ascii="Times New Roman" w:hAnsi="Times New Roman" w:cs="Times New Roman"/>
          <w:color w:val="auto"/>
          <w:szCs w:val="21"/>
          <w:highlight w:val="none"/>
        </w:rPr>
        <w:t>分，比选公告中要求的购买需求满足度</w:t>
      </w:r>
      <w:r>
        <w:rPr>
          <w:rFonts w:hint="eastAsia" w:cs="Times New Roman"/>
          <w:color w:val="auto"/>
          <w:szCs w:val="21"/>
          <w:highlight w:val="none"/>
          <w:lang w:val="en-US" w:eastAsia="zh-CN"/>
        </w:rPr>
        <w:t>24</w:t>
      </w:r>
      <w:r>
        <w:rPr>
          <w:rFonts w:hint="default" w:ascii="Times New Roman" w:hAnsi="Times New Roman" w:cs="Times New Roman"/>
          <w:color w:val="auto"/>
          <w:szCs w:val="21"/>
          <w:highlight w:val="none"/>
        </w:rPr>
        <w:t>分，提供服务组织保障和可行性</w:t>
      </w:r>
      <w:r>
        <w:rPr>
          <w:rFonts w:hint="eastAsia" w:cs="Times New Roman"/>
          <w:color w:val="auto"/>
          <w:szCs w:val="21"/>
          <w:highlight w:val="none"/>
          <w:lang w:val="en-US" w:eastAsia="zh-CN"/>
        </w:rPr>
        <w:t>16</w:t>
      </w:r>
      <w:r>
        <w:rPr>
          <w:rFonts w:hint="default" w:ascii="Times New Roman" w:hAnsi="Times New Roman" w:cs="Times New Roman"/>
          <w:color w:val="auto"/>
          <w:szCs w:val="21"/>
          <w:highlight w:val="none"/>
        </w:rPr>
        <w:t>分，供应服务类似业绩</w:t>
      </w:r>
      <w:r>
        <w:rPr>
          <w:rFonts w:hint="eastAsia" w:cs="Times New Roman"/>
          <w:color w:val="auto"/>
          <w:szCs w:val="21"/>
          <w:highlight w:val="none"/>
          <w:lang w:val="en-US" w:eastAsia="zh-CN"/>
        </w:rPr>
        <w:t>7</w:t>
      </w:r>
      <w:r>
        <w:rPr>
          <w:rFonts w:hint="default" w:ascii="Times New Roman" w:hAnsi="Times New Roman" w:cs="Times New Roman"/>
          <w:color w:val="auto"/>
          <w:szCs w:val="21"/>
          <w:highlight w:val="none"/>
        </w:rPr>
        <w:t>分</w:t>
      </w:r>
      <w:r>
        <w:rPr>
          <w:rFonts w:hint="eastAsia" w:cs="Times New Roman"/>
          <w:color w:val="auto"/>
          <w:szCs w:val="21"/>
          <w:highlight w:val="none"/>
          <w:lang w:eastAsia="zh-CN"/>
        </w:rPr>
        <w:t>，</w:t>
      </w:r>
      <w:r>
        <w:rPr>
          <w:rFonts w:hint="eastAsia" w:cs="Times New Roman"/>
          <w:color w:val="auto"/>
          <w:szCs w:val="21"/>
          <w:highlight w:val="none"/>
          <w:lang w:val="en-US" w:eastAsia="zh-CN"/>
        </w:rPr>
        <w:t>履约能力3分</w:t>
      </w:r>
      <w:r>
        <w:rPr>
          <w:rFonts w:hint="default" w:ascii="Times New Roman" w:hAnsi="Times New Roman" w:cs="Times New Roman"/>
          <w:color w:val="auto"/>
          <w:szCs w:val="21"/>
          <w:highlight w:val="none"/>
        </w:rPr>
        <w:t>。评审时，评审小组按照比选文件规定的量化因素和权重比值打分。</w:t>
      </w:r>
    </w:p>
    <w:tbl>
      <w:tblPr>
        <w:tblStyle w:val="44"/>
        <w:tblW w:w="4998" w:type="pct"/>
        <w:tblInd w:w="0" w:type="dxa"/>
        <w:tblLayout w:type="autofit"/>
        <w:tblCellMar>
          <w:top w:w="0" w:type="dxa"/>
          <w:left w:w="108" w:type="dxa"/>
          <w:bottom w:w="0" w:type="dxa"/>
          <w:right w:w="108" w:type="dxa"/>
        </w:tblCellMar>
      </w:tblPr>
      <w:tblGrid>
        <w:gridCol w:w="1278"/>
        <w:gridCol w:w="813"/>
        <w:gridCol w:w="6428"/>
      </w:tblGrid>
      <w:tr w14:paraId="7821F80F">
        <w:tblPrEx>
          <w:tblCellMar>
            <w:top w:w="0" w:type="dxa"/>
            <w:left w:w="108" w:type="dxa"/>
            <w:bottom w:w="0" w:type="dxa"/>
            <w:right w:w="108" w:type="dxa"/>
          </w:tblCellMar>
        </w:tblPrEx>
        <w:trPr>
          <w:trHeight w:val="397" w:hRule="atLeast"/>
          <w:tblHeader/>
        </w:trPr>
        <w:tc>
          <w:tcPr>
            <w:tcW w:w="5000" w:type="pct"/>
            <w:gridSpan w:val="3"/>
            <w:tcBorders>
              <w:top w:val="nil"/>
              <w:left w:val="nil"/>
              <w:bottom w:val="single" w:color="000000" w:sz="8" w:space="0"/>
              <w:right w:val="nil"/>
            </w:tcBorders>
            <w:shd w:val="clear" w:color="auto" w:fill="auto"/>
            <w:vAlign w:val="center"/>
          </w:tcPr>
          <w:p w14:paraId="1DD8AC12">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评审办法前附表</w:t>
            </w:r>
          </w:p>
        </w:tc>
      </w:tr>
      <w:tr w14:paraId="34803D33">
        <w:tblPrEx>
          <w:tblCellMar>
            <w:top w:w="0" w:type="dxa"/>
            <w:left w:w="108" w:type="dxa"/>
            <w:bottom w:w="0" w:type="dxa"/>
            <w:right w:w="108" w:type="dxa"/>
          </w:tblCellMar>
        </w:tblPrEx>
        <w:trPr>
          <w:trHeight w:val="300" w:hRule="atLeast"/>
          <w:tblHeader/>
        </w:trPr>
        <w:tc>
          <w:tcPr>
            <w:tcW w:w="750" w:type="pct"/>
            <w:tcBorders>
              <w:top w:val="single" w:color="000000" w:sz="8" w:space="0"/>
              <w:left w:val="single" w:color="000000" w:sz="8" w:space="0"/>
              <w:bottom w:val="single" w:color="000000" w:sz="6" w:space="0"/>
              <w:right w:val="single" w:color="000000" w:sz="6" w:space="0"/>
            </w:tcBorders>
            <w:shd w:val="clear" w:color="auto" w:fill="auto"/>
            <w:vAlign w:val="center"/>
          </w:tcPr>
          <w:p w14:paraId="2643ACEC">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rPr>
              <w:t>评审内容</w:t>
            </w:r>
          </w:p>
        </w:tc>
        <w:tc>
          <w:tcPr>
            <w:tcW w:w="477" w:type="pct"/>
            <w:tcBorders>
              <w:top w:val="single" w:color="000000" w:sz="8" w:space="0"/>
              <w:left w:val="single" w:color="000000" w:sz="6" w:space="0"/>
              <w:bottom w:val="single" w:color="000000" w:sz="6" w:space="0"/>
              <w:right w:val="single" w:color="000000" w:sz="6" w:space="0"/>
            </w:tcBorders>
            <w:shd w:val="clear" w:color="auto" w:fill="auto"/>
            <w:vAlign w:val="center"/>
          </w:tcPr>
          <w:p w14:paraId="3F3B7EE7">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rPr>
              <w:t>分值</w:t>
            </w:r>
          </w:p>
        </w:tc>
        <w:tc>
          <w:tcPr>
            <w:tcW w:w="3772" w:type="pct"/>
            <w:tcBorders>
              <w:top w:val="single" w:color="000000" w:sz="8" w:space="0"/>
              <w:left w:val="single" w:color="000000" w:sz="6" w:space="0"/>
              <w:bottom w:val="single" w:color="000000" w:sz="6" w:space="0"/>
              <w:right w:val="single" w:color="000000" w:sz="8" w:space="0"/>
            </w:tcBorders>
            <w:shd w:val="clear" w:color="auto" w:fill="auto"/>
            <w:vAlign w:val="center"/>
          </w:tcPr>
          <w:p w14:paraId="58A30269">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 w:val="22"/>
                <w:szCs w:val="22"/>
                <w:highlight w:val="none"/>
              </w:rPr>
            </w:pPr>
            <w:r>
              <w:rPr>
                <w:rFonts w:hint="default" w:ascii="Times New Roman" w:hAnsi="Times New Roman" w:cs="Times New Roman"/>
                <w:color w:val="auto"/>
                <w:kern w:val="0"/>
                <w:sz w:val="22"/>
                <w:szCs w:val="22"/>
                <w:highlight w:val="none"/>
              </w:rPr>
              <w:t>评审标准</w:t>
            </w:r>
          </w:p>
        </w:tc>
      </w:tr>
      <w:tr w14:paraId="2E233A12">
        <w:tblPrEx>
          <w:tblCellMar>
            <w:top w:w="0" w:type="dxa"/>
            <w:left w:w="108" w:type="dxa"/>
            <w:bottom w:w="0" w:type="dxa"/>
            <w:right w:w="108" w:type="dxa"/>
          </w:tblCellMar>
        </w:tblPrEx>
        <w:trPr>
          <w:trHeight w:val="540" w:hRule="atLeast"/>
        </w:trPr>
        <w:tc>
          <w:tcPr>
            <w:tcW w:w="750" w:type="pct"/>
            <w:tcBorders>
              <w:top w:val="single" w:color="000000" w:sz="6" w:space="0"/>
              <w:left w:val="single" w:color="000000" w:sz="8" w:space="0"/>
              <w:bottom w:val="single" w:color="000000" w:sz="6" w:space="0"/>
              <w:right w:val="single" w:color="000000" w:sz="6" w:space="0"/>
            </w:tcBorders>
            <w:shd w:val="clear" w:color="auto" w:fill="auto"/>
            <w:vAlign w:val="center"/>
          </w:tcPr>
          <w:p w14:paraId="61C06E0E">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报价</w:t>
            </w:r>
          </w:p>
        </w:tc>
        <w:tc>
          <w:tcPr>
            <w:tcW w:w="47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F70E7D1">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highlight w:val="none"/>
              </w:rPr>
            </w:pPr>
            <w:r>
              <w:rPr>
                <w:rFonts w:hint="eastAsia" w:cs="Times New Roman"/>
                <w:color w:val="auto"/>
                <w:kern w:val="0"/>
                <w:szCs w:val="21"/>
                <w:highlight w:val="none"/>
                <w:lang w:val="en-US" w:eastAsia="zh-CN"/>
              </w:rPr>
              <w:t>50</w:t>
            </w:r>
            <w:r>
              <w:rPr>
                <w:rFonts w:hint="default" w:ascii="Times New Roman" w:hAnsi="Times New Roman" w:cs="Times New Roman"/>
                <w:color w:val="auto"/>
                <w:kern w:val="0"/>
                <w:szCs w:val="21"/>
                <w:highlight w:val="none"/>
              </w:rPr>
              <w:t>分</w:t>
            </w:r>
          </w:p>
        </w:tc>
        <w:tc>
          <w:tcPr>
            <w:tcW w:w="3772" w:type="pct"/>
            <w:tcBorders>
              <w:top w:val="single" w:color="000000" w:sz="6" w:space="0"/>
              <w:left w:val="single" w:color="000000" w:sz="6" w:space="0"/>
              <w:bottom w:val="single" w:color="000000" w:sz="6" w:space="0"/>
              <w:right w:val="single" w:color="000000" w:sz="8" w:space="0"/>
            </w:tcBorders>
            <w:shd w:val="clear" w:color="auto" w:fill="auto"/>
            <w:vAlign w:val="center"/>
          </w:tcPr>
          <w:p w14:paraId="07329BC8">
            <w:pPr>
              <w:pageBreakBefore w:val="0"/>
              <w:widowControl/>
              <w:kinsoku/>
              <w:wordWrap/>
              <w:overflowPunct/>
              <w:topLinePunct w:val="0"/>
              <w:bidi w:val="0"/>
              <w:adjustRightInd/>
              <w:snapToGrid/>
              <w:jc w:val="both"/>
              <w:textAlignment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kern w:val="0"/>
                <w:szCs w:val="21"/>
                <w:highlight w:val="none"/>
              </w:rPr>
              <w:t>满足采购文件要求且应答响应</w:t>
            </w:r>
            <w:r>
              <w:rPr>
                <w:rFonts w:hint="eastAsia" w:cs="Times New Roman"/>
                <w:color w:val="auto"/>
                <w:kern w:val="0"/>
                <w:szCs w:val="21"/>
                <w:highlight w:val="none"/>
                <w:lang w:val="en-US" w:eastAsia="zh-CN"/>
              </w:rPr>
              <w:t>各单品线上品牌关联店报价</w:t>
            </w:r>
            <w:r>
              <w:rPr>
                <w:rFonts w:hint="default" w:ascii="Times New Roman" w:hAnsi="Times New Roman" w:cs="Times New Roman"/>
                <w:color w:val="auto"/>
                <w:kern w:val="0"/>
                <w:szCs w:val="21"/>
                <w:highlight w:val="none"/>
              </w:rPr>
              <w:t>为基准价，其价格分为满分，</w:t>
            </w:r>
            <w:r>
              <w:rPr>
                <w:rFonts w:hint="default" w:ascii="Times New Roman" w:hAnsi="Times New Roman" w:cs="Times New Roman" w:eastAsiaTheme="minorEastAsia"/>
                <w:b w:val="0"/>
                <w:bCs w:val="0"/>
                <w:color w:val="auto"/>
                <w:highlight w:val="none"/>
                <w:lang w:val="en-US" w:eastAsia="zh-CN"/>
              </w:rPr>
              <w:t>应答</w:t>
            </w:r>
            <w:r>
              <w:rPr>
                <w:rFonts w:hint="default" w:ascii="Times New Roman" w:hAnsi="Times New Roman" w:cs="Times New Roman" w:eastAsiaTheme="minorEastAsia"/>
                <w:b w:val="0"/>
                <w:bCs w:val="0"/>
                <w:color w:val="auto"/>
                <w:highlight w:val="none"/>
              </w:rPr>
              <w:t>响应报价</w:t>
            </w:r>
            <w:r>
              <w:rPr>
                <w:rFonts w:hint="default" w:ascii="Times New Roman" w:hAnsi="Times New Roman" w:cs="Times New Roman"/>
                <w:b w:val="0"/>
                <w:bCs w:val="0"/>
                <w:color w:val="auto"/>
                <w:kern w:val="0"/>
                <w:szCs w:val="21"/>
                <w:highlight w:val="none"/>
              </w:rPr>
              <w:t>得</w:t>
            </w:r>
            <w:r>
              <w:rPr>
                <w:rFonts w:hint="default" w:ascii="Times New Roman" w:hAnsi="Times New Roman" w:cs="Times New Roman"/>
                <w:color w:val="auto"/>
                <w:kern w:val="0"/>
                <w:szCs w:val="21"/>
                <w:highlight w:val="none"/>
              </w:rPr>
              <w:t>分＝（基准价/</w:t>
            </w:r>
            <w:r>
              <w:rPr>
                <w:rFonts w:hint="eastAsia" w:cs="Times New Roman"/>
                <w:color w:val="auto"/>
                <w:kern w:val="0"/>
                <w:szCs w:val="21"/>
                <w:highlight w:val="none"/>
                <w:lang w:val="en-US" w:eastAsia="zh-CN"/>
              </w:rPr>
              <w:t>应答</w:t>
            </w:r>
            <w:r>
              <w:rPr>
                <w:rFonts w:hint="default" w:ascii="Times New Roman" w:hAnsi="Times New Roman" w:cs="Times New Roman"/>
                <w:color w:val="auto"/>
                <w:kern w:val="0"/>
                <w:szCs w:val="21"/>
                <w:highlight w:val="none"/>
              </w:rPr>
              <w:t>报价）*</w:t>
            </w:r>
            <w:r>
              <w:rPr>
                <w:rFonts w:hint="eastAsia"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0分，最高为</w:t>
            </w:r>
            <w:r>
              <w:rPr>
                <w:rFonts w:hint="eastAsia"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0分</w:t>
            </w:r>
            <w:r>
              <w:rPr>
                <w:rFonts w:hint="eastAsia" w:cs="Times New Roman"/>
                <w:color w:val="auto"/>
                <w:kern w:val="0"/>
                <w:szCs w:val="21"/>
                <w:highlight w:val="none"/>
                <w:lang w:eastAsia="zh-CN"/>
              </w:rPr>
              <w:t>。</w:t>
            </w:r>
            <w:r>
              <w:rPr>
                <w:rFonts w:hint="eastAsia" w:cs="Times New Roman"/>
                <w:color w:val="auto"/>
                <w:kern w:val="0"/>
                <w:szCs w:val="21"/>
                <w:highlight w:val="none"/>
                <w:lang w:val="en-US" w:eastAsia="zh-CN"/>
              </w:rPr>
              <w:t>若报价均为</w:t>
            </w:r>
            <w:r>
              <w:rPr>
                <w:rFonts w:hint="default" w:ascii="Times New Roman" w:hAnsi="Times New Roman" w:cs="Times New Roman"/>
                <w:color w:val="auto"/>
                <w:kern w:val="0"/>
                <w:szCs w:val="21"/>
                <w:highlight w:val="none"/>
              </w:rPr>
              <w:t>满分</w:t>
            </w:r>
            <w:r>
              <w:rPr>
                <w:rFonts w:hint="eastAsia" w:cs="Times New Roman"/>
                <w:color w:val="auto"/>
                <w:kern w:val="0"/>
                <w:szCs w:val="21"/>
                <w:highlight w:val="none"/>
                <w:lang w:eastAsia="zh-CN"/>
              </w:rPr>
              <w:t>，</w:t>
            </w:r>
            <w:r>
              <w:rPr>
                <w:rFonts w:hint="eastAsia" w:cs="Times New Roman"/>
                <w:color w:val="auto"/>
                <w:kern w:val="0"/>
                <w:szCs w:val="21"/>
                <w:highlight w:val="none"/>
                <w:lang w:val="en-US" w:eastAsia="zh-CN"/>
              </w:rPr>
              <w:t>将逐一</w:t>
            </w:r>
            <w:r>
              <w:rPr>
                <w:rFonts w:hint="default" w:ascii="Times New Roman" w:hAnsi="Times New Roman" w:cs="Times New Roman"/>
                <w:color w:val="auto"/>
                <w:kern w:val="0"/>
                <w:szCs w:val="21"/>
                <w:highlight w:val="none"/>
              </w:rPr>
              <w:t>按单品价格对比</w:t>
            </w:r>
            <w:r>
              <w:rPr>
                <w:rFonts w:hint="eastAsia" w:cs="Times New Roman"/>
                <w:color w:val="auto"/>
                <w:kern w:val="0"/>
                <w:szCs w:val="21"/>
                <w:highlight w:val="none"/>
                <w:lang w:eastAsia="zh-CN"/>
              </w:rPr>
              <w:t>，</w:t>
            </w:r>
            <w:r>
              <w:rPr>
                <w:rFonts w:hint="eastAsia" w:cs="Times New Roman"/>
                <w:color w:val="auto"/>
                <w:kern w:val="0"/>
                <w:szCs w:val="21"/>
                <w:highlight w:val="none"/>
                <w:lang w:val="en-US" w:eastAsia="zh-CN"/>
              </w:rPr>
              <w:t>价格更低者优先选择。</w:t>
            </w:r>
          </w:p>
        </w:tc>
      </w:tr>
      <w:tr w14:paraId="2B25DC65">
        <w:tblPrEx>
          <w:tblCellMar>
            <w:top w:w="0" w:type="dxa"/>
            <w:left w:w="108" w:type="dxa"/>
            <w:bottom w:w="0" w:type="dxa"/>
            <w:right w:w="108" w:type="dxa"/>
          </w:tblCellMar>
        </w:tblPrEx>
        <w:trPr>
          <w:trHeight w:val="800" w:hRule="atLeast"/>
        </w:trPr>
        <w:tc>
          <w:tcPr>
            <w:tcW w:w="750" w:type="pct"/>
            <w:tcBorders>
              <w:top w:val="single" w:color="000000" w:sz="6" w:space="0"/>
              <w:left w:val="single" w:color="000000" w:sz="8" w:space="0"/>
              <w:bottom w:val="single" w:color="000000" w:sz="6" w:space="0"/>
              <w:right w:val="single" w:color="000000" w:sz="6" w:space="0"/>
            </w:tcBorders>
            <w:shd w:val="clear" w:color="auto" w:fill="auto"/>
            <w:vAlign w:val="center"/>
          </w:tcPr>
          <w:p w14:paraId="74DEA173">
            <w:pPr>
              <w:pageBreakBefore w:val="0"/>
              <w:widowControl/>
              <w:kinsoku/>
              <w:wordWrap/>
              <w:overflowPunct/>
              <w:topLinePunct w:val="0"/>
              <w:bidi w:val="0"/>
              <w:adjustRightInd/>
              <w:snapToGrid/>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产品技术参数</w:t>
            </w:r>
          </w:p>
        </w:tc>
        <w:tc>
          <w:tcPr>
            <w:tcW w:w="47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30AE6A09">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highlight w:val="none"/>
              </w:rPr>
            </w:pPr>
            <w:r>
              <w:rPr>
                <w:rFonts w:hint="eastAsia" w:cs="Times New Roman"/>
                <w:color w:val="auto"/>
                <w:kern w:val="0"/>
                <w:szCs w:val="21"/>
                <w:highlight w:val="none"/>
                <w:lang w:val="en-US" w:eastAsia="zh-CN"/>
              </w:rPr>
              <w:t>24</w:t>
            </w:r>
            <w:r>
              <w:rPr>
                <w:rFonts w:hint="default" w:ascii="Times New Roman" w:hAnsi="Times New Roman" w:cs="Times New Roman"/>
                <w:color w:val="auto"/>
                <w:kern w:val="0"/>
                <w:szCs w:val="21"/>
                <w:highlight w:val="none"/>
              </w:rPr>
              <w:t>分</w:t>
            </w:r>
          </w:p>
        </w:tc>
        <w:tc>
          <w:tcPr>
            <w:tcW w:w="3772" w:type="pct"/>
            <w:tcBorders>
              <w:top w:val="single" w:color="000000" w:sz="6" w:space="0"/>
              <w:left w:val="single" w:color="000000" w:sz="6" w:space="0"/>
              <w:bottom w:val="single" w:color="000000" w:sz="6" w:space="0"/>
              <w:right w:val="single" w:color="000000" w:sz="8" w:space="0"/>
            </w:tcBorders>
            <w:shd w:val="clear" w:color="auto" w:fill="auto"/>
            <w:vAlign w:val="center"/>
          </w:tcPr>
          <w:p w14:paraId="7BBC92A4">
            <w:pPr>
              <w:pageBreakBefore w:val="0"/>
              <w:widowControl/>
              <w:kinsoku/>
              <w:wordWrap/>
              <w:overflowPunct/>
              <w:topLinePunct w:val="0"/>
              <w:bidi w:val="0"/>
              <w:adjustRightInd/>
              <w:snapToGrid/>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对“第二章</w:t>
            </w:r>
            <w:r>
              <w:rPr>
                <w:rFonts w:hint="eastAsia" w:cs="Times New Roman"/>
                <w:color w:val="auto"/>
                <w:szCs w:val="21"/>
                <w:highlight w:val="none"/>
                <w:lang w:eastAsia="zh-CN"/>
              </w:rPr>
              <w:t>、</w:t>
            </w:r>
            <w:r>
              <w:rPr>
                <w:rFonts w:hint="eastAsia" w:cs="Times New Roman"/>
                <w:color w:val="auto"/>
                <w:szCs w:val="21"/>
                <w:highlight w:val="none"/>
                <w:lang w:val="en-US" w:eastAsia="zh-CN"/>
              </w:rPr>
              <w:t>应答须知</w:t>
            </w:r>
            <w:r>
              <w:rPr>
                <w:rFonts w:hint="default" w:ascii="Times New Roman" w:hAnsi="Times New Roman" w:cs="Times New Roman"/>
                <w:color w:val="auto"/>
                <w:szCs w:val="21"/>
                <w:highlight w:val="none"/>
              </w:rPr>
              <w:t>”的响应，所投</w:t>
            </w:r>
            <w:r>
              <w:rPr>
                <w:rFonts w:hint="default" w:ascii="Times New Roman" w:hAnsi="Times New Roman" w:cs="Times New Roman"/>
                <w:color w:val="auto"/>
                <w:szCs w:val="21"/>
                <w:highlight w:val="none"/>
                <w:lang w:val="en-US" w:eastAsia="zh-CN"/>
              </w:rPr>
              <w:t>产品规格型号</w:t>
            </w:r>
            <w:r>
              <w:rPr>
                <w:rFonts w:hint="default" w:ascii="Times New Roman" w:hAnsi="Times New Roman" w:cs="Times New Roman"/>
                <w:color w:val="auto"/>
                <w:szCs w:val="21"/>
                <w:highlight w:val="none"/>
              </w:rPr>
              <w:t>全部满足</w:t>
            </w:r>
            <w:r>
              <w:rPr>
                <w:rFonts w:hint="eastAsia" w:cs="Times New Roman"/>
                <w:color w:val="auto"/>
                <w:szCs w:val="21"/>
                <w:highlight w:val="none"/>
                <w:lang w:val="en-US" w:eastAsia="zh-CN"/>
              </w:rPr>
              <w:t>比选</w:t>
            </w:r>
            <w:r>
              <w:rPr>
                <w:rFonts w:hint="default" w:ascii="Times New Roman" w:hAnsi="Times New Roman" w:cs="Times New Roman"/>
                <w:color w:val="auto"/>
                <w:szCs w:val="21"/>
                <w:highlight w:val="none"/>
              </w:rPr>
              <w:t>文件要求得</w:t>
            </w:r>
            <w:r>
              <w:rPr>
                <w:rFonts w:hint="default" w:ascii="Times New Roman" w:hAnsi="Times New Roman" w:cs="Times New Roman"/>
                <w:color w:val="auto"/>
                <w:szCs w:val="21"/>
                <w:highlight w:val="none"/>
                <w:lang w:val="en-US" w:eastAsia="zh-CN"/>
              </w:rPr>
              <w:t>24</w:t>
            </w:r>
            <w:r>
              <w:rPr>
                <w:rFonts w:hint="default" w:ascii="Times New Roman" w:hAnsi="Times New Roman" w:cs="Times New Roman"/>
                <w:color w:val="auto"/>
                <w:szCs w:val="21"/>
                <w:highlight w:val="none"/>
              </w:rPr>
              <w:t>分，一项不满足扣</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分</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如得分为0，则</w:t>
            </w:r>
            <w:r>
              <w:rPr>
                <w:rFonts w:hint="eastAsia" w:cs="Times New Roman"/>
                <w:color w:val="auto"/>
                <w:szCs w:val="21"/>
                <w:highlight w:val="none"/>
                <w:lang w:val="en-US" w:eastAsia="zh-CN"/>
              </w:rPr>
              <w:t>比选</w:t>
            </w:r>
            <w:r>
              <w:rPr>
                <w:rFonts w:hint="default" w:ascii="Times New Roman" w:hAnsi="Times New Roman" w:cs="Times New Roman"/>
                <w:color w:val="auto"/>
                <w:szCs w:val="21"/>
                <w:highlight w:val="none"/>
              </w:rPr>
              <w:t>无效。</w:t>
            </w:r>
          </w:p>
          <w:p w14:paraId="70FE21BD">
            <w:pPr>
              <w:pageBreakBefore w:val="0"/>
              <w:widowControl/>
              <w:kinsoku/>
              <w:wordWrap/>
              <w:overflowPunct/>
              <w:topLinePunct w:val="0"/>
              <w:bidi w:val="0"/>
              <w:adjustRightInd/>
              <w:snapToGrid/>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1）供应商需提供参数偏离表，并标注偏离情况。</w:t>
            </w:r>
          </w:p>
          <w:p w14:paraId="0D4FB7B5">
            <w:pPr>
              <w:pageBreakBefore w:val="0"/>
              <w:widowControl/>
              <w:kinsoku/>
              <w:wordWrap/>
              <w:overflowPunct/>
              <w:topLinePunct w:val="0"/>
              <w:bidi w:val="0"/>
              <w:adjustRightInd/>
              <w:snapToGrid/>
              <w:textAlignment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2）提供相关证明文件，并对响应技术参数部分做出明显标注</w:t>
            </w:r>
            <w:r>
              <w:rPr>
                <w:rFonts w:hint="eastAsia" w:cs="Times New Roman"/>
                <w:color w:val="auto"/>
                <w:szCs w:val="21"/>
                <w:highlight w:val="none"/>
                <w:lang w:eastAsia="zh-CN"/>
              </w:rPr>
              <w:t>。</w:t>
            </w:r>
          </w:p>
        </w:tc>
      </w:tr>
      <w:tr w14:paraId="27297522">
        <w:tblPrEx>
          <w:tblCellMar>
            <w:top w:w="0" w:type="dxa"/>
            <w:left w:w="108" w:type="dxa"/>
            <w:bottom w:w="0" w:type="dxa"/>
            <w:right w:w="108" w:type="dxa"/>
          </w:tblCellMar>
        </w:tblPrEx>
        <w:trPr>
          <w:trHeight w:val="1115" w:hRule="atLeast"/>
        </w:trPr>
        <w:tc>
          <w:tcPr>
            <w:tcW w:w="750" w:type="pct"/>
            <w:tcBorders>
              <w:top w:val="single" w:color="000000" w:sz="6" w:space="0"/>
              <w:left w:val="single" w:color="000000" w:sz="8" w:space="0"/>
              <w:bottom w:val="single" w:color="000000" w:sz="6" w:space="0"/>
              <w:right w:val="single" w:color="000000" w:sz="6" w:space="0"/>
            </w:tcBorders>
            <w:shd w:val="clear" w:color="auto" w:fill="auto"/>
            <w:vAlign w:val="center"/>
          </w:tcPr>
          <w:p w14:paraId="585D7A4C">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提供服务组织保障和可行性</w:t>
            </w:r>
          </w:p>
        </w:tc>
        <w:tc>
          <w:tcPr>
            <w:tcW w:w="47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490B74FA">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highlight w:val="none"/>
              </w:rPr>
            </w:pPr>
            <w:r>
              <w:rPr>
                <w:rFonts w:hint="eastAsia" w:cs="Times New Roman"/>
                <w:color w:val="auto"/>
                <w:kern w:val="0"/>
                <w:szCs w:val="21"/>
                <w:highlight w:val="none"/>
                <w:lang w:val="en-US" w:eastAsia="zh-CN"/>
              </w:rPr>
              <w:t>16</w:t>
            </w:r>
            <w:r>
              <w:rPr>
                <w:rFonts w:hint="default" w:ascii="Times New Roman" w:hAnsi="Times New Roman" w:cs="Times New Roman"/>
                <w:color w:val="auto"/>
                <w:kern w:val="0"/>
                <w:szCs w:val="21"/>
                <w:highlight w:val="none"/>
              </w:rPr>
              <w:t>分</w:t>
            </w:r>
          </w:p>
        </w:tc>
        <w:tc>
          <w:tcPr>
            <w:tcW w:w="3772" w:type="pct"/>
            <w:tcBorders>
              <w:top w:val="single" w:color="000000" w:sz="6" w:space="0"/>
              <w:left w:val="single" w:color="000000" w:sz="6" w:space="0"/>
              <w:bottom w:val="single" w:color="000000" w:sz="6" w:space="0"/>
              <w:right w:val="single" w:color="000000" w:sz="8" w:space="0"/>
            </w:tcBorders>
            <w:shd w:val="clear" w:color="auto" w:fill="auto"/>
            <w:vAlign w:val="center"/>
          </w:tcPr>
          <w:p w14:paraId="29A3CB40">
            <w:pPr>
              <w:pageBreakBefore w:val="0"/>
              <w:widowControl/>
              <w:kinsoku/>
              <w:wordWrap/>
              <w:overflowPunct/>
              <w:topLinePunct w:val="0"/>
              <w:bidi w:val="0"/>
              <w:adjustRightInd/>
              <w:snapToGrid/>
              <w:jc w:val="both"/>
              <w:textAlignment w:val="center"/>
              <w:rPr>
                <w:rFonts w:hint="eastAsia" w:cs="Times New Roman"/>
                <w:color w:val="auto"/>
                <w:kern w:val="0"/>
                <w:szCs w:val="21"/>
                <w:highlight w:val="none"/>
                <w:lang w:eastAsia="zh-CN"/>
              </w:rPr>
            </w:pPr>
            <w:r>
              <w:rPr>
                <w:rFonts w:hint="eastAsia" w:cs="Times New Roman"/>
                <w:color w:val="auto"/>
                <w:kern w:val="0"/>
                <w:szCs w:val="21"/>
                <w:highlight w:val="none"/>
                <w:lang w:eastAsia="zh-CN"/>
              </w:rPr>
              <w:t>对供应商针对本项目制定的方案进行综合评审：</w:t>
            </w:r>
          </w:p>
          <w:p w14:paraId="1F501F88">
            <w:pPr>
              <w:pageBreakBefore w:val="0"/>
              <w:widowControl/>
              <w:kinsoku/>
              <w:wordWrap/>
              <w:overflowPunct/>
              <w:topLinePunct w:val="0"/>
              <w:bidi w:val="0"/>
              <w:adjustRightInd/>
              <w:snapToGrid/>
              <w:jc w:val="both"/>
              <w:textAlignment w:val="center"/>
              <w:rPr>
                <w:rFonts w:hint="eastAsia" w:cs="Times New Roman"/>
                <w:color w:val="auto"/>
                <w:kern w:val="0"/>
                <w:szCs w:val="21"/>
                <w:highlight w:val="none"/>
                <w:lang w:eastAsia="zh-CN"/>
              </w:rPr>
            </w:pPr>
            <w:r>
              <w:rPr>
                <w:rFonts w:hint="eastAsia" w:cs="Times New Roman"/>
                <w:color w:val="auto"/>
                <w:kern w:val="0"/>
                <w:szCs w:val="21"/>
                <w:highlight w:val="none"/>
                <w:lang w:eastAsia="zh-CN"/>
              </w:rPr>
              <w:t>1：本项目产品的备货、采购方案。</w:t>
            </w:r>
          </w:p>
          <w:p w14:paraId="31CB35CA">
            <w:pPr>
              <w:pageBreakBefore w:val="0"/>
              <w:widowControl/>
              <w:kinsoku/>
              <w:wordWrap/>
              <w:overflowPunct/>
              <w:topLinePunct w:val="0"/>
              <w:bidi w:val="0"/>
              <w:adjustRightInd/>
              <w:snapToGrid/>
              <w:jc w:val="both"/>
              <w:textAlignment w:val="center"/>
              <w:rPr>
                <w:rFonts w:hint="eastAsia" w:cs="Times New Roman"/>
                <w:color w:val="auto"/>
                <w:kern w:val="0"/>
                <w:szCs w:val="21"/>
                <w:highlight w:val="none"/>
                <w:lang w:eastAsia="zh-CN"/>
              </w:rPr>
            </w:pPr>
            <w:r>
              <w:rPr>
                <w:rFonts w:hint="eastAsia" w:cs="Times New Roman"/>
                <w:color w:val="auto"/>
                <w:kern w:val="0"/>
                <w:szCs w:val="21"/>
                <w:highlight w:val="none"/>
                <w:lang w:eastAsia="zh-CN"/>
              </w:rPr>
              <w:t>2：针对本项目制定的管理及质量保证方案。</w:t>
            </w:r>
          </w:p>
          <w:p w14:paraId="2B956BEB">
            <w:pPr>
              <w:pageBreakBefore w:val="0"/>
              <w:widowControl/>
              <w:kinsoku/>
              <w:wordWrap/>
              <w:overflowPunct/>
              <w:topLinePunct w:val="0"/>
              <w:bidi w:val="0"/>
              <w:adjustRightInd/>
              <w:snapToGrid/>
              <w:jc w:val="both"/>
              <w:textAlignment w:val="center"/>
              <w:rPr>
                <w:rFonts w:hint="eastAsia" w:cs="Times New Roman"/>
                <w:color w:val="auto"/>
                <w:kern w:val="0"/>
                <w:szCs w:val="21"/>
                <w:highlight w:val="none"/>
                <w:lang w:eastAsia="zh-CN"/>
              </w:rPr>
            </w:pPr>
            <w:r>
              <w:rPr>
                <w:rFonts w:hint="eastAsia" w:cs="Times New Roman"/>
                <w:color w:val="auto"/>
                <w:kern w:val="0"/>
                <w:szCs w:val="21"/>
                <w:highlight w:val="none"/>
                <w:lang w:eastAsia="zh-CN"/>
              </w:rPr>
              <w:t>3：本项目服务及售后方案</w:t>
            </w:r>
          </w:p>
          <w:p w14:paraId="0F94DDD9">
            <w:pPr>
              <w:pageBreakBefore w:val="0"/>
              <w:widowControl/>
              <w:kinsoku/>
              <w:wordWrap/>
              <w:overflowPunct/>
              <w:topLinePunct w:val="0"/>
              <w:bidi w:val="0"/>
              <w:adjustRightInd/>
              <w:snapToGrid/>
              <w:jc w:val="both"/>
              <w:textAlignment w:val="center"/>
              <w:rPr>
                <w:rFonts w:hint="eastAsia" w:cs="Times New Roman"/>
                <w:color w:val="auto"/>
                <w:kern w:val="0"/>
                <w:szCs w:val="21"/>
                <w:highlight w:val="none"/>
                <w:lang w:eastAsia="zh-CN"/>
              </w:rPr>
            </w:pPr>
            <w:r>
              <w:rPr>
                <w:rFonts w:hint="eastAsia" w:cs="Times New Roman"/>
                <w:color w:val="auto"/>
                <w:kern w:val="0"/>
                <w:szCs w:val="21"/>
                <w:highlight w:val="none"/>
                <w:lang w:eastAsia="zh-CN"/>
              </w:rPr>
              <w:t>4：本项目产品配送方案</w:t>
            </w:r>
          </w:p>
          <w:p w14:paraId="5753AB0A">
            <w:pPr>
              <w:pageBreakBefore w:val="0"/>
              <w:widowControl/>
              <w:kinsoku/>
              <w:wordWrap/>
              <w:overflowPunct/>
              <w:topLinePunct w:val="0"/>
              <w:bidi w:val="0"/>
              <w:adjustRightInd/>
              <w:snapToGrid/>
              <w:jc w:val="both"/>
              <w:textAlignment w:val="center"/>
              <w:rPr>
                <w:rFonts w:hint="eastAsia" w:ascii="Times New Roman" w:hAnsi="Times New Roman" w:eastAsia="宋体" w:cs="Times New Roman"/>
                <w:color w:val="auto"/>
                <w:szCs w:val="21"/>
                <w:highlight w:val="none"/>
                <w:lang w:eastAsia="zh-CN"/>
              </w:rPr>
            </w:pPr>
            <w:r>
              <w:rPr>
                <w:rFonts w:hint="eastAsia" w:cs="Times New Roman"/>
                <w:color w:val="auto"/>
                <w:kern w:val="0"/>
                <w:szCs w:val="21"/>
                <w:highlight w:val="none"/>
                <w:lang w:eastAsia="zh-CN"/>
              </w:rPr>
              <w:t>方案包含以上内容且无缺陷（缺陷是指不适用项目实际情况、凭空编造、存在逻辑漏洞、科学原理错误、不可能实现的夸大情形以及涉及的规范、标准与本项目要求不一致等）的，每缺少一项扣</w:t>
            </w:r>
            <w:r>
              <w:rPr>
                <w:rFonts w:hint="eastAsia" w:cs="Times New Roman"/>
                <w:color w:val="auto"/>
                <w:kern w:val="0"/>
                <w:szCs w:val="21"/>
                <w:highlight w:val="none"/>
                <w:lang w:val="en-US" w:eastAsia="zh-CN"/>
              </w:rPr>
              <w:t>4</w:t>
            </w:r>
            <w:r>
              <w:rPr>
                <w:rFonts w:hint="eastAsia" w:cs="Times New Roman"/>
                <w:color w:val="auto"/>
                <w:kern w:val="0"/>
                <w:szCs w:val="21"/>
                <w:highlight w:val="none"/>
                <w:lang w:eastAsia="zh-CN"/>
              </w:rPr>
              <w:t>分，每有一项存在缺陷扣2分。</w:t>
            </w:r>
          </w:p>
        </w:tc>
      </w:tr>
      <w:tr w14:paraId="4120CD2D">
        <w:tblPrEx>
          <w:tblCellMar>
            <w:top w:w="0" w:type="dxa"/>
            <w:left w:w="108" w:type="dxa"/>
            <w:bottom w:w="0" w:type="dxa"/>
            <w:right w:w="108" w:type="dxa"/>
          </w:tblCellMar>
        </w:tblPrEx>
        <w:trPr>
          <w:trHeight w:val="920" w:hRule="atLeast"/>
        </w:trPr>
        <w:tc>
          <w:tcPr>
            <w:tcW w:w="750" w:type="pct"/>
            <w:tcBorders>
              <w:top w:val="single" w:color="000000" w:sz="6" w:space="0"/>
              <w:left w:val="single" w:color="000000" w:sz="8" w:space="0"/>
              <w:bottom w:val="single" w:color="000000" w:sz="6" w:space="0"/>
              <w:right w:val="single" w:color="000000" w:sz="6" w:space="0"/>
            </w:tcBorders>
            <w:shd w:val="clear" w:color="auto" w:fill="auto"/>
            <w:vAlign w:val="center"/>
          </w:tcPr>
          <w:p w14:paraId="5657209B">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供应服务类似业绩</w:t>
            </w:r>
          </w:p>
        </w:tc>
        <w:tc>
          <w:tcPr>
            <w:tcW w:w="477" w:type="pct"/>
            <w:tcBorders>
              <w:top w:val="single" w:color="000000" w:sz="6" w:space="0"/>
              <w:left w:val="single" w:color="000000" w:sz="6" w:space="0"/>
              <w:bottom w:val="single" w:color="000000" w:sz="6" w:space="0"/>
              <w:right w:val="single" w:color="000000" w:sz="6" w:space="0"/>
            </w:tcBorders>
            <w:shd w:val="clear" w:color="auto" w:fill="auto"/>
            <w:vAlign w:val="center"/>
          </w:tcPr>
          <w:p w14:paraId="29361E4E">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highlight w:val="none"/>
              </w:rPr>
            </w:pPr>
            <w:r>
              <w:rPr>
                <w:rFonts w:hint="eastAsia" w:cs="Times New Roman"/>
                <w:color w:val="auto"/>
                <w:kern w:val="0"/>
                <w:szCs w:val="21"/>
                <w:highlight w:val="none"/>
                <w:lang w:val="en-US" w:eastAsia="zh-CN"/>
              </w:rPr>
              <w:t>7</w:t>
            </w:r>
            <w:r>
              <w:rPr>
                <w:rFonts w:hint="default" w:ascii="Times New Roman" w:hAnsi="Times New Roman" w:cs="Times New Roman"/>
                <w:color w:val="auto"/>
                <w:kern w:val="0"/>
                <w:szCs w:val="21"/>
                <w:highlight w:val="none"/>
              </w:rPr>
              <w:t>分</w:t>
            </w:r>
          </w:p>
        </w:tc>
        <w:tc>
          <w:tcPr>
            <w:tcW w:w="3772" w:type="pct"/>
            <w:tcBorders>
              <w:top w:val="single" w:color="000000" w:sz="6" w:space="0"/>
              <w:left w:val="single" w:color="000000" w:sz="6" w:space="0"/>
              <w:bottom w:val="single" w:color="000000" w:sz="6" w:space="0"/>
              <w:right w:val="single" w:color="000000" w:sz="8" w:space="0"/>
            </w:tcBorders>
            <w:shd w:val="clear" w:color="auto" w:fill="auto"/>
            <w:vAlign w:val="center"/>
          </w:tcPr>
          <w:p w14:paraId="2066ECE1">
            <w:pPr>
              <w:pageBreakBefore w:val="0"/>
              <w:widowControl/>
              <w:kinsoku/>
              <w:wordWrap/>
              <w:overflowPunct/>
              <w:topLinePunct w:val="0"/>
              <w:bidi w:val="0"/>
              <w:adjustRightInd/>
              <w:snapToGrid/>
              <w:jc w:val="both"/>
              <w:textAlignment w:val="center"/>
              <w:rPr>
                <w:rFonts w:hint="eastAsia" w:cs="Times New Roman"/>
                <w:color w:val="auto"/>
                <w:kern w:val="0"/>
                <w:szCs w:val="21"/>
                <w:highlight w:val="none"/>
                <w:lang w:eastAsia="zh-CN"/>
              </w:rPr>
            </w:pPr>
            <w:r>
              <w:rPr>
                <w:rFonts w:hint="eastAsia" w:cs="Times New Roman"/>
                <w:color w:val="auto"/>
                <w:kern w:val="0"/>
                <w:szCs w:val="21"/>
                <w:highlight w:val="none"/>
                <w:lang w:eastAsia="zh-CN"/>
              </w:rPr>
              <w:t>提供202</w:t>
            </w:r>
            <w:r>
              <w:rPr>
                <w:rFonts w:hint="eastAsia" w:cs="Times New Roman"/>
                <w:color w:val="auto"/>
                <w:kern w:val="0"/>
                <w:szCs w:val="21"/>
                <w:highlight w:val="none"/>
                <w:lang w:val="en-US" w:eastAsia="zh-CN"/>
              </w:rPr>
              <w:t>1</w:t>
            </w:r>
            <w:r>
              <w:rPr>
                <w:rFonts w:hint="eastAsia" w:cs="Times New Roman"/>
                <w:color w:val="auto"/>
                <w:kern w:val="0"/>
                <w:szCs w:val="21"/>
                <w:highlight w:val="none"/>
                <w:lang w:eastAsia="zh-CN"/>
              </w:rPr>
              <w:t>年以来类似产品销售业绩，每提供一个得1分，本项最多得</w:t>
            </w:r>
            <w:r>
              <w:rPr>
                <w:rFonts w:hint="eastAsia" w:cs="Times New Roman"/>
                <w:color w:val="auto"/>
                <w:kern w:val="0"/>
                <w:szCs w:val="21"/>
                <w:highlight w:val="none"/>
                <w:lang w:val="en-US" w:eastAsia="zh-CN"/>
              </w:rPr>
              <w:t>7</w:t>
            </w:r>
            <w:r>
              <w:rPr>
                <w:rFonts w:hint="eastAsia" w:cs="Times New Roman"/>
                <w:color w:val="auto"/>
                <w:kern w:val="0"/>
                <w:szCs w:val="21"/>
                <w:highlight w:val="none"/>
                <w:lang w:eastAsia="zh-CN"/>
              </w:rPr>
              <w:t>分；</w:t>
            </w:r>
          </w:p>
          <w:p w14:paraId="37249F72">
            <w:pPr>
              <w:pageBreakBefore w:val="0"/>
              <w:widowControl/>
              <w:kinsoku/>
              <w:wordWrap/>
              <w:overflowPunct/>
              <w:topLinePunct w:val="0"/>
              <w:bidi w:val="0"/>
              <w:adjustRightInd/>
              <w:snapToGrid/>
              <w:jc w:val="both"/>
              <w:textAlignment w:val="center"/>
              <w:rPr>
                <w:rFonts w:hint="eastAsia" w:ascii="Times New Roman" w:hAnsi="Times New Roman" w:eastAsia="宋体" w:cs="Times New Roman"/>
                <w:color w:val="auto"/>
                <w:szCs w:val="21"/>
                <w:highlight w:val="none"/>
                <w:lang w:eastAsia="zh-CN"/>
              </w:rPr>
            </w:pPr>
            <w:r>
              <w:rPr>
                <w:rFonts w:hint="eastAsia" w:cs="Times New Roman"/>
                <w:color w:val="auto"/>
                <w:kern w:val="0"/>
                <w:szCs w:val="21"/>
                <w:highlight w:val="none"/>
                <w:lang w:eastAsia="zh-CN"/>
              </w:rPr>
              <w:t>提供销售合同或中标通知书复印件，并加盖投标人公章。</w:t>
            </w:r>
          </w:p>
        </w:tc>
      </w:tr>
      <w:tr w14:paraId="30D5401C">
        <w:tblPrEx>
          <w:tblCellMar>
            <w:top w:w="0" w:type="dxa"/>
            <w:left w:w="108" w:type="dxa"/>
            <w:bottom w:w="0" w:type="dxa"/>
            <w:right w:w="108" w:type="dxa"/>
          </w:tblCellMar>
        </w:tblPrEx>
        <w:trPr>
          <w:trHeight w:val="920" w:hRule="atLeast"/>
        </w:trPr>
        <w:tc>
          <w:tcPr>
            <w:tcW w:w="750" w:type="pct"/>
            <w:tcBorders>
              <w:top w:val="single" w:color="000000" w:sz="6" w:space="0"/>
              <w:left w:val="single" w:color="000000" w:sz="8" w:space="0"/>
              <w:bottom w:val="single" w:color="000000" w:sz="8" w:space="0"/>
              <w:right w:val="single" w:color="000000" w:sz="6" w:space="0"/>
            </w:tcBorders>
            <w:shd w:val="clear" w:color="auto" w:fill="auto"/>
            <w:vAlign w:val="center"/>
          </w:tcPr>
          <w:p w14:paraId="444F5688">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highlight w:val="none"/>
              </w:rPr>
            </w:pPr>
            <w:bookmarkStart w:id="880" w:name="_Toc2944"/>
            <w:bookmarkStart w:id="881" w:name="_Toc450489345"/>
            <w:bookmarkStart w:id="882" w:name="_Toc5684"/>
            <w:bookmarkStart w:id="883" w:name="_Toc26182"/>
            <w:bookmarkStart w:id="884" w:name="_Toc11557"/>
            <w:bookmarkStart w:id="885" w:name="_Toc8871"/>
            <w:bookmarkStart w:id="886" w:name="_Toc19991"/>
            <w:bookmarkStart w:id="887" w:name="_Toc25393"/>
            <w:bookmarkStart w:id="888" w:name="_Toc24951"/>
            <w:bookmarkStart w:id="889" w:name="_Toc235"/>
            <w:bookmarkStart w:id="890" w:name="_Toc2102"/>
            <w:bookmarkStart w:id="891" w:name="_Toc27618"/>
            <w:bookmarkStart w:id="892" w:name="_Toc11909"/>
            <w:bookmarkStart w:id="893" w:name="_Toc14036"/>
            <w:bookmarkStart w:id="894" w:name="_Toc11516"/>
            <w:r>
              <w:rPr>
                <w:rFonts w:hint="default" w:ascii="Times New Roman" w:hAnsi="Times New Roman" w:cs="Times New Roman"/>
                <w:color w:val="auto"/>
                <w:szCs w:val="21"/>
                <w:highlight w:val="none"/>
                <w:lang w:val="en-US" w:eastAsia="zh-CN"/>
              </w:rPr>
              <w:t>履约能力</w:t>
            </w:r>
          </w:p>
        </w:tc>
        <w:tc>
          <w:tcPr>
            <w:tcW w:w="477" w:type="pct"/>
            <w:tcBorders>
              <w:top w:val="single" w:color="000000" w:sz="6" w:space="0"/>
              <w:left w:val="single" w:color="000000" w:sz="6" w:space="0"/>
              <w:bottom w:val="single" w:color="000000" w:sz="8" w:space="0"/>
              <w:right w:val="single" w:color="000000" w:sz="6" w:space="0"/>
            </w:tcBorders>
            <w:shd w:val="clear" w:color="auto" w:fill="auto"/>
            <w:vAlign w:val="center"/>
          </w:tcPr>
          <w:p w14:paraId="33A4BF3E">
            <w:pPr>
              <w:pageBreakBefore w:val="0"/>
              <w:widowControl/>
              <w:kinsoku/>
              <w:wordWrap/>
              <w:overflowPunct/>
              <w:topLinePunct w:val="0"/>
              <w:bidi w:val="0"/>
              <w:adjustRightInd/>
              <w:snapToGrid/>
              <w:jc w:val="center"/>
              <w:textAlignment w:val="center"/>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3分</w:t>
            </w:r>
          </w:p>
        </w:tc>
        <w:tc>
          <w:tcPr>
            <w:tcW w:w="3772" w:type="pct"/>
            <w:tcBorders>
              <w:top w:val="single" w:color="000000" w:sz="6" w:space="0"/>
              <w:left w:val="single" w:color="000000" w:sz="6" w:space="0"/>
              <w:bottom w:val="single" w:color="000000" w:sz="8" w:space="0"/>
              <w:right w:val="single" w:color="000000" w:sz="8" w:space="0"/>
            </w:tcBorders>
            <w:shd w:val="clear" w:color="auto" w:fill="auto"/>
            <w:vAlign w:val="center"/>
          </w:tcPr>
          <w:p w14:paraId="5FB05FDF">
            <w:pPr>
              <w:pageBreakBefore w:val="0"/>
              <w:widowControl/>
              <w:kinsoku/>
              <w:wordWrap/>
              <w:overflowPunct/>
              <w:topLinePunct w:val="0"/>
              <w:bidi w:val="0"/>
              <w:adjustRightInd/>
              <w:snapToGrid/>
              <w:jc w:val="both"/>
              <w:textAlignment w:val="center"/>
              <w:rPr>
                <w:rFonts w:hint="eastAsia" w:cs="Times New Roman"/>
                <w:color w:val="auto"/>
                <w:kern w:val="0"/>
                <w:szCs w:val="21"/>
                <w:highlight w:val="none"/>
                <w:lang w:eastAsia="zh-CN"/>
              </w:rPr>
            </w:pPr>
            <w:r>
              <w:rPr>
                <w:rFonts w:hint="eastAsia" w:cs="Times New Roman"/>
                <w:color w:val="auto"/>
                <w:kern w:val="0"/>
                <w:szCs w:val="21"/>
                <w:highlight w:val="none"/>
                <w:lang w:eastAsia="zh-CN"/>
              </w:rPr>
              <w:t>投标人提供质量认证体系证书或其他证明材料得</w:t>
            </w:r>
            <w:r>
              <w:rPr>
                <w:rFonts w:hint="eastAsia" w:cs="Times New Roman"/>
                <w:color w:val="auto"/>
                <w:kern w:val="0"/>
                <w:szCs w:val="21"/>
                <w:highlight w:val="none"/>
                <w:lang w:val="en-US" w:eastAsia="zh-CN"/>
              </w:rPr>
              <w:t>3</w:t>
            </w:r>
            <w:r>
              <w:rPr>
                <w:rFonts w:hint="eastAsia" w:cs="Times New Roman"/>
                <w:color w:val="auto"/>
                <w:kern w:val="0"/>
                <w:szCs w:val="21"/>
                <w:highlight w:val="none"/>
                <w:lang w:eastAsia="zh-CN"/>
              </w:rPr>
              <w:t>分。（提供相关证明材料并加盖投标人公章，未提供不得分）。</w:t>
            </w:r>
          </w:p>
        </w:tc>
      </w:tr>
    </w:tbl>
    <w:p w14:paraId="2B10A7FE">
      <w:pPr>
        <w:pStyle w:val="2"/>
        <w:keepNext/>
        <w:keepLines/>
        <w:pageBreakBefore w:val="0"/>
        <w:widowControl w:val="0"/>
        <w:numPr>
          <w:ilvl w:val="0"/>
          <w:numId w:val="19"/>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评审方法</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74F1EA5E">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bookmarkStart w:id="895" w:name="_Toc3775"/>
      <w:bookmarkStart w:id="896" w:name="_Toc2370"/>
      <w:bookmarkStart w:id="897" w:name="_Toc1182"/>
      <w:bookmarkStart w:id="898" w:name="_Toc450489346"/>
      <w:r>
        <w:rPr>
          <w:rFonts w:hint="default" w:ascii="Times New Roman" w:hAnsi="Times New Roman" w:cs="Times New Roman"/>
          <w:color w:val="auto"/>
          <w:szCs w:val="21"/>
          <w:highlight w:val="none"/>
        </w:rPr>
        <w:t>本比选项目评审采用综合评估法。评审小组对满足比选文件实质要求的应答文件，根据本章第</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款规定的评分因素和评分标准进行评分，按照评分由高到低的顺序推荐中选候选人，但应答报价低于其成本的除外。</w:t>
      </w:r>
    </w:p>
    <w:p w14:paraId="2AF1E976">
      <w:pPr>
        <w:pStyle w:val="2"/>
        <w:keepNext/>
        <w:keepLines/>
        <w:pageBreakBefore w:val="0"/>
        <w:widowControl w:val="0"/>
        <w:numPr>
          <w:ilvl w:val="0"/>
          <w:numId w:val="19"/>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899" w:name="_Toc9314"/>
      <w:bookmarkStart w:id="900" w:name="_Toc2970"/>
      <w:bookmarkStart w:id="901" w:name="_Toc18578"/>
      <w:bookmarkStart w:id="902" w:name="_Toc19890"/>
      <w:bookmarkStart w:id="903" w:name="_Toc13902"/>
      <w:bookmarkStart w:id="904" w:name="_Toc5892"/>
      <w:bookmarkStart w:id="905" w:name="_Toc16557"/>
      <w:bookmarkStart w:id="906" w:name="_Toc10236"/>
      <w:bookmarkStart w:id="907" w:name="_Toc22097"/>
      <w:bookmarkStart w:id="908" w:name="_Toc22793"/>
      <w:bookmarkStart w:id="909" w:name="_Toc32413"/>
      <w:r>
        <w:rPr>
          <w:rFonts w:hint="default" w:ascii="Times New Roman" w:hAnsi="Times New Roman" w:cs="Times New Roman" w:eastAsiaTheme="minorEastAsia"/>
          <w:color w:val="auto"/>
          <w:sz w:val="21"/>
          <w:szCs w:val="21"/>
          <w:highlight w:val="none"/>
          <w:lang w:val="en-US" w:eastAsia="zh-CN"/>
        </w:rPr>
        <w:t>评审标准</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14:paraId="5E8CDFD6">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见评审办法前附表。</w:t>
      </w:r>
    </w:p>
    <w:p w14:paraId="2D19D592">
      <w:pPr>
        <w:pStyle w:val="2"/>
        <w:keepNext/>
        <w:keepLines/>
        <w:pageBreakBefore w:val="0"/>
        <w:widowControl w:val="0"/>
        <w:numPr>
          <w:ilvl w:val="0"/>
          <w:numId w:val="19"/>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910" w:name="_Toc8551"/>
      <w:bookmarkStart w:id="911" w:name="_Toc450489349"/>
      <w:bookmarkStart w:id="912" w:name="_Toc19050"/>
      <w:bookmarkStart w:id="913" w:name="_Toc17660"/>
      <w:bookmarkStart w:id="914" w:name="_Toc27755"/>
      <w:bookmarkStart w:id="915" w:name="_Toc11994"/>
      <w:bookmarkStart w:id="916" w:name="_Toc8085"/>
      <w:bookmarkStart w:id="917" w:name="_Toc19026"/>
      <w:bookmarkStart w:id="918" w:name="_Toc32094"/>
      <w:bookmarkStart w:id="919" w:name="_Toc1012"/>
      <w:bookmarkStart w:id="920" w:name="_Toc28940"/>
      <w:bookmarkStart w:id="921" w:name="_Toc32516"/>
      <w:bookmarkStart w:id="922" w:name="_Toc21031"/>
      <w:bookmarkStart w:id="923" w:name="_Toc24570"/>
      <w:bookmarkStart w:id="924" w:name="_Toc10300"/>
      <w:r>
        <w:rPr>
          <w:rFonts w:hint="default" w:ascii="Times New Roman" w:hAnsi="Times New Roman" w:cs="Times New Roman" w:eastAsiaTheme="minorEastAsia"/>
          <w:color w:val="auto"/>
          <w:sz w:val="21"/>
          <w:szCs w:val="21"/>
          <w:highlight w:val="none"/>
          <w:lang w:val="en-US" w:eastAsia="zh-CN"/>
        </w:rPr>
        <w:t>评审程序</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p>
    <w:p w14:paraId="70EEEC3C">
      <w:pPr>
        <w:pStyle w:val="4"/>
        <w:keepNext/>
        <w:keepLines/>
        <w:pageBreakBefore w:val="0"/>
        <w:widowControl w:val="0"/>
        <w:numPr>
          <w:ilvl w:val="0"/>
          <w:numId w:val="20"/>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925" w:name="_Toc26477"/>
      <w:bookmarkStart w:id="926" w:name="_Toc13352"/>
      <w:bookmarkStart w:id="927" w:name="_Toc25968"/>
      <w:bookmarkStart w:id="928" w:name="_Toc8109"/>
      <w:bookmarkStart w:id="929" w:name="_Toc22339"/>
      <w:bookmarkStart w:id="930" w:name="_Toc2135"/>
      <w:bookmarkStart w:id="931" w:name="_Toc32044"/>
      <w:bookmarkStart w:id="932" w:name="_Toc22266"/>
      <w:bookmarkStart w:id="933" w:name="_Toc450489350"/>
      <w:r>
        <w:rPr>
          <w:rFonts w:hint="default" w:ascii="Times New Roman" w:hAnsi="Times New Roman" w:cs="Times New Roman" w:eastAsiaTheme="minorEastAsia"/>
          <w:b/>
          <w:bCs/>
          <w:color w:val="auto"/>
          <w:sz w:val="21"/>
          <w:szCs w:val="21"/>
          <w:highlight w:val="none"/>
        </w:rPr>
        <w:t>资格审查</w:t>
      </w:r>
      <w:bookmarkEnd w:id="925"/>
      <w:bookmarkEnd w:id="926"/>
      <w:bookmarkEnd w:id="927"/>
      <w:bookmarkEnd w:id="928"/>
      <w:bookmarkEnd w:id="929"/>
      <w:bookmarkEnd w:id="930"/>
      <w:bookmarkEnd w:id="931"/>
      <w:bookmarkEnd w:id="932"/>
      <w:bookmarkEnd w:id="933"/>
    </w:p>
    <w:p w14:paraId="5A6492E3">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3.1.1评审小组根据第一章比选公告，有一项不符合资格要求的，评审小组应当否决其</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highlight w:val="none"/>
        </w:rPr>
        <w:t>。</w:t>
      </w:r>
    </w:p>
    <w:p w14:paraId="2AAE8909">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3.1.2应答方有以下情形之一的，评审小组应当否决其</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highlight w:val="none"/>
        </w:rPr>
        <w:t>：</w:t>
      </w:r>
    </w:p>
    <w:p w14:paraId="65C4E8C6">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（1）第二章“应答方须知”第1.8款规定的任何一种情形的；</w:t>
      </w:r>
    </w:p>
    <w:p w14:paraId="64C7ACDF">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（2）不按照评审小组要求澄清、说明或者补正的；</w:t>
      </w:r>
    </w:p>
    <w:p w14:paraId="1C229510">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szCs w:val="21"/>
          <w:highlight w:val="none"/>
        </w:rPr>
        <w:t>文件未经参选单位盖章和单位负责人签字（或签章）；</w:t>
      </w:r>
    </w:p>
    <w:p w14:paraId="7E9D5549">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（4）不允许联合体参选；</w:t>
      </w:r>
    </w:p>
    <w:p w14:paraId="5EE2C8F5">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（5）应答方不符合国家或者比选文件规定的资格条件；</w:t>
      </w:r>
    </w:p>
    <w:p w14:paraId="5B17903E">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（6）同一应答方递交两个以上不同的</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szCs w:val="21"/>
          <w:highlight w:val="none"/>
        </w:rPr>
        <w:t>文件或者</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szCs w:val="21"/>
          <w:highlight w:val="none"/>
        </w:rPr>
        <w:t>报价，但比选文件要求递交备选</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szCs w:val="21"/>
          <w:highlight w:val="none"/>
        </w:rPr>
        <w:t>的除外；</w:t>
      </w:r>
    </w:p>
    <w:p w14:paraId="455B81BC">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szCs w:val="21"/>
          <w:highlight w:val="none"/>
        </w:rPr>
        <w:t>报价低于成本或者高于比选文件设定的最高参选限价；</w:t>
      </w:r>
    </w:p>
    <w:p w14:paraId="1EE4F957">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szCs w:val="21"/>
          <w:highlight w:val="none"/>
        </w:rPr>
        <w:t>文件没有对比选文件的实质性要求和条件做出响应；</w:t>
      </w:r>
    </w:p>
    <w:p w14:paraId="7FDDA4C1">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（9）应答方有串通</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szCs w:val="21"/>
          <w:highlight w:val="none"/>
        </w:rPr>
        <w:t>、弄虚作假、行贿等违法行为；</w:t>
      </w:r>
    </w:p>
    <w:p w14:paraId="52490CA5">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（10）应答方以他人名义应答；</w:t>
      </w:r>
    </w:p>
    <w:p w14:paraId="0D9E0CD3">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（11）没有按照比选文件要求提供</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szCs w:val="21"/>
          <w:highlight w:val="none"/>
        </w:rPr>
        <w:t>担保或者所提供的</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szCs w:val="21"/>
          <w:highlight w:val="none"/>
        </w:rPr>
        <w:t>担保有瑕疵；</w:t>
      </w:r>
    </w:p>
    <w:p w14:paraId="310C763D">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（12）</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szCs w:val="21"/>
          <w:highlight w:val="none"/>
        </w:rPr>
        <w:t>文件载明的比选项目完成期限超过比选文件规定的期限；</w:t>
      </w:r>
    </w:p>
    <w:p w14:paraId="56DD051B">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（13）明显不符合技术规格、技术标准的要求；</w:t>
      </w:r>
    </w:p>
    <w:p w14:paraId="2391F28A">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（14）</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szCs w:val="21"/>
          <w:highlight w:val="none"/>
        </w:rPr>
        <w:t>文件附有采购人不能接受的条件；</w:t>
      </w:r>
    </w:p>
    <w:p w14:paraId="0A21D061">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（15）不符合比选文件中规定的其他实质性要求。</w:t>
      </w:r>
    </w:p>
    <w:p w14:paraId="28DCA14E">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3.1.3</w:t>
      </w:r>
      <w:r>
        <w:rPr>
          <w:rFonts w:hint="default" w:ascii="Times New Roman" w:hAnsi="Times New Roman" w:cs="Times New Roman"/>
          <w:color w:val="auto"/>
          <w:szCs w:val="21"/>
          <w:highlight w:val="none"/>
        </w:rPr>
        <w:t>评标过程中，</w:t>
      </w:r>
      <w:r>
        <w:rPr>
          <w:rFonts w:hint="default" w:ascii="Times New Roman" w:hAnsi="Times New Roman" w:cs="Times New Roman"/>
          <w:color w:val="auto"/>
          <w:szCs w:val="21"/>
          <w:highlight w:val="none"/>
          <w:lang w:val="en-US" w:eastAsia="zh-CN"/>
        </w:rPr>
        <w:t>单一货品</w:t>
      </w:r>
      <w:r>
        <w:rPr>
          <w:rFonts w:hint="default" w:ascii="Times New Roman" w:hAnsi="Times New Roman" w:cs="Times New Roman"/>
          <w:color w:val="auto"/>
          <w:szCs w:val="21"/>
          <w:highlight w:val="none"/>
        </w:rPr>
        <w:t>报价</w:t>
      </w:r>
      <w:r>
        <w:rPr>
          <w:rFonts w:hint="default" w:ascii="Times New Roman" w:hAnsi="Times New Roman" w:cs="Times New Roman"/>
          <w:color w:val="auto"/>
          <w:szCs w:val="21"/>
          <w:highlight w:val="none"/>
          <w:lang w:val="en-US" w:eastAsia="zh-CN"/>
        </w:rPr>
        <w:t>不得高于</w:t>
      </w:r>
      <w:r>
        <w:rPr>
          <w:rFonts w:hint="eastAsia" w:cs="Times New Roman"/>
          <w:color w:val="auto"/>
          <w:szCs w:val="21"/>
          <w:highlight w:val="none"/>
          <w:lang w:val="en-US" w:eastAsia="zh-CN"/>
        </w:rPr>
        <w:t>基准价，即</w:t>
      </w:r>
      <w:r>
        <w:rPr>
          <w:rFonts w:hint="default" w:ascii="Times New Roman" w:hAnsi="Times New Roman" w:cs="Times New Roman"/>
          <w:color w:val="auto"/>
          <w:szCs w:val="21"/>
          <w:highlight w:val="none"/>
        </w:rPr>
        <w:t>品牌关联店（品牌京东旗舰店、品牌淘宝旗舰店）价格</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注：</w:t>
      </w:r>
      <w:r>
        <w:rPr>
          <w:rFonts w:hint="default" w:ascii="Times New Roman" w:hAnsi="Times New Roman" w:cs="Times New Roman"/>
          <w:color w:val="auto"/>
          <w:szCs w:val="21"/>
          <w:highlight w:val="none"/>
          <w:lang w:val="en-US" w:eastAsia="zh-CN"/>
        </w:rPr>
        <w:t>若</w:t>
      </w:r>
      <w:r>
        <w:rPr>
          <w:rFonts w:hint="default" w:ascii="Times New Roman" w:hAnsi="Times New Roman" w:cs="Times New Roman"/>
          <w:color w:val="auto"/>
          <w:szCs w:val="21"/>
          <w:highlight w:val="none"/>
        </w:rPr>
        <w:t>线下供应商</w:t>
      </w:r>
      <w:r>
        <w:rPr>
          <w:rFonts w:hint="default" w:ascii="Times New Roman" w:hAnsi="Times New Roman" w:cs="Times New Roman"/>
          <w:color w:val="auto"/>
          <w:szCs w:val="21"/>
          <w:highlight w:val="none"/>
          <w:lang w:val="en-US" w:eastAsia="zh-CN"/>
        </w:rPr>
        <w:t>提供的</w:t>
      </w:r>
      <w:r>
        <w:rPr>
          <w:rFonts w:hint="default" w:ascii="Times New Roman" w:hAnsi="Times New Roman" w:cs="Times New Roman"/>
          <w:color w:val="auto"/>
          <w:szCs w:val="21"/>
          <w:highlight w:val="none"/>
        </w:rPr>
        <w:t>的</w:t>
      </w:r>
      <w:r>
        <w:rPr>
          <w:rFonts w:hint="default" w:ascii="Times New Roman" w:hAnsi="Times New Roman" w:cs="Times New Roman"/>
          <w:color w:val="auto"/>
          <w:szCs w:val="21"/>
          <w:highlight w:val="none"/>
          <w:lang w:val="en-US" w:eastAsia="zh-CN"/>
        </w:rPr>
        <w:t>货</w:t>
      </w:r>
      <w:r>
        <w:rPr>
          <w:rFonts w:hint="default" w:ascii="Times New Roman" w:hAnsi="Times New Roman" w:cs="Times New Roman"/>
          <w:color w:val="auto"/>
          <w:szCs w:val="21"/>
          <w:highlight w:val="none"/>
        </w:rPr>
        <w:t>品</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线上</w:t>
      </w:r>
      <w:r>
        <w:rPr>
          <w:rFonts w:hint="default" w:ascii="Times New Roman" w:hAnsi="Times New Roman" w:cs="Times New Roman"/>
          <w:color w:val="auto"/>
          <w:szCs w:val="21"/>
          <w:highlight w:val="none"/>
        </w:rPr>
        <w:t>品牌关联店</w:t>
      </w:r>
      <w:r>
        <w:rPr>
          <w:rFonts w:hint="default" w:ascii="Times New Roman" w:hAnsi="Times New Roman" w:cs="Times New Roman"/>
          <w:color w:val="auto"/>
          <w:szCs w:val="21"/>
          <w:highlight w:val="none"/>
          <w:lang w:val="en-US" w:eastAsia="zh-CN"/>
        </w:rPr>
        <w:t>未进行销售的</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报价不得高于</w:t>
      </w:r>
      <w:r>
        <w:rPr>
          <w:rFonts w:hint="default" w:ascii="Times New Roman" w:hAnsi="Times New Roman" w:cs="Times New Roman"/>
          <w:color w:val="auto"/>
          <w:szCs w:val="21"/>
          <w:highlight w:val="none"/>
        </w:rPr>
        <w:t>线下供应商提供的关联店铺价格</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，有可能影响产品质量或者不能诚信履约的，评标委员会应要求其在合理的时间内提供成本构成说明，并提交相关证明材料</w:t>
      </w:r>
      <w:r>
        <w:rPr>
          <w:rFonts w:hint="default" w:ascii="Times New Roman" w:hAnsi="Times New Roman" w:cs="Times New Roman"/>
          <w:color w:val="auto"/>
          <w:highlight w:val="none"/>
        </w:rPr>
        <w:t>。应答方不能合理说明或者不能提供相应证明材料的，由评审小组认定该应答方以低于成本报价竞标，评审小组应当否决其</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highlight w:val="none"/>
        </w:rPr>
        <w:t>。</w:t>
      </w:r>
    </w:p>
    <w:p w14:paraId="033692D2">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3.1.4</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highlight w:val="none"/>
        </w:rPr>
        <w:t>报价有算术错误的，评审小组按照以下原则对</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highlight w:val="none"/>
        </w:rPr>
        <w:t>报价进行修正，修正的价格经应答方书面确认后具有约束力。应答方不接受修正价格的，评审小组应当否决其</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highlight w:val="none"/>
        </w:rPr>
        <w:t>。</w:t>
      </w:r>
    </w:p>
    <w:p w14:paraId="500C73F6">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szCs w:val="21"/>
          <w:highlight w:val="none"/>
        </w:rPr>
        <w:t>文件中的大写金额与小写金额不一致的，以大写金额为准；</w:t>
      </w:r>
    </w:p>
    <w:p w14:paraId="2F8310DA">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（2）总价金额与根据单价计算出的结果不一致的，以单价金额为准修正总价，但单价金额小数点有明显错误的除外。</w:t>
      </w:r>
    </w:p>
    <w:p w14:paraId="7CB1D084">
      <w:pPr>
        <w:pStyle w:val="4"/>
        <w:keepNext/>
        <w:keepLines/>
        <w:pageBreakBefore w:val="0"/>
        <w:widowControl w:val="0"/>
        <w:numPr>
          <w:ilvl w:val="0"/>
          <w:numId w:val="20"/>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934" w:name="_Toc12807"/>
      <w:bookmarkStart w:id="935" w:name="_Toc29645"/>
      <w:bookmarkStart w:id="936" w:name="_Toc27503"/>
      <w:bookmarkStart w:id="937" w:name="_Toc450489351"/>
      <w:bookmarkStart w:id="938" w:name="_Toc5203"/>
      <w:bookmarkStart w:id="939" w:name="_Toc4161"/>
      <w:bookmarkStart w:id="940" w:name="_Toc19045"/>
      <w:bookmarkStart w:id="941" w:name="_Toc2638"/>
      <w:bookmarkStart w:id="942" w:name="_Toc26890"/>
      <w:r>
        <w:rPr>
          <w:rFonts w:hint="default" w:ascii="Times New Roman" w:hAnsi="Times New Roman" w:cs="Times New Roman" w:eastAsiaTheme="minorEastAsia"/>
          <w:b/>
          <w:bCs/>
          <w:color w:val="auto"/>
          <w:sz w:val="21"/>
          <w:szCs w:val="21"/>
          <w:highlight w:val="none"/>
        </w:rPr>
        <w:t>详细评审</w:t>
      </w:r>
      <w:bookmarkEnd w:id="934"/>
      <w:bookmarkEnd w:id="935"/>
      <w:bookmarkEnd w:id="936"/>
      <w:bookmarkEnd w:id="937"/>
      <w:bookmarkEnd w:id="938"/>
      <w:bookmarkEnd w:id="939"/>
      <w:bookmarkEnd w:id="940"/>
      <w:bookmarkEnd w:id="941"/>
      <w:bookmarkEnd w:id="942"/>
    </w:p>
    <w:p w14:paraId="15F69039">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3.2.1评审小组按照本章第</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款规定的评审因素和量化标准进行评分，并计算。</w:t>
      </w:r>
    </w:p>
    <w:p w14:paraId="14AF0E26">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3.2.2评分分值计算原则上保留小数点后两位，小数点后第三位“四舍五入”。另有规定的，见</w:t>
      </w:r>
      <w:r>
        <w:rPr>
          <w:rFonts w:hint="eastAsia" w:ascii="Times New Roman" w:hAnsi="Times New Roman" w:cs="Times New Roman"/>
          <w:color w:val="auto"/>
          <w:highlight w:val="none"/>
          <w:lang w:val="en-US" w:eastAsia="zh-CN"/>
        </w:rPr>
        <w:t>第三章</w:t>
      </w:r>
      <w:r>
        <w:rPr>
          <w:rFonts w:hint="default" w:ascii="Times New Roman" w:hAnsi="Times New Roman" w:cs="Times New Roman"/>
          <w:color w:val="auto"/>
          <w:highlight w:val="none"/>
        </w:rPr>
        <w:t>评审办法前附表。</w:t>
      </w:r>
    </w:p>
    <w:p w14:paraId="65788DDA">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3.3.3比选</w:t>
      </w:r>
      <w:r>
        <w:rPr>
          <w:rFonts w:hint="eastAsia" w:ascii="Times New Roman" w:hAnsi="Times New Roman" w:cs="Times New Roman"/>
          <w:color w:val="auto"/>
          <w:highlight w:val="none"/>
          <w:lang w:val="en-US" w:eastAsia="zh-CN"/>
        </w:rPr>
        <w:t>组织形式为</w:t>
      </w:r>
      <w:r>
        <w:rPr>
          <w:rFonts w:hint="default" w:ascii="Times New Roman" w:hAnsi="Times New Roman" w:cs="Times New Roman"/>
          <w:color w:val="auto"/>
          <w:highlight w:val="none"/>
        </w:rPr>
        <w:t>自行远程比选采购</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比选小组认为有必要的，可通过</w:t>
      </w:r>
      <w:r>
        <w:rPr>
          <w:rFonts w:hint="eastAsia" w:ascii="Times New Roman" w:hAnsi="Times New Roman" w:cs="Times New Roman"/>
          <w:color w:val="auto"/>
          <w:highlight w:val="none"/>
          <w:lang w:val="en-US" w:eastAsia="zh-CN"/>
        </w:rPr>
        <w:t>电话、</w:t>
      </w:r>
      <w:r>
        <w:rPr>
          <w:rFonts w:hint="default" w:ascii="Times New Roman" w:hAnsi="Times New Roman" w:cs="Times New Roman"/>
          <w:color w:val="auto"/>
          <w:highlight w:val="none"/>
        </w:rPr>
        <w:t>微信电话、腾讯会议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邮件</w:t>
      </w:r>
      <w:r>
        <w:rPr>
          <w:rFonts w:hint="default" w:ascii="Times New Roman" w:hAnsi="Times New Roman" w:cs="Times New Roman"/>
          <w:color w:val="auto"/>
          <w:highlight w:val="none"/>
        </w:rPr>
        <w:t>等方式进行提问。</w:t>
      </w:r>
    </w:p>
    <w:p w14:paraId="3AB6F5D6">
      <w:pPr>
        <w:pStyle w:val="4"/>
        <w:keepNext/>
        <w:keepLines/>
        <w:pageBreakBefore w:val="0"/>
        <w:widowControl w:val="0"/>
        <w:numPr>
          <w:ilvl w:val="0"/>
          <w:numId w:val="20"/>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943" w:name="_Toc30279"/>
      <w:bookmarkStart w:id="944" w:name="_Toc27448"/>
      <w:bookmarkStart w:id="945" w:name="_Toc6854"/>
      <w:bookmarkStart w:id="946" w:name="_Toc27131"/>
      <w:bookmarkStart w:id="947" w:name="_Toc21003"/>
      <w:bookmarkStart w:id="948" w:name="_Toc450489352"/>
      <w:bookmarkStart w:id="949" w:name="_Toc6530"/>
      <w:bookmarkStart w:id="950" w:name="_Toc7603"/>
      <w:bookmarkStart w:id="951" w:name="_Toc447265561"/>
      <w:bookmarkStart w:id="952" w:name="_Toc447265275"/>
      <w:bookmarkStart w:id="953" w:name="_Toc10093"/>
      <w:r>
        <w:rPr>
          <w:rFonts w:hint="default" w:ascii="Times New Roman" w:hAnsi="Times New Roman" w:cs="Times New Roman" w:eastAsiaTheme="minorEastAsia"/>
          <w:b/>
          <w:bCs/>
          <w:color w:val="auto"/>
          <w:sz w:val="21"/>
          <w:szCs w:val="21"/>
          <w:highlight w:val="none"/>
        </w:rPr>
        <w:t>应答文件的澄清</w:t>
      </w:r>
      <w:bookmarkEnd w:id="943"/>
      <w:bookmarkEnd w:id="944"/>
      <w:bookmarkEnd w:id="945"/>
      <w:bookmarkEnd w:id="946"/>
      <w:bookmarkEnd w:id="947"/>
      <w:bookmarkEnd w:id="948"/>
      <w:bookmarkEnd w:id="949"/>
      <w:bookmarkEnd w:id="950"/>
      <w:bookmarkEnd w:id="951"/>
      <w:bookmarkEnd w:id="952"/>
      <w:bookmarkEnd w:id="953"/>
    </w:p>
    <w:p w14:paraId="0B291F33">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3.3.1在评审过程中，评审小组应当以书面形式要求应答方对所递交的</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highlight w:val="none"/>
        </w:rPr>
        <w:t>文件中不明确的内容进行书面澄清、说明或者对</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highlight w:val="none"/>
        </w:rPr>
        <w:t>文件中的细微偏差进行补正。评审小组不接受应答方主动提出的澄清、说明或者补正。</w:t>
      </w:r>
    </w:p>
    <w:p w14:paraId="790BA2B5">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3.3.2细微偏差是指</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highlight w:val="none"/>
        </w:rPr>
        <w:t>文件在实质上响应比选文件要求，但个别地方存在漏项或者提供了不完整的技术信息和数据等情况，并且补正这些遗漏或者不完整不会对其他应答方造成不公平的结果。细微偏差不影响</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highlight w:val="none"/>
        </w:rPr>
        <w:t>文件的有效性。</w:t>
      </w:r>
    </w:p>
    <w:p w14:paraId="7470E07F">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3.3.3澄清、说明和补正不得改变参选文件的实质性内容（算术性错误修正的除外）。应答方的书面澄清、说明和补正属于</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highlight w:val="none"/>
        </w:rPr>
        <w:t>选文件的组成部分。</w:t>
      </w:r>
    </w:p>
    <w:p w14:paraId="137ED4E8">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3.3.4评审小组对应答方递交的澄清、说明或者补正有疑问的，可以要求应答方进一步澄清、说明或者补正，直至满足评审小组的要求。</w:t>
      </w:r>
    </w:p>
    <w:p w14:paraId="44730C6D">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3.3.5评审小组必要时可以要求应答方递交有关证明和证件的原件，以便核验。</w:t>
      </w:r>
    </w:p>
    <w:p w14:paraId="1B76F1CD">
      <w:pPr>
        <w:pStyle w:val="4"/>
        <w:keepNext/>
        <w:keepLines/>
        <w:pageBreakBefore w:val="0"/>
        <w:widowControl w:val="0"/>
        <w:numPr>
          <w:ilvl w:val="0"/>
          <w:numId w:val="20"/>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954" w:name="_Toc16389"/>
      <w:bookmarkStart w:id="955" w:name="_Toc7614"/>
      <w:bookmarkStart w:id="956" w:name="_Toc4948"/>
      <w:bookmarkStart w:id="957" w:name="_Toc450489353"/>
      <w:bookmarkStart w:id="958" w:name="_Toc5656"/>
      <w:bookmarkStart w:id="959" w:name="_Toc22025"/>
      <w:bookmarkStart w:id="960" w:name="_Toc12996"/>
      <w:bookmarkStart w:id="961" w:name="_Toc5595"/>
      <w:bookmarkStart w:id="962" w:name="_Toc25995"/>
      <w:r>
        <w:rPr>
          <w:rFonts w:hint="default" w:ascii="Times New Roman" w:hAnsi="Times New Roman" w:cs="Times New Roman" w:eastAsiaTheme="minorEastAsia"/>
          <w:b/>
          <w:bCs/>
          <w:color w:val="auto"/>
          <w:sz w:val="21"/>
          <w:szCs w:val="21"/>
          <w:highlight w:val="none"/>
        </w:rPr>
        <w:t>中选候选人推荐原则</w:t>
      </w:r>
      <w:bookmarkEnd w:id="954"/>
      <w:bookmarkEnd w:id="955"/>
      <w:bookmarkEnd w:id="956"/>
      <w:bookmarkEnd w:id="957"/>
      <w:bookmarkEnd w:id="958"/>
      <w:bookmarkEnd w:id="959"/>
      <w:bookmarkEnd w:id="960"/>
      <w:bookmarkEnd w:id="961"/>
      <w:bookmarkEnd w:id="962"/>
    </w:p>
    <w:p w14:paraId="4EC3E6AC">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综合评估法：评审小组按照综合评分由高到低的顺序推荐中选候选人。综合评分相同的，依次按照报价、商务、响应、文件规范单项评分由高到低顺序推荐中选候选人。</w:t>
      </w:r>
    </w:p>
    <w:p w14:paraId="3F909B12">
      <w:pPr>
        <w:pStyle w:val="4"/>
        <w:keepNext/>
        <w:keepLines/>
        <w:pageBreakBefore w:val="0"/>
        <w:widowControl w:val="0"/>
        <w:numPr>
          <w:ilvl w:val="0"/>
          <w:numId w:val="20"/>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highlight w:val="none"/>
        </w:rPr>
      </w:pPr>
      <w:bookmarkStart w:id="963" w:name="_Toc7241"/>
      <w:bookmarkStart w:id="964" w:name="_Toc2055"/>
      <w:bookmarkStart w:id="965" w:name="_Toc4455"/>
      <w:bookmarkStart w:id="966" w:name="_Toc450489354"/>
      <w:bookmarkStart w:id="967" w:name="_Toc16162"/>
      <w:bookmarkStart w:id="968" w:name="_Toc14861"/>
      <w:bookmarkStart w:id="969" w:name="_Toc30763"/>
      <w:bookmarkStart w:id="970" w:name="_Toc9225"/>
      <w:bookmarkStart w:id="971" w:name="_Toc9519"/>
      <w:r>
        <w:rPr>
          <w:rFonts w:hint="default" w:ascii="Times New Roman" w:hAnsi="Times New Roman" w:cs="Times New Roman" w:eastAsiaTheme="minorEastAsia"/>
          <w:b/>
          <w:bCs/>
          <w:color w:val="auto"/>
          <w:sz w:val="21"/>
          <w:szCs w:val="21"/>
          <w:highlight w:val="none"/>
        </w:rPr>
        <w:t>评审结果</w:t>
      </w:r>
      <w:bookmarkEnd w:id="963"/>
      <w:bookmarkEnd w:id="964"/>
      <w:bookmarkEnd w:id="965"/>
      <w:bookmarkEnd w:id="966"/>
      <w:bookmarkEnd w:id="967"/>
      <w:bookmarkEnd w:id="968"/>
      <w:bookmarkEnd w:id="969"/>
      <w:bookmarkEnd w:id="970"/>
      <w:bookmarkEnd w:id="971"/>
    </w:p>
    <w:bookmarkEnd w:id="875"/>
    <w:bookmarkEnd w:id="876"/>
    <w:bookmarkEnd w:id="877"/>
    <w:bookmarkEnd w:id="878"/>
    <w:bookmarkEnd w:id="879"/>
    <w:p w14:paraId="0129A5A8">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bookmarkStart w:id="972" w:name="_Toc16083"/>
      <w:bookmarkStart w:id="973" w:name="_Toc14713"/>
      <w:bookmarkStart w:id="974" w:name="_Toc475472669"/>
      <w:bookmarkStart w:id="975" w:name="_Toc447265602"/>
      <w:bookmarkStart w:id="976" w:name="_Toc447265316"/>
      <w:r>
        <w:rPr>
          <w:rFonts w:hint="default" w:ascii="Times New Roman" w:hAnsi="Times New Roman" w:cs="Times New Roman"/>
          <w:color w:val="auto"/>
          <w:highlight w:val="none"/>
        </w:rPr>
        <w:t>采购评选结果表应当由比选小组全体人员签字认可。比选小组成员对评审报告有异议的，比选小组按照少数服从多数的原则推荐成交候选供应商，采购程序继续进行。对评审报告有异议的比选小组成员，应当在报告上签署不同意见并说明理由，由比选小组书面记录相关情况。比选小组成员拒绝在报告上签字又不书面说明其不同意见和理由的，视为同意评审报告。</w:t>
      </w:r>
    </w:p>
    <w:p w14:paraId="12ADB983">
      <w:pPr>
        <w:pageBreakBefore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D3C520A">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579" w:lineRule="auto"/>
        <w:ind w:left="0" w:leftChars="0" w:firstLine="420" w:firstLineChars="0"/>
        <w:jc w:val="center"/>
        <w:textAlignment w:val="auto"/>
        <w:rPr>
          <w:rFonts w:hint="default" w:asciiTheme="minorEastAsia" w:hAnsiTheme="minorEastAsia" w:eastAsiaTheme="minorEastAsia" w:cstheme="minorEastAsia"/>
          <w:color w:val="auto"/>
          <w:sz w:val="28"/>
          <w:szCs w:val="28"/>
          <w:highlight w:val="none"/>
          <w:lang w:val="en-US" w:eastAsia="zh-CN"/>
        </w:rPr>
      </w:pPr>
      <w:bookmarkStart w:id="977" w:name="_Toc25543"/>
      <w:bookmarkStart w:id="978" w:name="_Toc18666"/>
      <w:bookmarkStart w:id="979" w:name="_Toc20792"/>
      <w:bookmarkStart w:id="980" w:name="_Toc21619"/>
      <w:bookmarkStart w:id="981" w:name="_Toc23212"/>
      <w:bookmarkStart w:id="982" w:name="_Toc18376"/>
      <w:bookmarkStart w:id="983" w:name="_Toc25222"/>
      <w:bookmarkStart w:id="984" w:name="_Toc10144"/>
      <w:bookmarkStart w:id="985" w:name="_Toc22674"/>
      <w:bookmarkStart w:id="986" w:name="_Toc6204"/>
      <w:r>
        <w:rPr>
          <w:rFonts w:hint="default" w:asciiTheme="minorEastAsia" w:hAnsiTheme="minorEastAsia" w:eastAsiaTheme="minorEastAsia" w:cstheme="minorEastAsia"/>
          <w:color w:val="auto"/>
          <w:sz w:val="28"/>
          <w:szCs w:val="28"/>
          <w:highlight w:val="none"/>
          <w:lang w:val="en-US" w:eastAsia="zh-CN"/>
        </w:rPr>
        <w:t>商务</w:t>
      </w:r>
      <w:r>
        <w:rPr>
          <w:rFonts w:hint="eastAsia" w:asciiTheme="minorEastAsia" w:hAnsiTheme="minorEastAsia" w:eastAsiaTheme="minorEastAsia" w:cstheme="minorEastAsia"/>
          <w:color w:val="auto"/>
          <w:sz w:val="28"/>
          <w:szCs w:val="28"/>
          <w:highlight w:val="none"/>
          <w:lang w:val="en-US" w:eastAsia="zh-CN"/>
        </w:rPr>
        <w:t>要求</w:t>
      </w:r>
      <w:bookmarkEnd w:id="972"/>
      <w:bookmarkEnd w:id="973"/>
      <w:bookmarkEnd w:id="977"/>
      <w:bookmarkEnd w:id="978"/>
      <w:bookmarkEnd w:id="979"/>
      <w:bookmarkEnd w:id="980"/>
      <w:bookmarkEnd w:id="981"/>
      <w:bookmarkEnd w:id="982"/>
      <w:bookmarkEnd w:id="983"/>
      <w:bookmarkEnd w:id="984"/>
      <w:bookmarkEnd w:id="985"/>
      <w:bookmarkEnd w:id="986"/>
    </w:p>
    <w:tbl>
      <w:tblPr>
        <w:tblStyle w:val="4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22970B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A9C067">
            <w:pPr>
              <w:pStyle w:val="1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14293E6C">
            <w:pPr>
              <w:pStyle w:val="1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w:t>
            </w:r>
            <w:r>
              <w:rPr>
                <w:rFonts w:hint="eastAsia" w:cs="宋体"/>
                <w:color w:val="auto"/>
                <w:sz w:val="21"/>
                <w:szCs w:val="21"/>
                <w:highlight w:val="none"/>
                <w:lang w:val="en-US" w:eastAsia="zh-CN"/>
              </w:rPr>
              <w:t>成交通知书</w:t>
            </w:r>
            <w:r>
              <w:rPr>
                <w:rFonts w:hint="eastAsia" w:ascii="宋体" w:hAnsi="宋体" w:eastAsia="宋体" w:cs="宋体"/>
                <w:color w:val="auto"/>
                <w:sz w:val="21"/>
                <w:szCs w:val="21"/>
                <w:highlight w:val="none"/>
                <w:lang w:val="en-US" w:eastAsia="zh-CN"/>
              </w:rPr>
              <w:t>发出之日起三十个日历日内。</w:t>
            </w:r>
          </w:p>
        </w:tc>
      </w:tr>
      <w:tr w14:paraId="692A5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728DC44">
            <w:pPr>
              <w:pStyle w:val="18"/>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25622477">
            <w:pPr>
              <w:pStyle w:val="18"/>
              <w:ind w:left="0" w:leftChars="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p>
        </w:tc>
      </w:tr>
      <w:tr w14:paraId="7BE1D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0E4E0FB">
            <w:pPr>
              <w:pStyle w:val="18"/>
              <w:ind w:left="0" w:leftChars="0"/>
              <w:jc w:val="center"/>
              <w:rPr>
                <w:rFonts w:hint="eastAsia"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交货方法</w:t>
            </w:r>
          </w:p>
        </w:tc>
        <w:tc>
          <w:tcPr>
            <w:tcW w:w="7354" w:type="dxa"/>
            <w:tcBorders>
              <w:top w:val="single" w:color="auto" w:sz="4" w:space="0"/>
              <w:left w:val="single" w:color="auto" w:sz="4" w:space="0"/>
              <w:bottom w:val="single" w:color="auto" w:sz="4" w:space="0"/>
              <w:right w:val="single" w:color="auto" w:sz="4" w:space="0"/>
            </w:tcBorders>
            <w:noWrap/>
            <w:vAlign w:val="center"/>
          </w:tcPr>
          <w:p w14:paraId="62393771">
            <w:pPr>
              <w:pStyle w:val="1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送货上门，运费由供应商承担。</w:t>
            </w:r>
          </w:p>
        </w:tc>
      </w:tr>
      <w:tr w14:paraId="3581D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089BE85">
            <w:pPr>
              <w:pStyle w:val="18"/>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合同期限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4A4891AB">
            <w:pPr>
              <w:pStyle w:val="18"/>
              <w:ind w:left="0" w:leftChars="0"/>
              <w:jc w:val="left"/>
              <w:rPr>
                <w:rFonts w:hint="default" w:ascii="宋体" w:hAnsi="宋体" w:cs="宋体"/>
                <w:color w:val="auto"/>
                <w:kern w:val="2"/>
                <w:sz w:val="21"/>
                <w:szCs w:val="24"/>
                <w:highlight w:val="none"/>
                <w:lang w:val="en-US" w:eastAsia="zh-CN" w:bidi="ar-SA"/>
              </w:rPr>
            </w:pPr>
            <w:r>
              <w:rPr>
                <w:rFonts w:hint="default" w:ascii="宋体" w:hAnsi="宋体" w:cs="宋体"/>
                <w:color w:val="auto"/>
                <w:kern w:val="2"/>
                <w:sz w:val="21"/>
                <w:szCs w:val="24"/>
                <w:highlight w:val="none"/>
                <w:lang w:val="en-US" w:eastAsia="zh-CN" w:bidi="ar-SA"/>
              </w:rPr>
              <w:t>自合同签订之日起</w:t>
            </w:r>
            <w:r>
              <w:rPr>
                <w:rFonts w:hint="eastAsia" w:cs="宋体"/>
                <w:color w:val="auto"/>
                <w:kern w:val="2"/>
                <w:sz w:val="21"/>
                <w:szCs w:val="24"/>
                <w:highlight w:val="none"/>
                <w:lang w:val="en-US" w:eastAsia="zh-CN" w:bidi="ar-SA"/>
              </w:rPr>
              <w:t>一年</w:t>
            </w:r>
          </w:p>
        </w:tc>
      </w:tr>
      <w:tr w14:paraId="2F15A2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146B8A1">
            <w:pPr>
              <w:pStyle w:val="1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09A6BCA0">
            <w:pPr>
              <w:pStyle w:val="18"/>
              <w:ind w:left="0" w:leftChars="0"/>
              <w:jc w:val="left"/>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符合国家现行标准要求。</w:t>
            </w:r>
          </w:p>
        </w:tc>
      </w:tr>
      <w:tr w14:paraId="482B4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41D2F6D">
            <w:pPr>
              <w:pStyle w:val="1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30A00C4B">
            <w:pPr>
              <w:pStyle w:val="1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根据实际使用情况每月据实结算。</w:t>
            </w:r>
          </w:p>
        </w:tc>
      </w:tr>
    </w:tbl>
    <w:p w14:paraId="6E502CAC">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FE1E61E">
      <w:pPr>
        <w:pStyle w:val="7"/>
        <w:pageBreakBefore w:val="0"/>
        <w:kinsoku/>
        <w:wordWrap/>
        <w:overflowPunct/>
        <w:topLinePunct w:val="0"/>
        <w:bidi w:val="0"/>
        <w:adjustRightInd/>
        <w:snapToGrid/>
        <w:rPr>
          <w:rFonts w:hint="default" w:ascii="Times New Roman" w:hAnsi="Times New Roman" w:cs="Times New Roman"/>
          <w:color w:val="auto"/>
          <w:highlight w:val="none"/>
        </w:rPr>
      </w:pPr>
    </w:p>
    <w:p w14:paraId="20D0587E">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579" w:lineRule="auto"/>
        <w:ind w:left="0" w:leftChars="0" w:firstLine="420" w:firstLineChars="0"/>
        <w:jc w:val="center"/>
        <w:textAlignment w:val="auto"/>
        <w:rPr>
          <w:rFonts w:hint="default" w:asciiTheme="minorEastAsia" w:hAnsiTheme="minorEastAsia" w:eastAsiaTheme="minorEastAsia" w:cstheme="minorEastAsia"/>
          <w:color w:val="auto"/>
          <w:sz w:val="28"/>
          <w:szCs w:val="28"/>
          <w:highlight w:val="none"/>
          <w:lang w:val="en-US" w:eastAsia="zh-CN"/>
        </w:rPr>
      </w:pPr>
      <w:bookmarkStart w:id="987" w:name="_Toc19740"/>
      <w:bookmarkStart w:id="988" w:name="_Toc13552"/>
      <w:bookmarkStart w:id="989" w:name="_Toc859"/>
      <w:bookmarkStart w:id="990" w:name="_Toc2668"/>
      <w:bookmarkStart w:id="991" w:name="_Toc20527"/>
      <w:bookmarkStart w:id="992" w:name="_Toc16548"/>
      <w:bookmarkStart w:id="993" w:name="_Toc28604"/>
      <w:bookmarkStart w:id="994" w:name="_Toc26831"/>
      <w:bookmarkStart w:id="995" w:name="_Toc15450"/>
      <w:bookmarkStart w:id="996" w:name="_Toc904"/>
      <w:bookmarkStart w:id="997" w:name="_Toc32620"/>
      <w:bookmarkStart w:id="998" w:name="_Toc24695"/>
      <w:r>
        <w:rPr>
          <w:rFonts w:hint="default" w:asciiTheme="minorEastAsia" w:hAnsiTheme="minorEastAsia" w:eastAsiaTheme="minorEastAsia" w:cstheme="minorEastAsia"/>
          <w:color w:val="auto"/>
          <w:sz w:val="28"/>
          <w:szCs w:val="28"/>
          <w:highlight w:val="none"/>
          <w:lang w:val="en-US" w:eastAsia="zh-CN"/>
        </w:rPr>
        <w:t>合同</w:t>
      </w:r>
      <w:r>
        <w:rPr>
          <w:rFonts w:hint="eastAsia" w:asciiTheme="minorEastAsia" w:hAnsiTheme="minorEastAsia" w:eastAsiaTheme="minorEastAsia" w:cstheme="minorEastAsia"/>
          <w:color w:val="auto"/>
          <w:sz w:val="28"/>
          <w:szCs w:val="28"/>
          <w:highlight w:val="none"/>
          <w:lang w:val="en-US" w:eastAsia="zh-CN"/>
        </w:rPr>
        <w:t>重要</w:t>
      </w:r>
      <w:r>
        <w:rPr>
          <w:rFonts w:hint="default" w:asciiTheme="minorEastAsia" w:hAnsiTheme="minorEastAsia" w:eastAsiaTheme="minorEastAsia" w:cstheme="minorEastAsia"/>
          <w:color w:val="auto"/>
          <w:sz w:val="28"/>
          <w:szCs w:val="28"/>
          <w:highlight w:val="none"/>
          <w:lang w:val="en-US" w:eastAsia="zh-CN"/>
        </w:rPr>
        <w:t>条款</w:t>
      </w:r>
      <w:bookmarkEnd w:id="987"/>
      <w:bookmarkEnd w:id="988"/>
      <w:bookmarkEnd w:id="989"/>
      <w:bookmarkEnd w:id="990"/>
      <w:bookmarkEnd w:id="991"/>
      <w:bookmarkEnd w:id="992"/>
      <w:bookmarkEnd w:id="993"/>
      <w:bookmarkEnd w:id="994"/>
      <w:bookmarkEnd w:id="995"/>
      <w:bookmarkEnd w:id="996"/>
      <w:bookmarkEnd w:id="997"/>
      <w:bookmarkEnd w:id="998"/>
    </w:p>
    <w:p w14:paraId="1F3ACDA9">
      <w:pPr>
        <w:pageBreakBefore w:val="0"/>
        <w:numPr>
          <w:ilvl w:val="0"/>
          <w:numId w:val="21"/>
        </w:numPr>
        <w:kinsoku/>
        <w:wordWrap/>
        <w:overflowPunct/>
        <w:topLinePunct w:val="0"/>
        <w:bidi w:val="0"/>
        <w:adjustRightInd/>
        <w:snapToGrid/>
        <w:spacing w:line="440" w:lineRule="exact"/>
        <w:ind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供应商服务合同执行期限</w:t>
      </w:r>
      <w:r>
        <w:rPr>
          <w:rFonts w:hint="eastAsia" w:cs="Times New Roman" w:eastAsiaTheme="minorEastAsia"/>
          <w:color w:val="auto"/>
          <w:highlight w:val="none"/>
          <w:lang w:val="en-US" w:eastAsia="zh-CN"/>
        </w:rPr>
        <w:t>：从签订之日起，一年一签</w:t>
      </w:r>
      <w:r>
        <w:rPr>
          <w:rFonts w:hint="default" w:ascii="Times New Roman" w:hAnsi="Times New Roman" w:cs="Times New Roman" w:eastAsiaTheme="minorEastAsia"/>
          <w:color w:val="auto"/>
          <w:highlight w:val="none"/>
        </w:rPr>
        <w:t>。</w:t>
      </w:r>
      <w:r>
        <w:rPr>
          <w:rFonts w:hint="eastAsia" w:cs="Times New Roman" w:eastAsiaTheme="minorEastAsia"/>
          <w:color w:val="auto"/>
          <w:highlight w:val="none"/>
          <w:lang w:val="en-US" w:eastAsia="zh-CN"/>
        </w:rPr>
        <w:t>结算周期：月结。</w:t>
      </w:r>
    </w:p>
    <w:p w14:paraId="449A5D39">
      <w:pPr>
        <w:pageBreakBefore w:val="0"/>
        <w:numPr>
          <w:ilvl w:val="0"/>
          <w:numId w:val="21"/>
        </w:numPr>
        <w:kinsoku/>
        <w:wordWrap/>
        <w:overflowPunct/>
        <w:topLinePunct w:val="0"/>
        <w:bidi w:val="0"/>
        <w:adjustRightInd/>
        <w:snapToGrid/>
        <w:spacing w:line="440" w:lineRule="exact"/>
        <w:ind w:firstLine="420" w:firstLineChars="200"/>
        <w:rPr>
          <w:rFonts w:hint="default"/>
          <w:color w:val="auto"/>
          <w:highlight w:val="none"/>
          <w:lang w:val="en-US" w:eastAsia="zh-CN"/>
        </w:rPr>
      </w:pPr>
      <w:r>
        <w:rPr>
          <w:rFonts w:hint="eastAsia" w:ascii="Times New Roman" w:hAnsi="Times New Roman" w:cs="Times New Roman" w:eastAsiaTheme="minorEastAsia"/>
          <w:color w:val="auto"/>
          <w:kern w:val="2"/>
          <w:sz w:val="21"/>
          <w:szCs w:val="24"/>
          <w:highlight w:val="none"/>
          <w:lang w:val="en-US" w:eastAsia="zh-CN" w:bidi="ar-SA"/>
        </w:rPr>
        <w:t>价格设限要求</w:t>
      </w:r>
      <w:r>
        <w:rPr>
          <w:rFonts w:hint="eastAsia" w:cs="Times New Roman" w:eastAsiaTheme="minorEastAsia"/>
          <w:color w:val="auto"/>
          <w:kern w:val="2"/>
          <w:sz w:val="21"/>
          <w:szCs w:val="24"/>
          <w:highlight w:val="none"/>
          <w:lang w:val="en-US" w:eastAsia="zh-CN" w:bidi="ar-SA"/>
        </w:rPr>
        <w:t>：</w:t>
      </w:r>
      <w:r>
        <w:rPr>
          <w:rFonts w:hint="eastAsia" w:ascii="Times New Roman" w:hAnsi="Times New Roman" w:cs="Times New Roman" w:eastAsiaTheme="minorEastAsia"/>
          <w:color w:val="auto"/>
          <w:kern w:val="2"/>
          <w:sz w:val="21"/>
          <w:szCs w:val="24"/>
          <w:highlight w:val="none"/>
          <w:lang w:val="en-US" w:eastAsia="zh-CN" w:bidi="ar-SA"/>
        </w:rPr>
        <w:t>报价单中，单一货品报价不得高于品牌关联店（品牌京东旗舰店、品牌淘宝旗舰店）价格（注：若线下供应商提供的的货品，线上品牌关联店未进行销售的，报价不得高于线下供应商提供的关联店铺价格）</w:t>
      </w:r>
      <w:r>
        <w:rPr>
          <w:rFonts w:hint="eastAsia" w:cs="Times New Roman" w:eastAsiaTheme="minorEastAsia"/>
          <w:color w:val="auto"/>
          <w:kern w:val="2"/>
          <w:sz w:val="21"/>
          <w:szCs w:val="24"/>
          <w:highlight w:val="none"/>
          <w:lang w:val="en-US" w:eastAsia="zh-CN" w:bidi="ar-SA"/>
        </w:rPr>
        <w:t>。</w:t>
      </w:r>
    </w:p>
    <w:p w14:paraId="24EA673F">
      <w:pPr>
        <w:pageBreakBefore w:val="0"/>
        <w:numPr>
          <w:ilvl w:val="0"/>
          <w:numId w:val="21"/>
        </w:numPr>
        <w:kinsoku/>
        <w:wordWrap/>
        <w:overflowPunct/>
        <w:topLinePunct w:val="0"/>
        <w:bidi w:val="0"/>
        <w:adjustRightInd/>
        <w:snapToGrid/>
        <w:spacing w:line="440" w:lineRule="exact"/>
        <w:ind w:firstLine="420" w:firstLineChars="200"/>
        <w:rPr>
          <w:rFonts w:hint="eastAsia"/>
          <w:color w:val="auto"/>
          <w:highlight w:val="none"/>
          <w:lang w:val="en-US" w:eastAsia="zh-CN"/>
        </w:rPr>
      </w:pPr>
      <w:r>
        <w:rPr>
          <w:rFonts w:hint="default"/>
          <w:color w:val="auto"/>
          <w:highlight w:val="none"/>
          <w:lang w:val="en-US" w:eastAsia="zh-CN"/>
        </w:rPr>
        <w:t>供应商准入原则</w:t>
      </w:r>
      <w:bookmarkStart w:id="999" w:name="_Toc16338"/>
      <w:bookmarkStart w:id="1000" w:name="_Toc24967"/>
      <w:bookmarkStart w:id="1001" w:name="_Toc130"/>
      <w:bookmarkStart w:id="1002" w:name="_Toc30084"/>
      <w:r>
        <w:rPr>
          <w:rFonts w:hint="eastAsia"/>
          <w:color w:val="auto"/>
          <w:highlight w:val="none"/>
          <w:lang w:val="en-US" w:eastAsia="zh-CN"/>
        </w:rPr>
        <w:t>：供应商必须是依法成立，享有民事权利能力和民事行为能力，能独立的承担民事责任。供应商需提供以下资料报国经瑞丰采购部:</w:t>
      </w:r>
    </w:p>
    <w:p w14:paraId="6F5F1831">
      <w:pPr>
        <w:pageBreakBefore w:val="0"/>
        <w:numPr>
          <w:ilvl w:val="0"/>
          <w:numId w:val="0"/>
        </w:numPr>
        <w:kinsoku/>
        <w:wordWrap/>
        <w:overflowPunct/>
        <w:topLinePunct w:val="0"/>
        <w:bidi w:val="0"/>
        <w:adjustRightInd/>
        <w:snapToGrid/>
        <w:spacing w:line="440" w:lineRule="exact"/>
        <w:ind w:firstLine="420" w:firstLineChars="200"/>
        <w:rPr>
          <w:rFonts w:hint="eastAsia"/>
          <w:color w:val="auto"/>
          <w:highlight w:val="none"/>
          <w:lang w:val="en-US" w:eastAsia="zh-CN"/>
        </w:rPr>
      </w:pPr>
      <w:r>
        <w:rPr>
          <w:rFonts w:hint="eastAsia"/>
          <w:color w:val="auto"/>
          <w:highlight w:val="none"/>
          <w:lang w:val="en-US" w:eastAsia="zh-CN"/>
        </w:rPr>
        <w:t>（1）供应商基本资料表；</w:t>
      </w:r>
    </w:p>
    <w:p w14:paraId="6A17F58B">
      <w:pPr>
        <w:pageBreakBefore w:val="0"/>
        <w:numPr>
          <w:ilvl w:val="0"/>
          <w:numId w:val="0"/>
        </w:numPr>
        <w:kinsoku/>
        <w:wordWrap/>
        <w:overflowPunct/>
        <w:topLinePunct w:val="0"/>
        <w:bidi w:val="0"/>
        <w:adjustRightInd/>
        <w:snapToGrid/>
        <w:spacing w:line="440" w:lineRule="exact"/>
        <w:ind w:firstLine="420" w:firstLineChars="200"/>
        <w:rPr>
          <w:rFonts w:hint="eastAsia"/>
          <w:color w:val="auto"/>
          <w:highlight w:val="none"/>
          <w:lang w:val="en-US" w:eastAsia="zh-CN"/>
        </w:rPr>
      </w:pPr>
      <w:r>
        <w:rPr>
          <w:rFonts w:hint="eastAsia"/>
          <w:color w:val="auto"/>
          <w:highlight w:val="none"/>
          <w:lang w:val="en-US" w:eastAsia="zh-CN"/>
        </w:rPr>
        <w:t>（2）持有最近年度年检的《营业执照》，所供应产品/服务在经营范围内;</w:t>
      </w:r>
    </w:p>
    <w:p w14:paraId="2025865B">
      <w:pPr>
        <w:pageBreakBefore w:val="0"/>
        <w:numPr>
          <w:ilvl w:val="0"/>
          <w:numId w:val="0"/>
        </w:numPr>
        <w:kinsoku/>
        <w:wordWrap/>
        <w:overflowPunct/>
        <w:topLinePunct w:val="0"/>
        <w:bidi w:val="0"/>
        <w:adjustRightInd/>
        <w:snapToGrid/>
        <w:spacing w:line="440" w:lineRule="exact"/>
        <w:ind w:firstLine="420" w:firstLineChars="200"/>
        <w:rPr>
          <w:rFonts w:hint="eastAsia"/>
          <w:color w:val="auto"/>
          <w:highlight w:val="none"/>
          <w:lang w:val="en-US" w:eastAsia="zh-CN"/>
        </w:rPr>
      </w:pPr>
      <w:r>
        <w:rPr>
          <w:rFonts w:hint="eastAsia"/>
          <w:color w:val="auto"/>
          <w:highlight w:val="none"/>
          <w:lang w:val="en-US" w:eastAsia="zh-CN"/>
        </w:rPr>
        <w:t>（3）一般纳税人资质;</w:t>
      </w:r>
    </w:p>
    <w:p w14:paraId="124F5A50">
      <w:pPr>
        <w:pageBreakBefore w:val="0"/>
        <w:numPr>
          <w:ilvl w:val="0"/>
          <w:numId w:val="0"/>
        </w:numPr>
        <w:kinsoku/>
        <w:wordWrap/>
        <w:overflowPunct/>
        <w:topLinePunct w:val="0"/>
        <w:bidi w:val="0"/>
        <w:adjustRightInd/>
        <w:snapToGrid/>
        <w:spacing w:line="440" w:lineRule="exact"/>
        <w:ind w:firstLine="420" w:firstLineChars="200"/>
        <w:rPr>
          <w:rFonts w:hint="eastAsia"/>
          <w:color w:val="auto"/>
          <w:highlight w:val="none"/>
          <w:lang w:val="en-US" w:eastAsia="zh-CN"/>
        </w:rPr>
      </w:pPr>
      <w:r>
        <w:rPr>
          <w:rFonts w:hint="eastAsia"/>
          <w:color w:val="auto"/>
          <w:highlight w:val="none"/>
          <w:lang w:val="en-US" w:eastAsia="zh-CN"/>
        </w:rPr>
        <w:t>（4）开户许可证;</w:t>
      </w:r>
    </w:p>
    <w:p w14:paraId="1D364BED">
      <w:pPr>
        <w:pageBreakBefore w:val="0"/>
        <w:numPr>
          <w:ilvl w:val="0"/>
          <w:numId w:val="0"/>
        </w:numPr>
        <w:kinsoku/>
        <w:wordWrap/>
        <w:overflowPunct/>
        <w:topLinePunct w:val="0"/>
        <w:bidi w:val="0"/>
        <w:adjustRightInd/>
        <w:snapToGrid/>
        <w:spacing w:line="440" w:lineRule="exact"/>
        <w:ind w:firstLine="420" w:firstLineChars="200"/>
        <w:rPr>
          <w:rFonts w:hint="eastAsia"/>
          <w:color w:val="auto"/>
          <w:highlight w:val="none"/>
          <w:lang w:val="en-US" w:eastAsia="zh-CN"/>
        </w:rPr>
      </w:pPr>
      <w:r>
        <w:rPr>
          <w:rFonts w:hint="eastAsia"/>
          <w:color w:val="auto"/>
          <w:highlight w:val="none"/>
          <w:lang w:val="en-US" w:eastAsia="zh-CN"/>
        </w:rPr>
        <w:t>（5）供应商应为生产加工型企业;非生产加工型企业(如经销商、分销商)且销售品牌产品的，应拥有该品牌或获得该品牌持有人授权;</w:t>
      </w:r>
    </w:p>
    <w:p w14:paraId="7F907143">
      <w:pPr>
        <w:pageBreakBefore w:val="0"/>
        <w:numPr>
          <w:ilvl w:val="0"/>
          <w:numId w:val="0"/>
        </w:numPr>
        <w:kinsoku/>
        <w:wordWrap/>
        <w:overflowPunct/>
        <w:topLinePunct w:val="0"/>
        <w:bidi w:val="0"/>
        <w:adjustRightInd/>
        <w:snapToGrid/>
        <w:spacing w:line="440" w:lineRule="exact"/>
        <w:ind w:firstLine="420" w:firstLineChars="200"/>
        <w:rPr>
          <w:rFonts w:hint="eastAsia"/>
          <w:color w:val="auto"/>
          <w:highlight w:val="none"/>
          <w:lang w:val="en-US" w:eastAsia="zh-CN"/>
        </w:rPr>
      </w:pPr>
      <w:r>
        <w:rPr>
          <w:rFonts w:hint="eastAsia"/>
          <w:color w:val="auto"/>
          <w:highlight w:val="none"/>
          <w:lang w:val="en-US" w:eastAsia="zh-CN"/>
        </w:rPr>
        <w:t>（6）前置许可证书，包括卫生许可证、酒类经营许可证、食品经营许可证特种行业许可证等;</w:t>
      </w:r>
    </w:p>
    <w:p w14:paraId="7A43C452">
      <w:pPr>
        <w:pageBreakBefore w:val="0"/>
        <w:numPr>
          <w:ilvl w:val="0"/>
          <w:numId w:val="0"/>
        </w:numPr>
        <w:kinsoku/>
        <w:wordWrap/>
        <w:overflowPunct/>
        <w:topLinePunct w:val="0"/>
        <w:bidi w:val="0"/>
        <w:adjustRightInd/>
        <w:snapToGrid/>
        <w:spacing w:line="440" w:lineRule="exact"/>
        <w:ind w:firstLine="420" w:firstLineChars="200"/>
        <w:rPr>
          <w:rFonts w:hint="eastAsia"/>
          <w:color w:val="auto"/>
          <w:highlight w:val="none"/>
          <w:lang w:val="en-US" w:eastAsia="zh-CN"/>
        </w:rPr>
      </w:pPr>
      <w:r>
        <w:rPr>
          <w:rFonts w:hint="eastAsia"/>
          <w:color w:val="auto"/>
          <w:highlight w:val="none"/>
          <w:lang w:val="en-US" w:eastAsia="zh-CN"/>
        </w:rPr>
        <w:t>（7）产品质量证明书、产品检验报告、合格证;</w:t>
      </w:r>
    </w:p>
    <w:p w14:paraId="73EBAD6A">
      <w:pPr>
        <w:pageBreakBefore w:val="0"/>
        <w:numPr>
          <w:ilvl w:val="0"/>
          <w:numId w:val="0"/>
        </w:numPr>
        <w:kinsoku/>
        <w:wordWrap/>
        <w:overflowPunct/>
        <w:topLinePunct w:val="0"/>
        <w:bidi w:val="0"/>
        <w:adjustRightInd/>
        <w:snapToGrid/>
        <w:spacing w:line="440" w:lineRule="exact"/>
        <w:ind w:firstLine="420" w:firstLineChars="200"/>
        <w:rPr>
          <w:rFonts w:hint="eastAsia"/>
          <w:color w:val="auto"/>
          <w:highlight w:val="none"/>
          <w:lang w:val="en-US" w:eastAsia="zh-CN"/>
        </w:rPr>
      </w:pPr>
      <w:r>
        <w:rPr>
          <w:rFonts w:hint="eastAsia"/>
          <w:color w:val="auto"/>
          <w:highlight w:val="none"/>
          <w:lang w:val="en-US" w:eastAsia="zh-CN"/>
        </w:rPr>
        <w:t>（8）其他能证明供应商资信的文件资料。</w:t>
      </w:r>
    </w:p>
    <w:p w14:paraId="06C10824">
      <w:pPr>
        <w:pageBreakBefore w:val="0"/>
        <w:numPr>
          <w:ilvl w:val="0"/>
          <w:numId w:val="21"/>
        </w:numPr>
        <w:kinsoku/>
        <w:wordWrap/>
        <w:overflowPunct/>
        <w:topLinePunct w:val="0"/>
        <w:bidi w:val="0"/>
        <w:adjustRightInd/>
        <w:snapToGrid/>
        <w:spacing w:line="440" w:lineRule="exact"/>
        <w:ind w:firstLine="420" w:firstLineChars="200"/>
        <w:rPr>
          <w:rFonts w:hint="default" w:eastAsia="宋体"/>
          <w:color w:val="auto"/>
          <w:highlight w:val="none"/>
          <w:lang w:val="en-US" w:eastAsia="zh-CN"/>
        </w:rPr>
      </w:pPr>
      <w:r>
        <w:rPr>
          <w:rFonts w:hint="eastAsia" w:eastAsia="宋体"/>
          <w:color w:val="auto"/>
          <w:highlight w:val="none"/>
          <w:lang w:val="en-US" w:eastAsia="zh-CN"/>
        </w:rPr>
        <w:t>质保金：若产生货品质量问题并明确为供应商责任的，将在对应批次订货金额按总额2%比例作为质保金</w:t>
      </w:r>
      <w:r>
        <w:rPr>
          <w:rFonts w:hint="eastAsia"/>
          <w:color w:val="auto"/>
          <w:highlight w:val="none"/>
          <w:lang w:val="en-US" w:eastAsia="zh-CN"/>
        </w:rPr>
        <w:t>，并在次月结算统一扣除</w:t>
      </w:r>
      <w:r>
        <w:rPr>
          <w:rFonts w:hint="eastAsia" w:eastAsia="宋体"/>
          <w:color w:val="auto"/>
          <w:highlight w:val="none"/>
          <w:lang w:val="en-US" w:eastAsia="zh-CN"/>
        </w:rPr>
        <w:t>。</w:t>
      </w:r>
    </w:p>
    <w:p w14:paraId="50CDF0A2">
      <w:pPr>
        <w:pageBreakBefore w:val="0"/>
        <w:numPr>
          <w:ilvl w:val="0"/>
          <w:numId w:val="21"/>
        </w:numPr>
        <w:kinsoku/>
        <w:wordWrap/>
        <w:overflowPunct/>
        <w:topLinePunct w:val="0"/>
        <w:bidi w:val="0"/>
        <w:adjustRightInd/>
        <w:snapToGrid/>
        <w:spacing w:line="440" w:lineRule="exact"/>
        <w:ind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其他条款据应答人应答文件编写。</w:t>
      </w:r>
      <w:bookmarkEnd w:id="974"/>
      <w:bookmarkEnd w:id="975"/>
      <w:bookmarkEnd w:id="976"/>
      <w:bookmarkEnd w:id="999"/>
      <w:bookmarkEnd w:id="1000"/>
      <w:bookmarkEnd w:id="1001"/>
      <w:bookmarkEnd w:id="1002"/>
    </w:p>
    <w:p w14:paraId="28A8F79D">
      <w:pPr>
        <w:pageBreakBefore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049AEB74">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579" w:lineRule="auto"/>
        <w:ind w:left="0" w:leftChars="0" w:firstLine="420" w:firstLineChars="0"/>
        <w:jc w:val="center"/>
        <w:textAlignment w:val="auto"/>
        <w:rPr>
          <w:rFonts w:hint="eastAsia" w:asciiTheme="minorEastAsia" w:hAnsiTheme="minorEastAsia" w:eastAsiaTheme="minorEastAsia" w:cstheme="minorEastAsia"/>
          <w:color w:val="auto"/>
          <w:sz w:val="28"/>
          <w:szCs w:val="28"/>
          <w:highlight w:val="none"/>
          <w:lang w:val="en-US" w:eastAsia="zh-CN"/>
        </w:rPr>
      </w:pPr>
      <w:bookmarkStart w:id="1003" w:name="_Toc2512"/>
      <w:bookmarkStart w:id="1004" w:name="_Toc9128"/>
      <w:bookmarkStart w:id="1005" w:name="_Toc3856"/>
      <w:bookmarkStart w:id="1006" w:name="_Toc20331"/>
      <w:bookmarkStart w:id="1007" w:name="_Toc17955"/>
      <w:bookmarkStart w:id="1008" w:name="_Toc25359"/>
      <w:bookmarkStart w:id="1009" w:name="_Toc19968"/>
      <w:bookmarkStart w:id="1010" w:name="_Toc14223"/>
      <w:bookmarkStart w:id="1011" w:name="_Toc4293"/>
      <w:bookmarkStart w:id="1012" w:name="_Toc28963"/>
      <w:r>
        <w:rPr>
          <w:rFonts w:hint="eastAsia" w:asciiTheme="minorEastAsia" w:hAnsiTheme="minorEastAsia" w:eastAsiaTheme="minorEastAsia" w:cstheme="minorEastAsia"/>
          <w:color w:val="auto"/>
          <w:sz w:val="28"/>
          <w:szCs w:val="28"/>
          <w:highlight w:val="none"/>
          <w:lang w:val="en-US" w:eastAsia="zh-CN"/>
        </w:rPr>
        <w:t>应答文件格式</w:t>
      </w:r>
      <w:bookmarkEnd w:id="1003"/>
      <w:bookmarkEnd w:id="1004"/>
      <w:bookmarkEnd w:id="1005"/>
      <w:bookmarkEnd w:id="1006"/>
      <w:bookmarkEnd w:id="1007"/>
      <w:bookmarkEnd w:id="1008"/>
      <w:bookmarkEnd w:id="1009"/>
      <w:bookmarkEnd w:id="1010"/>
      <w:bookmarkEnd w:id="1011"/>
      <w:bookmarkEnd w:id="1012"/>
    </w:p>
    <w:p w14:paraId="0E84623F">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1013" w:name="_Toc493"/>
      <w:bookmarkStart w:id="1014" w:name="_Toc4505"/>
      <w:bookmarkStart w:id="1015" w:name="_Toc18493"/>
      <w:bookmarkStart w:id="1016" w:name="_Toc25709"/>
      <w:bookmarkStart w:id="1017" w:name="_Toc15493"/>
      <w:bookmarkStart w:id="1018" w:name="_Toc25924"/>
      <w:r>
        <w:rPr>
          <w:rFonts w:hint="default" w:ascii="Times New Roman" w:hAnsi="Times New Roman" w:cs="Times New Roman" w:eastAsiaTheme="minorEastAsia"/>
          <w:b/>
          <w:bCs/>
          <w:color w:val="auto"/>
          <w:kern w:val="2"/>
          <w:sz w:val="21"/>
          <w:szCs w:val="21"/>
          <w:highlight w:val="none"/>
          <w:lang w:val="en-US" w:eastAsia="zh-CN" w:bidi="ar-SA"/>
        </w:rPr>
        <w:t>1.</w:t>
      </w:r>
      <w:r>
        <w:rPr>
          <w:rFonts w:hint="default" w:ascii="Times New Roman" w:hAnsi="Times New Roman" w:cs="Times New Roman" w:eastAsiaTheme="minorEastAsia"/>
          <w:color w:val="auto"/>
          <w:sz w:val="21"/>
          <w:szCs w:val="21"/>
          <w:highlight w:val="none"/>
          <w:lang w:val="en-US" w:eastAsia="zh-CN"/>
        </w:rPr>
        <w:t>应答文件的组成</w:t>
      </w:r>
      <w:bookmarkEnd w:id="1013"/>
      <w:bookmarkEnd w:id="1014"/>
      <w:bookmarkEnd w:id="1015"/>
      <w:bookmarkEnd w:id="1016"/>
      <w:bookmarkEnd w:id="1017"/>
      <w:bookmarkEnd w:id="1018"/>
    </w:p>
    <w:p w14:paraId="55B90818">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u w:val="none" w:color="auto"/>
        </w:rPr>
      </w:pPr>
      <w:r>
        <w:rPr>
          <w:rFonts w:hint="default" w:ascii="Times New Roman" w:hAnsi="Times New Roman" w:cs="Times New Roman" w:eastAsiaTheme="minorEastAsia"/>
          <w:color w:val="auto"/>
          <w:highlight w:val="none"/>
          <w:u w:val="none" w:color="auto"/>
          <w:lang w:val="en-US" w:eastAsia="zh-CN"/>
        </w:rPr>
        <w:t>1.</w:t>
      </w:r>
      <w:r>
        <w:rPr>
          <w:rFonts w:hint="default" w:ascii="Times New Roman" w:hAnsi="Times New Roman" w:cs="Times New Roman" w:eastAsiaTheme="minorEastAsia"/>
          <w:color w:val="auto"/>
          <w:highlight w:val="none"/>
          <w:u w:val="none" w:color="auto"/>
        </w:rPr>
        <w:t>1资格后审材料文件（密封件，内含：1份“正本”。）</w:t>
      </w:r>
    </w:p>
    <w:p w14:paraId="7985F1B8">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u w:val="none" w:color="auto"/>
        </w:rPr>
      </w:pPr>
      <w:r>
        <w:rPr>
          <w:rFonts w:hint="default" w:ascii="Times New Roman" w:hAnsi="Times New Roman" w:cs="Times New Roman" w:eastAsiaTheme="minorEastAsia"/>
          <w:color w:val="auto"/>
          <w:highlight w:val="none"/>
          <w:u w:val="none" w:color="auto"/>
          <w:lang w:val="en-US" w:eastAsia="zh-CN"/>
        </w:rPr>
        <w:t>1</w:t>
      </w:r>
      <w:r>
        <w:rPr>
          <w:rFonts w:hint="default" w:ascii="Times New Roman" w:hAnsi="Times New Roman" w:cs="Times New Roman" w:eastAsiaTheme="minorEastAsia"/>
          <w:color w:val="auto"/>
          <w:highlight w:val="none"/>
          <w:u w:val="none" w:color="auto"/>
        </w:rPr>
        <w:t>.</w:t>
      </w:r>
      <w:r>
        <w:rPr>
          <w:rFonts w:hint="default" w:ascii="Times New Roman" w:hAnsi="Times New Roman" w:cs="Times New Roman" w:eastAsiaTheme="minorEastAsia"/>
          <w:color w:val="auto"/>
          <w:highlight w:val="none"/>
          <w:u w:val="none" w:color="auto"/>
          <w:lang w:val="en-US" w:eastAsia="zh-CN"/>
        </w:rPr>
        <w:t>2</w:t>
      </w:r>
      <w:r>
        <w:rPr>
          <w:rFonts w:hint="default" w:ascii="Times New Roman" w:hAnsi="Times New Roman" w:cs="Times New Roman" w:eastAsiaTheme="minorEastAsia"/>
          <w:color w:val="auto"/>
          <w:highlight w:val="none"/>
          <w:u w:val="none" w:color="auto"/>
        </w:rPr>
        <w:t>价格标文件（密封件，内含：1份“正本”。）</w:t>
      </w:r>
    </w:p>
    <w:p w14:paraId="3E53E0EF">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1019" w:name="_Toc11852"/>
      <w:bookmarkStart w:id="1020" w:name="_Toc7724"/>
      <w:bookmarkStart w:id="1021" w:name="_Toc27354"/>
      <w:bookmarkStart w:id="1022" w:name="_Toc13434"/>
      <w:bookmarkStart w:id="1023" w:name="_Toc22470"/>
      <w:bookmarkStart w:id="1024" w:name="_Toc17796"/>
      <w:r>
        <w:rPr>
          <w:rFonts w:hint="default" w:ascii="Times New Roman" w:hAnsi="Times New Roman" w:cs="Times New Roman" w:eastAsiaTheme="minorEastAsia"/>
          <w:b/>
          <w:bCs/>
          <w:color w:val="auto"/>
          <w:kern w:val="2"/>
          <w:sz w:val="21"/>
          <w:szCs w:val="21"/>
          <w:highlight w:val="none"/>
          <w:lang w:val="en-US" w:eastAsia="zh-CN" w:bidi="ar-SA"/>
        </w:rPr>
        <w:t>2.</w:t>
      </w:r>
      <w:r>
        <w:rPr>
          <w:rFonts w:hint="default" w:ascii="Times New Roman" w:hAnsi="Times New Roman" w:cs="Times New Roman" w:eastAsiaTheme="minorEastAsia"/>
          <w:color w:val="auto"/>
          <w:sz w:val="21"/>
          <w:szCs w:val="21"/>
          <w:highlight w:val="none"/>
          <w:lang w:val="en-US" w:eastAsia="zh-CN"/>
        </w:rPr>
        <w:t>应答文件的内容</w:t>
      </w:r>
      <w:bookmarkEnd w:id="1019"/>
      <w:bookmarkEnd w:id="1020"/>
      <w:bookmarkEnd w:id="1021"/>
      <w:bookmarkEnd w:id="1022"/>
      <w:bookmarkEnd w:id="1023"/>
      <w:bookmarkEnd w:id="1024"/>
    </w:p>
    <w:p w14:paraId="4354A0AD">
      <w:pPr>
        <w:keepNext w:val="0"/>
        <w:keepLines w:val="0"/>
        <w:pageBreakBefore w:val="0"/>
        <w:widowControl w:val="0"/>
        <w:bidi w:val="0"/>
        <w:adjustRightInd/>
        <w:snapToGrid/>
        <w:ind w:firstLine="426" w:firstLineChars="202"/>
        <w:outlineLvl w:val="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bCs/>
          <w:color w:val="auto"/>
          <w:highlight w:val="none"/>
          <w:lang w:val="en-US" w:eastAsia="zh-CN"/>
        </w:rPr>
        <w:t>2.1</w:t>
      </w:r>
      <w:r>
        <w:rPr>
          <w:rFonts w:hint="default" w:ascii="Times New Roman" w:hAnsi="Times New Roman" w:cs="Times New Roman" w:eastAsiaTheme="minorEastAsia"/>
          <w:b/>
          <w:bCs/>
          <w:color w:val="auto"/>
          <w:highlight w:val="none"/>
        </w:rPr>
        <w:t>“资格后审材料文件”的内容</w:t>
      </w:r>
    </w:p>
    <w:p w14:paraId="491D413F">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default" w:ascii="Times New Roman" w:hAnsi="Times New Roman" w:cs="Times New Roman" w:eastAsiaTheme="minorEastAsia"/>
          <w:color w:val="auto"/>
          <w:highlight w:val="none"/>
        </w:rPr>
        <w:t>1提供</w:t>
      </w:r>
      <w:r>
        <w:rPr>
          <w:rFonts w:hint="default" w:ascii="Times New Roman" w:hAnsi="Times New Roman" w:cs="Times New Roman" w:eastAsiaTheme="minorEastAsia"/>
          <w:color w:val="auto"/>
          <w:highlight w:val="none"/>
          <w:lang w:val="en-US" w:eastAsia="zh-CN"/>
        </w:rPr>
        <w:t>应答</w:t>
      </w:r>
      <w:r>
        <w:rPr>
          <w:rFonts w:hint="default" w:ascii="Times New Roman" w:hAnsi="Times New Roman" w:cs="Times New Roman" w:eastAsiaTheme="minorEastAsia"/>
          <w:color w:val="auto"/>
          <w:highlight w:val="none"/>
          <w:lang w:eastAsia="zh-CN"/>
        </w:rPr>
        <w:t>人</w:t>
      </w:r>
      <w:r>
        <w:rPr>
          <w:rFonts w:hint="default" w:ascii="Times New Roman" w:hAnsi="Times New Roman" w:cs="Times New Roman" w:eastAsiaTheme="minorEastAsia"/>
          <w:color w:val="auto"/>
          <w:highlight w:val="none"/>
        </w:rPr>
        <w:t>的营业执照的复印件（须加盖公章）。</w:t>
      </w:r>
    </w:p>
    <w:p w14:paraId="20784706">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default" w:ascii="Times New Roman" w:hAnsi="Times New Roman" w:cs="Times New Roman" w:eastAsiaTheme="minorEastAsia"/>
          <w:color w:val="auto"/>
          <w:highlight w:val="none"/>
        </w:rPr>
        <w:t>2提供</w:t>
      </w:r>
      <w:r>
        <w:rPr>
          <w:rFonts w:hint="default" w:ascii="Times New Roman" w:hAnsi="Times New Roman" w:cs="Times New Roman" w:eastAsiaTheme="minorEastAsia"/>
          <w:color w:val="auto"/>
          <w:highlight w:val="none"/>
          <w:lang w:val="en-US" w:eastAsia="zh-CN"/>
        </w:rPr>
        <w:t>应答</w:t>
      </w:r>
      <w:r>
        <w:rPr>
          <w:rFonts w:hint="default" w:ascii="Times New Roman" w:hAnsi="Times New Roman" w:cs="Times New Roman" w:eastAsiaTheme="minorEastAsia"/>
          <w:color w:val="auto"/>
          <w:highlight w:val="none"/>
          <w:lang w:eastAsia="zh-CN"/>
        </w:rPr>
        <w:t>人</w:t>
      </w:r>
      <w:r>
        <w:rPr>
          <w:rFonts w:hint="default" w:ascii="Times New Roman" w:hAnsi="Times New Roman" w:cs="Times New Roman" w:eastAsiaTheme="minorEastAsia"/>
          <w:color w:val="auto"/>
          <w:highlight w:val="none"/>
        </w:rPr>
        <w:t>的法定代表人身份证明（</w:t>
      </w:r>
      <w:r>
        <w:rPr>
          <w:rFonts w:hint="default" w:ascii="Times New Roman" w:hAnsi="Times New Roman" w:cs="Times New Roman" w:eastAsiaTheme="minorEastAsia"/>
          <w:color w:val="auto"/>
          <w:highlight w:val="none"/>
          <w:lang w:val="en-US" w:eastAsia="zh-CN"/>
        </w:rPr>
        <w:t>必须提供，</w:t>
      </w:r>
      <w:r>
        <w:rPr>
          <w:rFonts w:hint="default" w:ascii="Times New Roman" w:hAnsi="Times New Roman" w:cs="Times New Roman" w:eastAsiaTheme="minorEastAsia"/>
          <w:color w:val="auto"/>
          <w:highlight w:val="none"/>
        </w:rPr>
        <w:t>须加盖公章，格式参见第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p w14:paraId="37671D13">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default" w:ascii="Times New Roman" w:hAnsi="Times New Roman" w:cs="Times New Roman" w:eastAsiaTheme="minorEastAsia"/>
          <w:color w:val="auto"/>
          <w:highlight w:val="none"/>
        </w:rPr>
        <w:t>3除法定代表人参与本项目</w:t>
      </w:r>
      <w:r>
        <w:rPr>
          <w:rFonts w:hint="default" w:ascii="Times New Roman" w:hAnsi="Times New Roman" w:cs="Times New Roman" w:eastAsiaTheme="minorEastAsia"/>
          <w:color w:val="auto"/>
          <w:highlight w:val="none"/>
          <w:lang w:eastAsia="zh-CN"/>
        </w:rPr>
        <w:t>应答</w:t>
      </w:r>
      <w:r>
        <w:rPr>
          <w:rFonts w:hint="default" w:ascii="Times New Roman" w:hAnsi="Times New Roman" w:cs="Times New Roman" w:eastAsiaTheme="minorEastAsia"/>
          <w:color w:val="auto"/>
          <w:highlight w:val="none"/>
        </w:rPr>
        <w:t>响应外，如为被委托受权人参与</w:t>
      </w:r>
      <w:r>
        <w:rPr>
          <w:rFonts w:hint="default" w:ascii="Times New Roman" w:hAnsi="Times New Roman" w:cs="Times New Roman" w:eastAsiaTheme="minorEastAsia"/>
          <w:color w:val="auto"/>
          <w:highlight w:val="none"/>
          <w:lang w:val="en-US" w:eastAsia="zh-CN"/>
        </w:rPr>
        <w:t>应答</w:t>
      </w:r>
      <w:r>
        <w:rPr>
          <w:rFonts w:hint="default" w:ascii="Times New Roman" w:hAnsi="Times New Roman" w:cs="Times New Roman" w:eastAsiaTheme="minorEastAsia"/>
          <w:color w:val="auto"/>
          <w:highlight w:val="none"/>
        </w:rPr>
        <w:t>响应的，须提供法定代表人签字或印章的授权委托书（须加盖单位公章，格式参见第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p w14:paraId="4456125C">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eastAsia" w:cs="Times New Roman" w:eastAsiaTheme="minorEastAsia"/>
          <w:color w:val="auto"/>
          <w:highlight w:val="none"/>
          <w:lang w:val="en-US" w:eastAsia="zh-CN"/>
        </w:rPr>
        <w:t>4</w:t>
      </w:r>
      <w:r>
        <w:rPr>
          <w:rFonts w:hint="default" w:ascii="Times New Roman" w:hAnsi="Times New Roman" w:cs="Times New Roman" w:eastAsiaTheme="minorEastAsia"/>
          <w:color w:val="auto"/>
          <w:highlight w:val="none"/>
        </w:rPr>
        <w:t>提供</w:t>
      </w:r>
      <w:r>
        <w:rPr>
          <w:rFonts w:hint="default" w:ascii="Times New Roman" w:hAnsi="Times New Roman" w:cs="Times New Roman" w:eastAsiaTheme="minorEastAsia"/>
          <w:color w:val="auto"/>
          <w:highlight w:val="none"/>
          <w:lang w:val="en-US" w:eastAsia="zh-CN"/>
        </w:rPr>
        <w:t>应答</w:t>
      </w:r>
      <w:r>
        <w:rPr>
          <w:rFonts w:hint="default" w:ascii="Times New Roman" w:hAnsi="Times New Roman" w:cs="Times New Roman" w:eastAsiaTheme="minorEastAsia"/>
          <w:color w:val="auto"/>
          <w:highlight w:val="none"/>
        </w:rPr>
        <w:t>人在本项目</w:t>
      </w:r>
      <w:r>
        <w:rPr>
          <w:rFonts w:hint="default" w:ascii="Times New Roman" w:hAnsi="Times New Roman" w:cs="Times New Roman" w:eastAsiaTheme="minorEastAsia"/>
          <w:color w:val="auto"/>
          <w:highlight w:val="none"/>
          <w:lang w:val="en-US" w:eastAsia="zh-CN"/>
        </w:rPr>
        <w:t>比选</w:t>
      </w:r>
      <w:r>
        <w:rPr>
          <w:rFonts w:hint="default" w:ascii="Times New Roman" w:hAnsi="Times New Roman" w:cs="Times New Roman" w:eastAsiaTheme="minorEastAsia"/>
          <w:color w:val="auto"/>
          <w:highlight w:val="none"/>
          <w:lang w:eastAsia="zh-CN"/>
        </w:rPr>
        <w:t>公告</w:t>
      </w:r>
      <w:r>
        <w:rPr>
          <w:rFonts w:hint="default" w:ascii="Times New Roman" w:hAnsi="Times New Roman" w:cs="Times New Roman" w:eastAsiaTheme="minorEastAsia"/>
          <w:color w:val="auto"/>
          <w:highlight w:val="none"/>
        </w:rPr>
        <w:t>发出之日</w:t>
      </w:r>
      <w:r>
        <w:rPr>
          <w:rFonts w:hint="default" w:ascii="Times New Roman" w:hAnsi="Times New Roman" w:cs="Times New Roman" w:eastAsiaTheme="minorEastAsia"/>
          <w:color w:val="auto"/>
          <w:highlight w:val="none"/>
          <w:lang w:val="en-US" w:eastAsia="zh-CN"/>
        </w:rPr>
        <w:t>起，近</w:t>
      </w:r>
      <w:r>
        <w:rPr>
          <w:rFonts w:hint="default" w:ascii="Times New Roman" w:hAnsi="Times New Roman" w:cs="Times New Roman" w:eastAsiaTheme="minorEastAsia"/>
          <w:color w:val="auto"/>
          <w:highlight w:val="none"/>
        </w:rPr>
        <w:t>三年在经营活动中没有重大违法记录的书面《无重大违法记录声明》（须加盖单位公章，格式参见第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p w14:paraId="77AB11D4">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eastAsia" w:cs="Times New Roman" w:eastAsiaTheme="minorEastAsia"/>
          <w:color w:val="auto"/>
          <w:highlight w:val="none"/>
          <w:lang w:val="en-US" w:eastAsia="zh-CN"/>
        </w:rPr>
        <w:t>5</w:t>
      </w:r>
      <w:r>
        <w:rPr>
          <w:rFonts w:hint="default" w:ascii="Times New Roman" w:hAnsi="Times New Roman" w:cs="Times New Roman" w:eastAsiaTheme="minorEastAsia"/>
          <w:color w:val="auto"/>
          <w:highlight w:val="none"/>
        </w:rPr>
        <w:t>提供</w:t>
      </w:r>
      <w:r>
        <w:rPr>
          <w:rFonts w:hint="default" w:ascii="Times New Roman" w:hAnsi="Times New Roman" w:cs="Times New Roman" w:eastAsiaTheme="minorEastAsia"/>
          <w:color w:val="auto"/>
          <w:highlight w:val="none"/>
          <w:lang w:val="en-US" w:eastAsia="zh-CN"/>
        </w:rPr>
        <w:t>应答人</w:t>
      </w:r>
      <w:r>
        <w:rPr>
          <w:rFonts w:hint="default" w:ascii="Times New Roman" w:hAnsi="Times New Roman" w:cs="Times New Roman" w:eastAsiaTheme="minorEastAsia"/>
          <w:color w:val="auto"/>
          <w:highlight w:val="none"/>
        </w:rPr>
        <w:t>具有针对本项目履行合同所必需的设备和专业技术能力的承诺函（须加盖公章，格式参见第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p w14:paraId="37D36B40">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eastAsia" w:cs="Times New Roman" w:eastAsiaTheme="minorEastAsia"/>
          <w:color w:val="auto"/>
          <w:highlight w:val="none"/>
          <w:lang w:val="en-US" w:eastAsia="zh-CN"/>
        </w:rPr>
        <w:t>6</w:t>
      </w:r>
      <w:r>
        <w:rPr>
          <w:rFonts w:hint="default" w:ascii="Times New Roman" w:hAnsi="Times New Roman" w:cs="Times New Roman" w:eastAsiaTheme="minorEastAsia"/>
          <w:color w:val="auto"/>
          <w:highlight w:val="none"/>
          <w:lang w:val="en-US" w:eastAsia="zh-CN"/>
        </w:rPr>
        <w:t>提供应答人</w:t>
      </w:r>
      <w:r>
        <w:rPr>
          <w:rFonts w:hint="default" w:ascii="Times New Roman" w:hAnsi="Times New Roman" w:cs="Times New Roman" w:eastAsiaTheme="minorEastAsia"/>
          <w:color w:val="auto"/>
          <w:highlight w:val="none"/>
        </w:rPr>
        <w:t>《资格文件的声明函》（须加盖单位公章，格式参见第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p w14:paraId="2FB87772">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eastAsia" w:cs="Times New Roman" w:eastAsiaTheme="minorEastAsia"/>
          <w:color w:val="auto"/>
          <w:highlight w:val="none"/>
          <w:lang w:val="en-US" w:eastAsia="zh-CN"/>
        </w:rPr>
        <w:t>7</w:t>
      </w:r>
      <w:r>
        <w:rPr>
          <w:rFonts w:hint="default" w:ascii="Times New Roman" w:hAnsi="Times New Roman" w:cs="Times New Roman" w:eastAsiaTheme="minorEastAsia"/>
          <w:color w:val="auto"/>
          <w:highlight w:val="none"/>
          <w:lang w:val="en-US" w:eastAsia="zh-CN"/>
        </w:rPr>
        <w:t>提供应答人拟参与本项目专业技术人员情况表（须加盖单位公章，格式参见第六章）。</w:t>
      </w:r>
    </w:p>
    <w:p w14:paraId="598053D6">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eastAsia" w:cs="Times New Roman" w:eastAsiaTheme="minorEastAsia"/>
          <w:color w:val="auto"/>
          <w:highlight w:val="none"/>
          <w:lang w:val="en-US" w:eastAsia="zh-CN"/>
        </w:rPr>
        <w:t>8</w:t>
      </w:r>
      <w:r>
        <w:rPr>
          <w:rFonts w:hint="default" w:ascii="Times New Roman" w:hAnsi="Times New Roman" w:cs="Times New Roman" w:eastAsiaTheme="minorEastAsia"/>
          <w:color w:val="auto"/>
          <w:highlight w:val="none"/>
          <w:lang w:val="en-US" w:eastAsia="zh-CN"/>
        </w:rPr>
        <w:t>提供应答人自2021年</w:t>
      </w:r>
      <w:r>
        <w:rPr>
          <w:rFonts w:hint="eastAsia" w:cs="Times New Roman" w:eastAsiaTheme="minorEastAsia"/>
          <w:color w:val="auto"/>
          <w:highlight w:val="none"/>
          <w:lang w:val="en-US" w:eastAsia="zh-CN"/>
        </w:rPr>
        <w:t>9月28日</w:t>
      </w:r>
      <w:r>
        <w:rPr>
          <w:rFonts w:hint="default" w:ascii="Times New Roman" w:hAnsi="Times New Roman" w:cs="Times New Roman" w:eastAsiaTheme="minorEastAsia"/>
          <w:color w:val="auto"/>
          <w:highlight w:val="none"/>
          <w:lang w:val="en-US" w:eastAsia="zh-CN"/>
        </w:rPr>
        <w:t>以来（时间以合同签订时间为准）类似项目业绩及相关证明材料（须加盖单位公章，格式参见第六章）</w:t>
      </w:r>
      <w:r>
        <w:rPr>
          <w:rFonts w:hint="default" w:ascii="Times New Roman" w:hAnsi="Times New Roman" w:cs="Times New Roman" w:eastAsiaTheme="minorEastAsia"/>
          <w:color w:val="auto"/>
          <w:highlight w:val="none"/>
        </w:rPr>
        <w:t>。</w:t>
      </w:r>
    </w:p>
    <w:p w14:paraId="29DE9998">
      <w:pPr>
        <w:ind w:firstLine="424" w:firstLineChars="202"/>
        <w:outlineLvl w:val="9"/>
        <w:rPr>
          <w:rFonts w:hint="default"/>
          <w:color w:val="auto"/>
          <w:highlight w:val="none"/>
        </w:rPr>
      </w:pPr>
      <w:r>
        <w:rPr>
          <w:rFonts w:hint="default" w:ascii="Times New Roman" w:hAnsi="Times New Roman" w:cs="Times New Roman" w:eastAsiaTheme="minorEastAsia"/>
          <w:color w:val="auto"/>
          <w:highlight w:val="none"/>
          <w:lang w:val="en-US" w:eastAsia="zh-CN"/>
        </w:rPr>
        <w:t>2.1.</w:t>
      </w:r>
      <w:r>
        <w:rPr>
          <w:rFonts w:hint="eastAsia" w:cs="Times New Roman" w:eastAsiaTheme="minorEastAsia"/>
          <w:color w:val="auto"/>
          <w:highlight w:val="none"/>
          <w:lang w:val="en-US" w:eastAsia="zh-CN"/>
        </w:rPr>
        <w:t>9</w:t>
      </w:r>
      <w:r>
        <w:rPr>
          <w:rFonts w:hint="default" w:ascii="Times New Roman" w:hAnsi="Times New Roman" w:cs="Times New Roman" w:eastAsiaTheme="minorEastAsia"/>
          <w:color w:val="auto"/>
          <w:highlight w:val="none"/>
          <w:lang w:val="en-US" w:eastAsia="zh-CN"/>
        </w:rPr>
        <w:t>提供服务方案（须加盖单位公章，格式参见第六章）</w:t>
      </w:r>
      <w:r>
        <w:rPr>
          <w:rFonts w:hint="default" w:ascii="Times New Roman" w:hAnsi="Times New Roman" w:cs="Times New Roman" w:eastAsiaTheme="minorEastAsia"/>
          <w:color w:val="auto"/>
          <w:highlight w:val="none"/>
        </w:rPr>
        <w:t>。</w:t>
      </w:r>
    </w:p>
    <w:p w14:paraId="517F9E12">
      <w:pPr>
        <w:keepNext w:val="0"/>
        <w:keepLines w:val="0"/>
        <w:pageBreakBefore w:val="0"/>
        <w:widowControl w:val="0"/>
        <w:bidi w:val="0"/>
        <w:adjustRightInd/>
        <w:snapToGrid/>
        <w:ind w:firstLine="426" w:firstLineChars="202"/>
        <w:outlineLvl w:val="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bCs/>
          <w:color w:val="auto"/>
          <w:highlight w:val="none"/>
          <w:lang w:val="en-US" w:eastAsia="zh-CN"/>
        </w:rPr>
        <w:t>2.2</w:t>
      </w:r>
      <w:r>
        <w:rPr>
          <w:rFonts w:hint="default" w:ascii="Times New Roman" w:hAnsi="Times New Roman" w:cs="Times New Roman" w:eastAsiaTheme="minorEastAsia"/>
          <w:b/>
          <w:bCs/>
          <w:color w:val="auto"/>
          <w:highlight w:val="none"/>
        </w:rPr>
        <w:t>“价格标文件”的内容</w:t>
      </w:r>
    </w:p>
    <w:p w14:paraId="1E59C781">
      <w:pPr>
        <w:keepNext w:val="0"/>
        <w:keepLines w:val="0"/>
        <w:pageBreakBefore w:val="0"/>
        <w:widowControl w:val="0"/>
        <w:numPr>
          <w:ilvl w:val="-1"/>
          <w:numId w:val="0"/>
        </w:numPr>
        <w:bidi w:val="0"/>
        <w:adjustRightInd/>
        <w:snapToGrid/>
        <w:ind w:firstLine="424" w:firstLineChars="202"/>
        <w:outlineLvl w:val="9"/>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kern w:val="2"/>
          <w:sz w:val="21"/>
          <w:szCs w:val="24"/>
          <w:highlight w:val="none"/>
          <w:lang w:val="en-US" w:eastAsia="zh-CN" w:bidi="ar-SA"/>
        </w:rPr>
        <w:t>2.2.1</w:t>
      </w:r>
      <w:r>
        <w:rPr>
          <w:rFonts w:hint="eastAsia" w:ascii="Times New Roman" w:hAnsi="Times New Roman" w:cs="Times New Roman" w:eastAsiaTheme="minorEastAsia"/>
          <w:b w:val="0"/>
          <w:bCs w:val="0"/>
          <w:color w:val="auto"/>
          <w:kern w:val="2"/>
          <w:sz w:val="21"/>
          <w:szCs w:val="24"/>
          <w:highlight w:val="none"/>
          <w:lang w:val="en-US" w:eastAsia="zh-CN" w:bidi="ar-SA"/>
        </w:rPr>
        <w:t>应答</w:t>
      </w:r>
      <w:r>
        <w:rPr>
          <w:rFonts w:hint="default" w:ascii="Times New Roman" w:hAnsi="Times New Roman" w:cs="Times New Roman" w:eastAsiaTheme="minorEastAsia"/>
          <w:b w:val="0"/>
          <w:bCs w:val="0"/>
          <w:color w:val="auto"/>
          <w:highlight w:val="none"/>
        </w:rPr>
        <w:t>响应函；</w:t>
      </w:r>
    </w:p>
    <w:p w14:paraId="33FA0705">
      <w:pPr>
        <w:keepNext w:val="0"/>
        <w:keepLines w:val="0"/>
        <w:pageBreakBefore w:val="0"/>
        <w:widowControl w:val="0"/>
        <w:numPr>
          <w:ilvl w:val="0"/>
          <w:numId w:val="0"/>
        </w:numPr>
        <w:bidi w:val="0"/>
        <w:adjustRightInd/>
        <w:snapToGrid/>
        <w:ind w:firstLine="424" w:firstLineChars="202"/>
        <w:outlineLvl w:val="9"/>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kern w:val="2"/>
          <w:sz w:val="21"/>
          <w:szCs w:val="24"/>
          <w:highlight w:val="none"/>
          <w:lang w:val="en-US" w:eastAsia="zh-CN" w:bidi="ar-SA"/>
        </w:rPr>
        <w:t>2.2.2</w:t>
      </w:r>
      <w:r>
        <w:rPr>
          <w:rFonts w:hint="eastAsia" w:ascii="Times New Roman" w:hAnsi="Times New Roman" w:cs="Times New Roman" w:eastAsiaTheme="minorEastAsia"/>
          <w:b w:val="0"/>
          <w:bCs w:val="0"/>
          <w:color w:val="auto"/>
          <w:kern w:val="2"/>
          <w:sz w:val="21"/>
          <w:szCs w:val="24"/>
          <w:highlight w:val="none"/>
          <w:lang w:val="en-US" w:eastAsia="zh-CN" w:bidi="ar-SA"/>
        </w:rPr>
        <w:t>应答</w:t>
      </w:r>
      <w:r>
        <w:rPr>
          <w:rFonts w:hint="default" w:ascii="Times New Roman" w:hAnsi="Times New Roman" w:cs="Times New Roman" w:eastAsiaTheme="minorEastAsia"/>
          <w:b w:val="0"/>
          <w:bCs w:val="0"/>
          <w:color w:val="auto"/>
          <w:highlight w:val="none"/>
        </w:rPr>
        <w:t>响应报价总表。</w:t>
      </w:r>
    </w:p>
    <w:p w14:paraId="5F987009">
      <w:pPr>
        <w:keepNext w:val="0"/>
        <w:keepLines w:val="0"/>
        <w:pageBreakBefore w:val="0"/>
        <w:widowControl w:val="0"/>
        <w:numPr>
          <w:ilvl w:val="0"/>
          <w:numId w:val="0"/>
        </w:numPr>
        <w:bidi w:val="0"/>
        <w:adjustRightInd/>
        <w:snapToGrid/>
        <w:ind w:firstLine="424" w:firstLineChars="202"/>
        <w:outlineLvl w:val="9"/>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kern w:val="2"/>
          <w:sz w:val="21"/>
          <w:szCs w:val="24"/>
          <w:highlight w:val="none"/>
          <w:lang w:val="en-US" w:eastAsia="zh-CN" w:bidi="ar-SA"/>
        </w:rPr>
        <w:t>2.2.</w:t>
      </w:r>
      <w:r>
        <w:rPr>
          <w:rFonts w:hint="eastAsia" w:cs="Times New Roman" w:eastAsiaTheme="minorEastAsia"/>
          <w:b w:val="0"/>
          <w:bCs w:val="0"/>
          <w:color w:val="auto"/>
          <w:kern w:val="2"/>
          <w:sz w:val="21"/>
          <w:szCs w:val="24"/>
          <w:highlight w:val="none"/>
          <w:lang w:val="en-US" w:eastAsia="zh-CN" w:bidi="ar-SA"/>
        </w:rPr>
        <w:t>3</w:t>
      </w:r>
      <w:r>
        <w:rPr>
          <w:rFonts w:hint="default" w:ascii="Times New Roman" w:hAnsi="Times New Roman" w:cs="Times New Roman" w:eastAsiaTheme="minorEastAsia"/>
          <w:b w:val="0"/>
          <w:bCs w:val="0"/>
          <w:color w:val="auto"/>
          <w:highlight w:val="none"/>
        </w:rPr>
        <w:t>特别说明</w:t>
      </w:r>
      <w:r>
        <w:rPr>
          <w:rFonts w:hint="eastAsia" w:cs="Times New Roman" w:eastAsiaTheme="minorEastAsia"/>
          <w:b w:val="0"/>
          <w:bCs w:val="0"/>
          <w:color w:val="auto"/>
          <w:highlight w:val="none"/>
          <w:lang w:eastAsia="zh-CN"/>
        </w:rPr>
        <w:t>：</w:t>
      </w:r>
      <w:r>
        <w:rPr>
          <w:rFonts w:hint="default" w:ascii="Times New Roman" w:hAnsi="Times New Roman" w:cs="Times New Roman" w:eastAsiaTheme="minorEastAsia"/>
          <w:b w:val="0"/>
          <w:bCs w:val="0"/>
          <w:color w:val="auto"/>
          <w:highlight w:val="none"/>
        </w:rPr>
        <w:t>价格标文件中的报价，包括本</w:t>
      </w:r>
      <w:r>
        <w:rPr>
          <w:rFonts w:hint="default" w:ascii="Times New Roman" w:hAnsi="Times New Roman" w:cs="Times New Roman" w:eastAsiaTheme="minorEastAsia"/>
          <w:b w:val="0"/>
          <w:bCs w:val="0"/>
          <w:color w:val="auto"/>
          <w:highlight w:val="none"/>
          <w:lang w:val="en-US" w:eastAsia="zh-CN"/>
        </w:rPr>
        <w:t>比选</w:t>
      </w:r>
      <w:r>
        <w:rPr>
          <w:rFonts w:hint="default" w:ascii="Times New Roman" w:hAnsi="Times New Roman" w:cs="Times New Roman" w:eastAsiaTheme="minorEastAsia"/>
          <w:b w:val="0"/>
          <w:bCs w:val="0"/>
          <w:color w:val="auto"/>
          <w:highlight w:val="none"/>
        </w:rPr>
        <w:t>文件规定涵盖的所有范围及相应说明的全部内容涉及到的费用。</w:t>
      </w:r>
    </w:p>
    <w:p w14:paraId="17B30637">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1025" w:name="_Toc13355"/>
      <w:bookmarkStart w:id="1026" w:name="_Toc21392"/>
      <w:bookmarkStart w:id="1027" w:name="_Toc31171"/>
      <w:bookmarkStart w:id="1028" w:name="_Toc9555"/>
      <w:bookmarkStart w:id="1029" w:name="_Toc24499"/>
      <w:bookmarkStart w:id="1030" w:name="_Toc19715"/>
      <w:r>
        <w:rPr>
          <w:rFonts w:hint="default" w:ascii="Times New Roman" w:hAnsi="Times New Roman" w:cs="Times New Roman" w:eastAsiaTheme="minorEastAsia"/>
          <w:b/>
          <w:bCs/>
          <w:color w:val="auto"/>
          <w:kern w:val="2"/>
          <w:sz w:val="21"/>
          <w:szCs w:val="21"/>
          <w:highlight w:val="none"/>
          <w:lang w:val="en-US" w:eastAsia="zh-CN" w:bidi="ar-SA"/>
        </w:rPr>
        <w:t>3.</w:t>
      </w:r>
      <w:r>
        <w:rPr>
          <w:rFonts w:hint="default" w:ascii="Times New Roman" w:hAnsi="Times New Roman" w:cs="Times New Roman" w:eastAsiaTheme="minorEastAsia"/>
          <w:color w:val="auto"/>
          <w:sz w:val="21"/>
          <w:szCs w:val="21"/>
          <w:highlight w:val="none"/>
          <w:lang w:val="en-US" w:eastAsia="zh-CN"/>
        </w:rPr>
        <w:t>应答文件封面范例</w:t>
      </w:r>
      <w:bookmarkEnd w:id="1025"/>
      <w:bookmarkEnd w:id="1026"/>
      <w:bookmarkEnd w:id="1027"/>
      <w:bookmarkEnd w:id="1028"/>
      <w:bookmarkEnd w:id="1029"/>
      <w:bookmarkEnd w:id="1030"/>
    </w:p>
    <w:p w14:paraId="62B2BC9A">
      <w:pPr>
        <w:pStyle w:val="2"/>
        <w:keepNext/>
        <w:keepLines/>
        <w:pageBreakBefore w:val="0"/>
        <w:widowControl w:val="0"/>
        <w:numPr>
          <w:ilvl w:val="0"/>
          <w:numId w:val="22"/>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4DA05DA">
      <w:pPr>
        <w:pStyle w:val="23"/>
        <w:pageBreakBefore w:val="0"/>
        <w:tabs>
          <w:tab w:val="left" w:pos="630"/>
        </w:tabs>
        <w:kinsoku/>
        <w:wordWrap/>
        <w:overflowPunct/>
        <w:topLinePunct w:val="0"/>
        <w:bidi w:val="0"/>
        <w:adjustRightInd/>
        <w:snapToGrid/>
        <w:spacing w:line="44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四川国经瑞丰供应链管理有限公司</w:t>
      </w:r>
      <w:r>
        <w:rPr>
          <w:rFonts w:hint="eastAsia" w:ascii="方正小标宋简体" w:hAnsi="方正小标宋简体" w:eastAsia="方正小标宋简体" w:cs="方正小标宋简体"/>
          <w:color w:val="auto"/>
          <w:sz w:val="44"/>
          <w:szCs w:val="44"/>
          <w:highlight w:val="none"/>
          <w:lang w:val="en-US" w:eastAsia="zh-CN"/>
        </w:rPr>
        <w:t>办公耗材</w:t>
      </w:r>
      <w:r>
        <w:rPr>
          <w:rFonts w:hint="eastAsia" w:ascii="方正小标宋简体" w:hAnsi="方正小标宋简体" w:eastAsia="方正小标宋简体" w:cs="方正小标宋简体"/>
          <w:color w:val="auto"/>
          <w:sz w:val="44"/>
          <w:szCs w:val="44"/>
          <w:highlight w:val="none"/>
        </w:rPr>
        <w:t>集中</w:t>
      </w:r>
      <w:r>
        <w:rPr>
          <w:rFonts w:hint="eastAsia" w:ascii="方正小标宋简体" w:hAnsi="方正小标宋简体" w:eastAsia="方正小标宋简体" w:cs="方正小标宋简体"/>
          <w:color w:val="auto"/>
          <w:sz w:val="44"/>
          <w:szCs w:val="44"/>
          <w:highlight w:val="none"/>
          <w:lang w:val="en-US" w:eastAsia="zh-CN"/>
        </w:rPr>
        <w:t>采购</w:t>
      </w:r>
      <w:r>
        <w:rPr>
          <w:rFonts w:hint="eastAsia" w:ascii="方正小标宋简体" w:hAnsi="方正小标宋简体" w:eastAsia="方正小标宋简体" w:cs="方正小标宋简体"/>
          <w:color w:val="auto"/>
          <w:sz w:val="44"/>
          <w:szCs w:val="44"/>
          <w:highlight w:val="none"/>
        </w:rPr>
        <w:t>项目</w:t>
      </w:r>
    </w:p>
    <w:p w14:paraId="0224E1F7">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p>
    <w:p w14:paraId="27F8B74A">
      <w:pPr>
        <w:pageBreakBefore w:val="0"/>
        <w:bidi w:val="0"/>
        <w:adjustRightInd/>
        <w:snapToGrid/>
        <w:rPr>
          <w:rFonts w:ascii="宋体" w:hAnsi="宋体" w:eastAsia="宋体" w:cs="宋体"/>
          <w:color w:val="auto"/>
          <w:highlight w:val="none"/>
        </w:rPr>
      </w:pPr>
    </w:p>
    <w:p w14:paraId="4B34E59F">
      <w:pPr>
        <w:pageBreakBefore w:val="0"/>
        <w:bidi w:val="0"/>
        <w:adjustRightInd/>
        <w:snapToGrid/>
        <w:rPr>
          <w:color w:val="auto"/>
          <w:highlight w:val="none"/>
        </w:rPr>
      </w:pPr>
    </w:p>
    <w:p w14:paraId="00FDAC1B">
      <w:pPr>
        <w:keepNext w:val="0"/>
        <w:keepLines w:val="0"/>
        <w:pageBreakBefore w:val="0"/>
        <w:widowControl w:val="0"/>
        <w:bidi w:val="0"/>
        <w:adjustRightInd/>
        <w:snapToGrid/>
        <w:spacing w:line="520" w:lineRule="exact"/>
        <w:jc w:val="center"/>
        <w:outlineLvl w:val="9"/>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应答</w:t>
      </w:r>
      <w:r>
        <w:rPr>
          <w:rFonts w:hint="eastAsia" w:ascii="方正小标宋简体" w:hAnsi="方正小标宋简体" w:eastAsia="方正小标宋简体" w:cs="方正小标宋简体"/>
          <w:color w:val="auto"/>
          <w:sz w:val="44"/>
          <w:szCs w:val="44"/>
          <w:highlight w:val="none"/>
        </w:rPr>
        <w:t>文件</w:t>
      </w:r>
    </w:p>
    <w:p w14:paraId="425373AD">
      <w:pPr>
        <w:keepNext w:val="0"/>
        <w:keepLines w:val="0"/>
        <w:pageBreakBefore w:val="0"/>
        <w:widowControl w:val="0"/>
        <w:bidi w:val="0"/>
        <w:adjustRightInd/>
        <w:snapToGrid/>
        <w:spacing w:line="360" w:lineRule="exact"/>
        <w:jc w:val="center"/>
        <w:outlineLvl w:val="9"/>
        <w:rPr>
          <w:rFonts w:ascii="宋体" w:hAnsi="宋体" w:eastAsia="宋体" w:cs="宋体"/>
          <w:color w:val="auto"/>
          <w:highlight w:val="none"/>
        </w:rPr>
      </w:pPr>
    </w:p>
    <w:p w14:paraId="60E25F65">
      <w:pPr>
        <w:spacing w:line="360" w:lineRule="exact"/>
        <w:ind w:firstLine="0" w:firstLineChars="0"/>
        <w:jc w:val="both"/>
        <w:outlineLvl w:val="9"/>
        <w:rPr>
          <w:rFonts w:hint="eastAsia" w:asciiTheme="minorEastAsia" w:hAnsiTheme="minorEastAsia" w:eastAsiaTheme="minorEastAsia" w:cstheme="minorEastAsia"/>
          <w:color w:val="auto"/>
          <w:highlight w:val="none"/>
        </w:rPr>
      </w:pPr>
    </w:p>
    <w:p w14:paraId="42C95A78">
      <w:pPr>
        <w:spacing w:line="360" w:lineRule="exact"/>
        <w:ind w:firstLine="0" w:firstLineChars="0"/>
        <w:outlineLvl w:val="9"/>
        <w:rPr>
          <w:rFonts w:hint="eastAsia" w:asciiTheme="minorEastAsia" w:hAnsiTheme="minorEastAsia" w:eastAsiaTheme="minorEastAsia" w:cstheme="minorEastAsia"/>
          <w:color w:val="auto"/>
          <w:highlight w:val="none"/>
        </w:rPr>
      </w:pPr>
    </w:p>
    <w:p w14:paraId="30107D23">
      <w:pPr>
        <w:pStyle w:val="17"/>
        <w:rPr>
          <w:rFonts w:hint="eastAsia" w:asciiTheme="minorEastAsia" w:hAnsiTheme="minorEastAsia" w:eastAsiaTheme="minorEastAsia" w:cstheme="minorEastAsia"/>
          <w:color w:val="auto"/>
          <w:highlight w:val="none"/>
        </w:rPr>
      </w:pPr>
    </w:p>
    <w:p w14:paraId="538925B8">
      <w:pPr>
        <w:rPr>
          <w:rFonts w:hint="eastAsia" w:asciiTheme="minorEastAsia" w:hAnsiTheme="minorEastAsia" w:eastAsiaTheme="minorEastAsia" w:cstheme="minorEastAsia"/>
          <w:color w:val="auto"/>
          <w:highlight w:val="none"/>
        </w:rPr>
      </w:pPr>
    </w:p>
    <w:p w14:paraId="1A433AB1">
      <w:pPr>
        <w:pStyle w:val="17"/>
        <w:rPr>
          <w:rFonts w:hint="eastAsia"/>
          <w:color w:val="auto"/>
          <w:highlight w:val="none"/>
        </w:rPr>
      </w:pPr>
    </w:p>
    <w:p w14:paraId="0403B250">
      <w:pPr>
        <w:spacing w:line="360" w:lineRule="exact"/>
        <w:ind w:firstLine="0" w:firstLineChars="0"/>
        <w:outlineLvl w:val="9"/>
        <w:rPr>
          <w:rFonts w:hint="eastAsia" w:asciiTheme="minorEastAsia" w:hAnsiTheme="minorEastAsia" w:eastAsiaTheme="minorEastAsia" w:cstheme="minorEastAsia"/>
          <w:color w:val="auto"/>
          <w:highlight w:val="none"/>
        </w:rPr>
      </w:pPr>
    </w:p>
    <w:p w14:paraId="64DC2861">
      <w:pPr>
        <w:keepNext w:val="0"/>
        <w:keepLines w:val="0"/>
        <w:pageBreakBefore w:val="0"/>
        <w:widowControl w:val="0"/>
        <w:bidi w:val="0"/>
        <w:adjustRightInd/>
        <w:snapToGrid/>
        <w:spacing w:line="360" w:lineRule="auto"/>
        <w:ind w:left="2940" w:leftChars="1400" w:firstLine="0" w:firstLineChars="0"/>
        <w:jc w:val="left"/>
        <w:outlineLvl w:val="9"/>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lang w:eastAsia="zh-CN"/>
        </w:rPr>
        <w:t>□</w:t>
      </w:r>
      <w:r>
        <w:rPr>
          <w:rFonts w:hint="eastAsia" w:ascii="方正小标宋简体" w:hAnsi="方正小标宋简体" w:eastAsia="方正小标宋简体" w:cs="方正小标宋简体"/>
          <w:color w:val="auto"/>
          <w:sz w:val="32"/>
          <w:szCs w:val="32"/>
          <w:highlight w:val="none"/>
        </w:rPr>
        <w:t>资格后审材料文件</w:t>
      </w:r>
    </w:p>
    <w:p w14:paraId="23892C51">
      <w:pPr>
        <w:keepNext w:val="0"/>
        <w:keepLines w:val="0"/>
        <w:pageBreakBefore w:val="0"/>
        <w:widowControl w:val="0"/>
        <w:bidi w:val="0"/>
        <w:adjustRightInd/>
        <w:snapToGrid/>
        <w:spacing w:line="360" w:lineRule="auto"/>
        <w:ind w:left="2940" w:leftChars="1400" w:firstLine="0" w:firstLineChars="0"/>
        <w:jc w:val="left"/>
        <w:outlineLvl w:val="9"/>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lang w:eastAsia="zh-CN"/>
        </w:rPr>
        <w:t>□</w:t>
      </w:r>
      <w:r>
        <w:rPr>
          <w:rFonts w:hint="eastAsia" w:ascii="方正小标宋简体" w:hAnsi="方正小标宋简体" w:eastAsia="方正小标宋简体" w:cs="方正小标宋简体"/>
          <w:color w:val="auto"/>
          <w:sz w:val="32"/>
          <w:szCs w:val="32"/>
          <w:highlight w:val="none"/>
        </w:rPr>
        <w:t>价格标文件</w:t>
      </w:r>
    </w:p>
    <w:p w14:paraId="4D449C0F">
      <w:pPr>
        <w:keepNext w:val="0"/>
        <w:keepLines w:val="0"/>
        <w:pageBreakBefore w:val="0"/>
        <w:widowControl w:val="0"/>
        <w:bidi w:val="0"/>
        <w:adjustRightInd/>
        <w:snapToGrid/>
        <w:spacing w:line="360" w:lineRule="auto"/>
        <w:ind w:firstLine="0" w:firstLineChars="0"/>
        <w:jc w:val="center"/>
        <w:outlineLvl w:val="9"/>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lang w:eastAsia="zh-CN"/>
        </w:rPr>
        <w:t>（</w:t>
      </w:r>
      <w:r>
        <w:rPr>
          <w:rFonts w:hint="eastAsia" w:ascii="宋体" w:hAnsi="宋体" w:eastAsia="宋体" w:cs="宋体"/>
          <w:color w:val="auto"/>
          <w:highlight w:val="none"/>
        </w:rPr>
        <w:t>对应文件，相应填写</w:t>
      </w:r>
      <w:r>
        <w:rPr>
          <w:rFonts w:hint="eastAsia" w:ascii="宋体" w:hAnsi="宋体" w:cs="宋体"/>
          <w:color w:val="auto"/>
          <w:highlight w:val="none"/>
          <w:lang w:val="en-US" w:eastAsia="zh-CN"/>
        </w:rPr>
        <w:t>勾选</w:t>
      </w:r>
      <w:r>
        <w:rPr>
          <w:rFonts w:hint="eastAsia" w:asciiTheme="minorEastAsia" w:hAnsiTheme="minorEastAsia" w:eastAsiaTheme="minorEastAsia" w:cstheme="minorEastAsia"/>
          <w:color w:val="auto"/>
          <w:sz w:val="32"/>
          <w:szCs w:val="32"/>
          <w:highlight w:val="none"/>
          <w:lang w:eastAsia="zh-CN"/>
        </w:rPr>
        <w:t>）</w:t>
      </w:r>
    </w:p>
    <w:p w14:paraId="14AE30EA">
      <w:pPr>
        <w:spacing w:line="360" w:lineRule="exact"/>
        <w:ind w:firstLine="0" w:firstLineChars="0"/>
        <w:rPr>
          <w:rFonts w:hint="eastAsia" w:asciiTheme="minorEastAsia" w:hAnsiTheme="minorEastAsia" w:eastAsiaTheme="minorEastAsia" w:cstheme="minorEastAsia"/>
          <w:color w:val="auto"/>
          <w:highlight w:val="none"/>
        </w:rPr>
      </w:pPr>
    </w:p>
    <w:p w14:paraId="108CC079">
      <w:pPr>
        <w:pageBreakBefore w:val="0"/>
        <w:bidi w:val="0"/>
        <w:adjustRightInd/>
        <w:snapToGrid/>
        <w:rPr>
          <w:color w:val="auto"/>
          <w:highlight w:val="none"/>
        </w:rPr>
      </w:pPr>
    </w:p>
    <w:p w14:paraId="7F99B920">
      <w:pPr>
        <w:pStyle w:val="17"/>
        <w:rPr>
          <w:color w:val="auto"/>
          <w:highlight w:val="none"/>
        </w:rPr>
      </w:pPr>
    </w:p>
    <w:p w14:paraId="53670B96">
      <w:pPr>
        <w:pageBreakBefore w:val="0"/>
        <w:bidi w:val="0"/>
        <w:adjustRightInd/>
        <w:snapToGrid/>
        <w:rPr>
          <w:color w:val="auto"/>
          <w:highlight w:val="none"/>
        </w:rPr>
      </w:pPr>
    </w:p>
    <w:p w14:paraId="733F798B">
      <w:pPr>
        <w:keepNext w:val="0"/>
        <w:keepLines w:val="0"/>
        <w:pageBreakBefore w:val="0"/>
        <w:widowControl/>
        <w:bidi w:val="0"/>
        <w:adjustRightInd/>
        <w:snapToGrid/>
        <w:spacing w:line="240" w:lineRule="auto"/>
        <w:jc w:val="left"/>
        <w:outlineLvl w:val="9"/>
        <w:rPr>
          <w:rFonts w:ascii="Times New Roman" w:hAnsi="Times New Roman" w:eastAsia="宋体" w:cs="Times New Roman"/>
          <w:color w:val="auto"/>
          <w:highlight w:val="none"/>
        </w:rPr>
      </w:pPr>
    </w:p>
    <w:p w14:paraId="6F29139D">
      <w:pPr>
        <w:keepNext w:val="0"/>
        <w:keepLines w:val="0"/>
        <w:pageBreakBefore w:val="0"/>
        <w:widowControl/>
        <w:bidi w:val="0"/>
        <w:adjustRightInd/>
        <w:snapToGrid/>
        <w:spacing w:line="240" w:lineRule="auto"/>
        <w:jc w:val="left"/>
        <w:outlineLvl w:val="9"/>
        <w:rPr>
          <w:rFonts w:ascii="Times New Roman" w:hAnsi="Times New Roman" w:eastAsia="宋体" w:cs="Times New Roman"/>
          <w:color w:val="auto"/>
          <w:highlight w:val="none"/>
        </w:rPr>
      </w:pPr>
    </w:p>
    <w:p w14:paraId="5D4138EF">
      <w:pPr>
        <w:keepNext w:val="0"/>
        <w:keepLines w:val="0"/>
        <w:pageBreakBefore w:val="0"/>
        <w:widowControl/>
        <w:bidi w:val="0"/>
        <w:adjustRightInd/>
        <w:snapToGrid/>
        <w:spacing w:line="240" w:lineRule="auto"/>
        <w:jc w:val="left"/>
        <w:outlineLvl w:val="9"/>
        <w:rPr>
          <w:rFonts w:ascii="Times New Roman" w:hAnsi="Times New Roman" w:eastAsia="宋体" w:cs="Times New Roman"/>
          <w:color w:val="auto"/>
          <w:highlight w:val="none"/>
        </w:rPr>
      </w:pPr>
    </w:p>
    <w:p w14:paraId="3A3E6643">
      <w:pPr>
        <w:keepNext w:val="0"/>
        <w:keepLines w:val="0"/>
        <w:pageBreakBefore w:val="0"/>
        <w:widowControl/>
        <w:bidi w:val="0"/>
        <w:adjustRightInd/>
        <w:snapToGrid/>
        <w:spacing w:line="240" w:lineRule="auto"/>
        <w:jc w:val="left"/>
        <w:outlineLvl w:val="9"/>
        <w:rPr>
          <w:rFonts w:hint="eastAsia" w:ascii="Times New Roman" w:hAnsi="Times New Roman" w:eastAsia="宋体" w:cs="Times New Roman"/>
          <w:color w:val="auto"/>
          <w:highlight w:val="none"/>
        </w:rPr>
      </w:pPr>
    </w:p>
    <w:p w14:paraId="5418ACA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应答</w:t>
      </w:r>
      <w:r>
        <w:rPr>
          <w:rFonts w:hint="eastAsia" w:asciiTheme="minorEastAsia" w:hAnsiTheme="minorEastAsia" w:eastAsiaTheme="minorEastAsia" w:cstheme="minorEastAsia"/>
          <w:color w:val="auto"/>
          <w:highlight w:val="none"/>
          <w:lang w:eastAsia="zh-CN"/>
        </w:rPr>
        <w:t>人</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参选</w:t>
      </w:r>
      <w:r>
        <w:rPr>
          <w:rFonts w:hint="eastAsia" w:asciiTheme="minorEastAsia" w:hAnsiTheme="minorEastAsia" w:eastAsiaTheme="minorEastAsia" w:cstheme="minorEastAsia"/>
          <w:color w:val="auto"/>
          <w:highlight w:val="none"/>
        </w:rPr>
        <w:t>单位全称</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加盖公章</w:t>
      </w:r>
      <w:r>
        <w:rPr>
          <w:rFonts w:hint="eastAsia" w:asciiTheme="minorEastAsia" w:hAnsiTheme="minorEastAsia" w:eastAsiaTheme="minorEastAsia" w:cstheme="minorEastAsia"/>
          <w:color w:val="auto"/>
          <w:highlight w:val="none"/>
          <w:lang w:eastAsia="zh-CN"/>
        </w:rPr>
        <w:t>）</w:t>
      </w:r>
    </w:p>
    <w:p w14:paraId="52E4166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二〇二</w:t>
      </w:r>
      <w:r>
        <w:rPr>
          <w:rFonts w:hint="eastAsia" w:asciiTheme="minorEastAsia" w:hAnsiTheme="minorEastAsia" w:eastAsiaTheme="minorEastAsia" w:cstheme="minorEastAsia"/>
          <w:color w:val="auto"/>
          <w:highlight w:val="none"/>
          <w:lang w:val="en-US" w:eastAsia="zh-CN"/>
        </w:rPr>
        <w:t>四</w:t>
      </w:r>
      <w:r>
        <w:rPr>
          <w:rFonts w:hint="eastAsia" w:asciiTheme="minorEastAsia" w:hAnsiTheme="minorEastAsia" w:eastAsiaTheme="minorEastAsia" w:cstheme="minorEastAsia"/>
          <w:color w:val="auto"/>
          <w:highlight w:val="none"/>
        </w:rPr>
        <w:t xml:space="preserve">年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xml:space="preserve"> 月   日</w:t>
      </w:r>
    </w:p>
    <w:p w14:paraId="35AB6E5E">
      <w:pPr>
        <w:keepNext w:val="0"/>
        <w:keepLines w:val="0"/>
        <w:pageBreakBefore w:val="0"/>
        <w:widowControl w:val="0"/>
        <w:bidi w:val="0"/>
        <w:adjustRightInd/>
        <w:snapToGrid/>
        <w:outlineLvl w:val="9"/>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br w:type="page"/>
      </w:r>
    </w:p>
    <w:p w14:paraId="1156D3C9">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1031" w:name="_Toc26247"/>
      <w:bookmarkStart w:id="1032" w:name="_Toc1365"/>
      <w:bookmarkStart w:id="1033" w:name="_Toc28386"/>
      <w:bookmarkStart w:id="1034" w:name="_Toc29253"/>
      <w:bookmarkStart w:id="1035" w:name="_Toc29975"/>
      <w:bookmarkStart w:id="1036" w:name="_Toc22547"/>
      <w:r>
        <w:rPr>
          <w:rFonts w:hint="default" w:ascii="Times New Roman" w:hAnsi="Times New Roman" w:cs="Times New Roman" w:eastAsiaTheme="minorEastAsia"/>
          <w:b/>
          <w:bCs/>
          <w:color w:val="auto"/>
          <w:kern w:val="2"/>
          <w:sz w:val="21"/>
          <w:szCs w:val="21"/>
          <w:highlight w:val="none"/>
          <w:lang w:val="en-US" w:eastAsia="zh-CN" w:bidi="ar-SA"/>
        </w:rPr>
        <w:t>4.</w:t>
      </w:r>
      <w:r>
        <w:rPr>
          <w:rFonts w:hint="eastAsia" w:ascii="Times New Roman" w:hAnsi="Times New Roman" w:cs="Times New Roman" w:eastAsiaTheme="minorEastAsia"/>
          <w:b/>
          <w:bCs/>
          <w:color w:val="auto"/>
          <w:kern w:val="2"/>
          <w:sz w:val="21"/>
          <w:szCs w:val="21"/>
          <w:highlight w:val="none"/>
          <w:lang w:val="en-US" w:eastAsia="zh-CN" w:bidi="ar-SA"/>
        </w:rPr>
        <w:t>应答</w:t>
      </w:r>
      <w:r>
        <w:rPr>
          <w:rFonts w:hint="default" w:ascii="Times New Roman" w:hAnsi="Times New Roman" w:cs="Times New Roman" w:eastAsiaTheme="minorEastAsia"/>
          <w:color w:val="auto"/>
          <w:sz w:val="21"/>
          <w:szCs w:val="21"/>
          <w:highlight w:val="none"/>
          <w:lang w:val="en-US" w:eastAsia="zh-CN"/>
        </w:rPr>
        <w:t>文件内容和格式</w:t>
      </w:r>
      <w:bookmarkEnd w:id="1031"/>
      <w:bookmarkEnd w:id="1032"/>
      <w:bookmarkEnd w:id="1033"/>
      <w:bookmarkEnd w:id="1034"/>
      <w:bookmarkEnd w:id="1035"/>
      <w:bookmarkEnd w:id="1036"/>
    </w:p>
    <w:p w14:paraId="7A6D376C">
      <w:pPr>
        <w:keepNext w:val="0"/>
        <w:keepLines w:val="0"/>
        <w:pageBreakBefore w:val="0"/>
        <w:widowControl w:val="0"/>
        <w:bidi w:val="0"/>
        <w:adjustRightInd/>
        <w:snapToGrid/>
        <w:ind w:firstLine="495" w:firstLineChars="235"/>
        <w:jc w:val="both"/>
        <w:outlineLvl w:val="2"/>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lang w:eastAsia="zh-CN"/>
        </w:rPr>
        <w:t>4</w:t>
      </w:r>
      <w:r>
        <w:rPr>
          <w:rFonts w:hint="default" w:ascii="Times New Roman" w:hAnsi="Times New Roman" w:cs="Times New Roman" w:eastAsiaTheme="minorEastAsia"/>
          <w:b/>
          <w:bCs/>
          <w:color w:val="auto"/>
          <w:highlight w:val="none"/>
          <w:lang w:val="en-US" w:eastAsia="zh-CN"/>
        </w:rPr>
        <w:t>.1</w:t>
      </w:r>
      <w:r>
        <w:rPr>
          <w:rFonts w:hint="default" w:ascii="Times New Roman" w:hAnsi="Times New Roman" w:cs="Times New Roman" w:eastAsiaTheme="minorEastAsia"/>
          <w:b/>
          <w:bCs/>
          <w:color w:val="auto"/>
          <w:highlight w:val="none"/>
        </w:rPr>
        <w:t>资格后审材料文件（</w:t>
      </w:r>
      <w:r>
        <w:rPr>
          <w:rFonts w:hint="default" w:ascii="Times New Roman" w:hAnsi="Times New Roman" w:cs="Times New Roman" w:eastAsiaTheme="minorEastAsia"/>
          <w:b/>
          <w:bCs/>
          <w:color w:val="auto"/>
          <w:highlight w:val="none"/>
          <w:u w:val="none" w:color="auto"/>
        </w:rPr>
        <w:t>一个密封件，内含：1份“正本”。</w:t>
      </w:r>
      <w:r>
        <w:rPr>
          <w:rFonts w:hint="default" w:ascii="Times New Roman" w:hAnsi="Times New Roman" w:cs="Times New Roman" w:eastAsiaTheme="minorEastAsia"/>
          <w:b/>
          <w:bCs/>
          <w:color w:val="auto"/>
          <w:highlight w:val="none"/>
        </w:rPr>
        <w:t>）</w:t>
      </w:r>
    </w:p>
    <w:p w14:paraId="66BCC9B4">
      <w:pPr>
        <w:keepNext w:val="0"/>
        <w:keepLines w:val="0"/>
        <w:pageBreakBefore w:val="0"/>
        <w:widowControl w:val="0"/>
        <w:bidi w:val="0"/>
        <w:adjustRightInd/>
        <w:snapToGrid/>
        <w:ind w:firstLine="495" w:firstLineChars="235"/>
        <w:outlineLvl w:val="3"/>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lang w:val="en-US" w:eastAsia="zh-CN"/>
        </w:rPr>
        <w:t>4.1.</w:t>
      </w:r>
      <w:r>
        <w:rPr>
          <w:rFonts w:hint="default" w:ascii="Times New Roman" w:hAnsi="Times New Roman" w:cs="Times New Roman" w:eastAsiaTheme="minorEastAsia"/>
          <w:b/>
          <w:bCs/>
          <w:color w:val="auto"/>
          <w:highlight w:val="none"/>
        </w:rPr>
        <w:t>1目录</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6312"/>
        <w:gridCol w:w="1331"/>
      </w:tblGrid>
      <w:tr w14:paraId="3D4A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14" w:type="pct"/>
            <w:tcBorders>
              <w:top w:val="single" w:color="auto" w:sz="4" w:space="0"/>
              <w:left w:val="single" w:color="auto" w:sz="4" w:space="0"/>
              <w:bottom w:val="single" w:color="auto" w:sz="4" w:space="0"/>
              <w:right w:val="single" w:color="auto" w:sz="4" w:space="0"/>
            </w:tcBorders>
            <w:vAlign w:val="center"/>
          </w:tcPr>
          <w:p w14:paraId="21BFE4E6">
            <w:pPr>
              <w:keepNext w:val="0"/>
              <w:keepLines w:val="0"/>
              <w:pageBreakBefore w:val="0"/>
              <w:widowControl w:val="0"/>
              <w:bidi w:val="0"/>
              <w:adjustRightInd/>
              <w:snapToGrid/>
              <w:jc w:val="center"/>
              <w:outlineLvl w:val="9"/>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kern w:val="0"/>
                <w:highlight w:val="none"/>
              </w:rPr>
              <w:t>序号</w:t>
            </w:r>
          </w:p>
        </w:tc>
        <w:tc>
          <w:tcPr>
            <w:tcW w:w="3704" w:type="pct"/>
            <w:tcBorders>
              <w:top w:val="single" w:color="auto" w:sz="4" w:space="0"/>
              <w:left w:val="single" w:color="auto" w:sz="4" w:space="0"/>
              <w:bottom w:val="single" w:color="auto" w:sz="4" w:space="0"/>
              <w:right w:val="single" w:color="auto" w:sz="4" w:space="0"/>
            </w:tcBorders>
            <w:vAlign w:val="center"/>
          </w:tcPr>
          <w:p w14:paraId="38309609">
            <w:pPr>
              <w:keepNext w:val="0"/>
              <w:keepLines w:val="0"/>
              <w:pageBreakBefore w:val="0"/>
              <w:widowControl w:val="0"/>
              <w:bidi w:val="0"/>
              <w:adjustRightInd/>
              <w:snapToGrid/>
              <w:jc w:val="center"/>
              <w:outlineLvl w:val="9"/>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kern w:val="0"/>
                <w:highlight w:val="none"/>
              </w:rPr>
              <w:t>资格后审材料</w:t>
            </w:r>
            <w:r>
              <w:rPr>
                <w:rFonts w:hint="default" w:ascii="Times New Roman" w:hAnsi="Times New Roman" w:cs="Times New Roman" w:eastAsiaTheme="minorEastAsia"/>
                <w:b/>
                <w:bCs/>
                <w:color w:val="auto"/>
                <w:kern w:val="0"/>
                <w:highlight w:val="none"/>
                <w:lang w:val="en-US" w:eastAsia="zh-CN"/>
              </w:rPr>
              <w:t>文件</w:t>
            </w:r>
            <w:r>
              <w:rPr>
                <w:rFonts w:hint="default" w:ascii="Times New Roman" w:hAnsi="Times New Roman" w:cs="Times New Roman" w:eastAsiaTheme="minorEastAsia"/>
                <w:b/>
                <w:bCs/>
                <w:color w:val="auto"/>
                <w:kern w:val="0"/>
                <w:highlight w:val="none"/>
              </w:rPr>
              <w:t>清单</w:t>
            </w:r>
          </w:p>
        </w:tc>
        <w:tc>
          <w:tcPr>
            <w:tcW w:w="781" w:type="pct"/>
            <w:tcBorders>
              <w:top w:val="single" w:color="auto" w:sz="4" w:space="0"/>
              <w:left w:val="single" w:color="auto" w:sz="4" w:space="0"/>
              <w:bottom w:val="single" w:color="auto" w:sz="4" w:space="0"/>
              <w:right w:val="single" w:color="auto" w:sz="4" w:space="0"/>
            </w:tcBorders>
            <w:vAlign w:val="center"/>
          </w:tcPr>
          <w:p w14:paraId="7FD761C9">
            <w:pPr>
              <w:keepNext w:val="0"/>
              <w:keepLines w:val="0"/>
              <w:pageBreakBefore w:val="0"/>
              <w:widowControl w:val="0"/>
              <w:bidi w:val="0"/>
              <w:adjustRightInd/>
              <w:snapToGrid/>
              <w:jc w:val="center"/>
              <w:outlineLvl w:val="9"/>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自行检查是否提供（√）</w:t>
            </w:r>
          </w:p>
        </w:tc>
      </w:tr>
      <w:tr w14:paraId="4A66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14" w:type="pct"/>
            <w:tcBorders>
              <w:top w:val="single" w:color="auto" w:sz="4" w:space="0"/>
              <w:left w:val="single" w:color="auto" w:sz="4" w:space="0"/>
              <w:bottom w:val="single" w:color="auto" w:sz="4" w:space="0"/>
              <w:right w:val="single" w:color="auto" w:sz="4" w:space="0"/>
            </w:tcBorders>
            <w:vAlign w:val="center"/>
          </w:tcPr>
          <w:p w14:paraId="2494AB92">
            <w:pPr>
              <w:keepNext w:val="0"/>
              <w:keepLines w:val="0"/>
              <w:pageBreakBefore w:val="0"/>
              <w:widowControl/>
              <w:bidi w:val="0"/>
              <w:adjustRightInd/>
              <w:snapToGrid/>
              <w:jc w:val="left"/>
              <w:textAlignment w:val="center"/>
              <w:outlineLvl w:val="9"/>
              <w:rPr>
                <w:rFonts w:hint="default" w:ascii="Times New Roman" w:hAnsi="Times New Roman" w:cs="Times New Roman" w:eastAsiaTheme="minorEastAsia"/>
                <w:color w:val="auto"/>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（1）</w:t>
            </w:r>
          </w:p>
        </w:tc>
        <w:tc>
          <w:tcPr>
            <w:tcW w:w="3704" w:type="pct"/>
            <w:tcBorders>
              <w:top w:val="single" w:color="auto" w:sz="4" w:space="0"/>
              <w:left w:val="single" w:color="auto" w:sz="4" w:space="0"/>
              <w:bottom w:val="single" w:color="auto" w:sz="4" w:space="0"/>
              <w:right w:val="single" w:color="auto" w:sz="4" w:space="0"/>
            </w:tcBorders>
            <w:vAlign w:val="center"/>
          </w:tcPr>
          <w:p w14:paraId="5D7688BE">
            <w:pPr>
              <w:keepNext w:val="0"/>
              <w:keepLines w:val="0"/>
              <w:pageBreakBefore w:val="0"/>
              <w:widowControl w:val="0"/>
              <w:bidi w:val="0"/>
              <w:adjustRightInd/>
              <w:snapToGrid/>
              <w:outlineLvl w:val="9"/>
              <w:rPr>
                <w:rFonts w:hint="default" w:ascii="Times New Roman" w:hAnsi="Times New Roman" w:cs="Times New Roman" w:eastAsiaTheme="minorEastAsia"/>
                <w:color w:val="auto"/>
                <w:kern w:val="0"/>
                <w:highlight w:val="none"/>
                <w:lang w:eastAsia="zh-CN"/>
              </w:rPr>
            </w:pPr>
            <w:r>
              <w:rPr>
                <w:rFonts w:hint="default" w:ascii="Times New Roman" w:hAnsi="Times New Roman" w:cs="Times New Roman" w:eastAsiaTheme="minorEastAsia"/>
                <w:color w:val="auto"/>
                <w:highlight w:val="none"/>
              </w:rPr>
              <w:t>提供</w:t>
            </w:r>
            <w:r>
              <w:rPr>
                <w:rFonts w:hint="default" w:ascii="Times New Roman" w:hAnsi="Times New Roman" w:cs="Times New Roman" w:eastAsiaTheme="minorEastAsia"/>
                <w:color w:val="auto"/>
                <w:highlight w:val="none"/>
                <w:lang w:val="en-US" w:eastAsia="zh-CN"/>
              </w:rPr>
              <w:t>应答</w:t>
            </w:r>
            <w:r>
              <w:rPr>
                <w:rFonts w:hint="default" w:ascii="Times New Roman" w:hAnsi="Times New Roman" w:cs="Times New Roman" w:eastAsiaTheme="minorEastAsia"/>
                <w:color w:val="auto"/>
                <w:highlight w:val="none"/>
                <w:lang w:eastAsia="zh-CN"/>
              </w:rPr>
              <w:t>人</w:t>
            </w:r>
            <w:r>
              <w:rPr>
                <w:rFonts w:hint="default" w:ascii="Times New Roman" w:hAnsi="Times New Roman" w:cs="Times New Roman" w:eastAsiaTheme="minorEastAsia"/>
                <w:color w:val="auto"/>
                <w:highlight w:val="none"/>
              </w:rPr>
              <w:t>的营业执照的复印件（须加盖公章）</w:t>
            </w:r>
            <w:r>
              <w:rPr>
                <w:rFonts w:hint="default" w:ascii="Times New Roman" w:hAnsi="Times New Roman" w:cs="Times New Roman" w:eastAsiaTheme="minorEastAsia"/>
                <w:color w:val="auto"/>
                <w:highlight w:val="none"/>
                <w:lang w:eastAsia="zh-CN"/>
              </w:rPr>
              <w:t>。</w:t>
            </w:r>
          </w:p>
        </w:tc>
        <w:tc>
          <w:tcPr>
            <w:tcW w:w="781" w:type="pct"/>
            <w:tcBorders>
              <w:top w:val="single" w:color="auto" w:sz="4" w:space="0"/>
              <w:left w:val="single" w:color="auto" w:sz="4" w:space="0"/>
              <w:bottom w:val="single" w:color="auto" w:sz="4" w:space="0"/>
              <w:right w:val="single" w:color="auto" w:sz="4" w:space="0"/>
            </w:tcBorders>
            <w:vAlign w:val="center"/>
          </w:tcPr>
          <w:p w14:paraId="41A6FF9B">
            <w:pPr>
              <w:keepNext w:val="0"/>
              <w:keepLines w:val="0"/>
              <w:pageBreakBefore w:val="0"/>
              <w:widowControl w:val="0"/>
              <w:bidi w:val="0"/>
              <w:adjustRightInd/>
              <w:snapToGrid/>
              <w:outlineLvl w:val="9"/>
              <w:rPr>
                <w:rFonts w:hint="default" w:ascii="Times New Roman" w:hAnsi="Times New Roman" w:cs="Times New Roman" w:eastAsiaTheme="minorEastAsia"/>
                <w:color w:val="auto"/>
                <w:highlight w:val="none"/>
              </w:rPr>
            </w:pPr>
          </w:p>
        </w:tc>
      </w:tr>
      <w:tr w14:paraId="1032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14" w:type="pct"/>
            <w:tcBorders>
              <w:top w:val="single" w:color="auto" w:sz="4" w:space="0"/>
              <w:left w:val="single" w:color="auto" w:sz="4" w:space="0"/>
              <w:bottom w:val="single" w:color="auto" w:sz="4" w:space="0"/>
              <w:right w:val="single" w:color="auto" w:sz="4" w:space="0"/>
            </w:tcBorders>
            <w:vAlign w:val="center"/>
          </w:tcPr>
          <w:p w14:paraId="02CFEDBB">
            <w:pPr>
              <w:keepNext w:val="0"/>
              <w:keepLines w:val="0"/>
              <w:widowControl/>
              <w:suppressLineNumbers w:val="0"/>
              <w:jc w:val="left"/>
              <w:textAlignment w:val="center"/>
              <w:rPr>
                <w:rFonts w:hint="default" w:ascii="Times New Roman" w:hAnsi="Times New Roman" w:cs="Times New Roman" w:eastAsiaTheme="minorEastAsia"/>
                <w:color w:val="auto"/>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（2）</w:t>
            </w:r>
          </w:p>
        </w:tc>
        <w:tc>
          <w:tcPr>
            <w:tcW w:w="3704" w:type="pct"/>
            <w:tcBorders>
              <w:top w:val="single" w:color="auto" w:sz="4" w:space="0"/>
              <w:left w:val="single" w:color="auto" w:sz="4" w:space="0"/>
              <w:bottom w:val="single" w:color="auto" w:sz="4" w:space="0"/>
              <w:right w:val="single" w:color="auto" w:sz="4" w:space="0"/>
            </w:tcBorders>
            <w:vAlign w:val="center"/>
          </w:tcPr>
          <w:p w14:paraId="570AF80B">
            <w:pPr>
              <w:keepNext w:val="0"/>
              <w:keepLines w:val="0"/>
              <w:pageBreakBefore w:val="0"/>
              <w:widowControl w:val="0"/>
              <w:bidi w:val="0"/>
              <w:adjustRightInd/>
              <w:snapToGrid/>
              <w:outlineLvl w:val="9"/>
              <w:rPr>
                <w:rFonts w:hint="default" w:ascii="Times New Roman" w:hAnsi="Times New Roman" w:cs="Times New Roman" w:eastAsiaTheme="minorEastAsia"/>
                <w:color w:val="auto"/>
                <w:kern w:val="0"/>
                <w:highlight w:val="none"/>
              </w:rPr>
            </w:pPr>
            <w:r>
              <w:rPr>
                <w:rFonts w:hint="default" w:ascii="Times New Roman" w:hAnsi="Times New Roman" w:cs="Times New Roman" w:eastAsiaTheme="minorEastAsia"/>
                <w:color w:val="auto"/>
                <w:highlight w:val="none"/>
              </w:rPr>
              <w:t>提供</w:t>
            </w:r>
            <w:r>
              <w:rPr>
                <w:rFonts w:hint="default" w:ascii="Times New Roman" w:hAnsi="Times New Roman" w:cs="Times New Roman" w:eastAsiaTheme="minorEastAsia"/>
                <w:color w:val="auto"/>
                <w:highlight w:val="none"/>
                <w:lang w:val="en-US" w:eastAsia="zh-CN"/>
              </w:rPr>
              <w:t>应答</w:t>
            </w:r>
            <w:r>
              <w:rPr>
                <w:rFonts w:hint="default" w:ascii="Times New Roman" w:hAnsi="Times New Roman" w:cs="Times New Roman" w:eastAsiaTheme="minorEastAsia"/>
                <w:color w:val="auto"/>
                <w:highlight w:val="none"/>
                <w:lang w:eastAsia="zh-CN"/>
              </w:rPr>
              <w:t>人</w:t>
            </w:r>
            <w:r>
              <w:rPr>
                <w:rFonts w:hint="default" w:ascii="Times New Roman" w:hAnsi="Times New Roman" w:cs="Times New Roman" w:eastAsiaTheme="minorEastAsia"/>
                <w:color w:val="auto"/>
                <w:highlight w:val="none"/>
              </w:rPr>
              <w:t>的法定代表人身份证明（</w:t>
            </w:r>
            <w:r>
              <w:rPr>
                <w:rFonts w:hint="default" w:ascii="Times New Roman" w:hAnsi="Times New Roman" w:cs="Times New Roman" w:eastAsiaTheme="minorEastAsia"/>
                <w:color w:val="auto"/>
                <w:highlight w:val="none"/>
                <w:lang w:val="en-US" w:eastAsia="zh-CN"/>
              </w:rPr>
              <w:t>必须提供，</w:t>
            </w:r>
            <w:r>
              <w:rPr>
                <w:rFonts w:hint="default" w:ascii="Times New Roman" w:hAnsi="Times New Roman" w:cs="Times New Roman" w:eastAsiaTheme="minorEastAsia"/>
                <w:color w:val="auto"/>
                <w:highlight w:val="none"/>
              </w:rPr>
              <w:t>须加盖公章，格式参见第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tc>
        <w:tc>
          <w:tcPr>
            <w:tcW w:w="781" w:type="pct"/>
            <w:tcBorders>
              <w:top w:val="single" w:color="auto" w:sz="4" w:space="0"/>
              <w:left w:val="single" w:color="auto" w:sz="4" w:space="0"/>
              <w:bottom w:val="single" w:color="auto" w:sz="4" w:space="0"/>
              <w:right w:val="single" w:color="auto" w:sz="4" w:space="0"/>
            </w:tcBorders>
            <w:vAlign w:val="center"/>
          </w:tcPr>
          <w:p w14:paraId="0C004304">
            <w:pPr>
              <w:keepNext w:val="0"/>
              <w:keepLines w:val="0"/>
              <w:pageBreakBefore w:val="0"/>
              <w:widowControl w:val="0"/>
              <w:bidi w:val="0"/>
              <w:adjustRightInd/>
              <w:snapToGrid/>
              <w:outlineLvl w:val="9"/>
              <w:rPr>
                <w:rFonts w:hint="default" w:ascii="Times New Roman" w:hAnsi="Times New Roman" w:cs="Times New Roman" w:eastAsiaTheme="minorEastAsia"/>
                <w:color w:val="auto"/>
                <w:highlight w:val="none"/>
              </w:rPr>
            </w:pPr>
          </w:p>
        </w:tc>
      </w:tr>
      <w:tr w14:paraId="3A22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14" w:type="pct"/>
            <w:tcBorders>
              <w:top w:val="single" w:color="auto" w:sz="4" w:space="0"/>
              <w:left w:val="single" w:color="auto" w:sz="4" w:space="0"/>
              <w:bottom w:val="single" w:color="auto" w:sz="4" w:space="0"/>
              <w:right w:val="single" w:color="auto" w:sz="4" w:space="0"/>
            </w:tcBorders>
            <w:vAlign w:val="center"/>
          </w:tcPr>
          <w:p w14:paraId="63FCE046">
            <w:pPr>
              <w:keepNext w:val="0"/>
              <w:keepLines w:val="0"/>
              <w:widowControl/>
              <w:suppressLineNumbers w:val="0"/>
              <w:jc w:val="left"/>
              <w:textAlignment w:val="center"/>
              <w:rPr>
                <w:rFonts w:hint="default" w:ascii="Times New Roman" w:hAnsi="Times New Roman" w:cs="Times New Roman" w:eastAsiaTheme="minorEastAsia"/>
                <w:color w:val="auto"/>
                <w:kern w:val="0"/>
                <w:highlight w:val="none"/>
              </w:rPr>
            </w:pPr>
            <w:r>
              <w:rPr>
                <w:rFonts w:hint="default" w:ascii="Times New Roman" w:hAnsi="Times New Roman" w:eastAsia="宋体" w:cs="Times New Roman"/>
                <w:i w:val="0"/>
                <w:iCs w:val="0"/>
                <w:color w:val="auto"/>
                <w:kern w:val="0"/>
                <w:sz w:val="22"/>
                <w:szCs w:val="22"/>
                <w:highlight w:val="none"/>
                <w:u w:val="none"/>
                <w:lang w:val="en-US" w:eastAsia="zh-CN" w:bidi="ar"/>
              </w:rPr>
              <w:t>（3）</w:t>
            </w:r>
          </w:p>
        </w:tc>
        <w:tc>
          <w:tcPr>
            <w:tcW w:w="3704" w:type="pct"/>
            <w:tcBorders>
              <w:top w:val="single" w:color="auto" w:sz="4" w:space="0"/>
              <w:left w:val="single" w:color="auto" w:sz="4" w:space="0"/>
              <w:bottom w:val="single" w:color="auto" w:sz="4" w:space="0"/>
              <w:right w:val="single" w:color="auto" w:sz="4" w:space="0"/>
            </w:tcBorders>
            <w:vAlign w:val="center"/>
          </w:tcPr>
          <w:p w14:paraId="31AB1B1E">
            <w:pPr>
              <w:keepNext w:val="0"/>
              <w:keepLines w:val="0"/>
              <w:pageBreakBefore w:val="0"/>
              <w:widowControl w:val="0"/>
              <w:bidi w:val="0"/>
              <w:adjustRightInd/>
              <w:snapToGrid/>
              <w:outlineLvl w:val="9"/>
              <w:rPr>
                <w:rFonts w:hint="default" w:ascii="Times New Roman" w:hAnsi="Times New Roman" w:cs="Times New Roman" w:eastAsiaTheme="minorEastAsia"/>
                <w:color w:val="auto"/>
                <w:kern w:val="0"/>
                <w:highlight w:val="none"/>
              </w:rPr>
            </w:pPr>
            <w:r>
              <w:rPr>
                <w:rFonts w:hint="default" w:ascii="Times New Roman" w:hAnsi="Times New Roman" w:cs="Times New Roman" w:eastAsiaTheme="minorEastAsia"/>
                <w:color w:val="auto"/>
                <w:highlight w:val="none"/>
              </w:rPr>
              <w:t>除法定代表人参与本项目</w:t>
            </w:r>
            <w:r>
              <w:rPr>
                <w:rFonts w:hint="eastAsia" w:ascii="Times New Roman" w:hAnsi="Times New Roman" w:cs="Times New Roman" w:eastAsiaTheme="minorEastAsia"/>
                <w:color w:val="auto"/>
                <w:highlight w:val="none"/>
                <w:lang w:val="en-US" w:eastAsia="zh-CN"/>
              </w:rPr>
              <w:t>应答</w:t>
            </w:r>
            <w:r>
              <w:rPr>
                <w:rFonts w:hint="default" w:ascii="Times New Roman" w:hAnsi="Times New Roman" w:cs="Times New Roman" w:eastAsiaTheme="minorEastAsia"/>
                <w:color w:val="auto"/>
                <w:highlight w:val="none"/>
              </w:rPr>
              <w:t>响应外，如为</w:t>
            </w:r>
            <w:r>
              <w:rPr>
                <w:rFonts w:hint="eastAsia" w:ascii="Times New Roman" w:hAnsi="Times New Roman" w:cs="Times New Roman" w:eastAsiaTheme="minorEastAsia"/>
                <w:color w:val="auto"/>
                <w:highlight w:val="none"/>
                <w:lang w:val="en-US" w:eastAsia="zh-CN"/>
              </w:rPr>
              <w:t>授权代表</w:t>
            </w:r>
            <w:r>
              <w:rPr>
                <w:rFonts w:hint="default" w:ascii="Times New Roman" w:hAnsi="Times New Roman" w:cs="Times New Roman" w:eastAsiaTheme="minorEastAsia"/>
                <w:color w:val="auto"/>
                <w:highlight w:val="none"/>
              </w:rPr>
              <w:t>参与</w:t>
            </w:r>
            <w:r>
              <w:rPr>
                <w:rFonts w:hint="default" w:ascii="Times New Roman" w:hAnsi="Times New Roman" w:cs="Times New Roman" w:eastAsiaTheme="minorEastAsia"/>
                <w:color w:val="auto"/>
                <w:highlight w:val="none"/>
                <w:lang w:val="en-US" w:eastAsia="zh-CN"/>
              </w:rPr>
              <w:t>应答</w:t>
            </w:r>
            <w:r>
              <w:rPr>
                <w:rFonts w:hint="default" w:ascii="Times New Roman" w:hAnsi="Times New Roman" w:cs="Times New Roman" w:eastAsiaTheme="minorEastAsia"/>
                <w:color w:val="auto"/>
                <w:highlight w:val="none"/>
              </w:rPr>
              <w:t>响应的，须提供法定代表人签字或印章的授权委托书（须加盖单位公章，格式参见第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tc>
        <w:tc>
          <w:tcPr>
            <w:tcW w:w="781" w:type="pct"/>
            <w:tcBorders>
              <w:top w:val="single" w:color="auto" w:sz="4" w:space="0"/>
              <w:left w:val="single" w:color="auto" w:sz="4" w:space="0"/>
              <w:bottom w:val="single" w:color="auto" w:sz="4" w:space="0"/>
              <w:right w:val="single" w:color="auto" w:sz="4" w:space="0"/>
            </w:tcBorders>
            <w:vAlign w:val="center"/>
          </w:tcPr>
          <w:p w14:paraId="0BEABA69">
            <w:pPr>
              <w:keepNext w:val="0"/>
              <w:keepLines w:val="0"/>
              <w:pageBreakBefore w:val="0"/>
              <w:widowControl w:val="0"/>
              <w:bidi w:val="0"/>
              <w:adjustRightInd/>
              <w:snapToGrid/>
              <w:outlineLvl w:val="9"/>
              <w:rPr>
                <w:rFonts w:hint="default" w:ascii="Times New Roman" w:hAnsi="Times New Roman" w:cs="Times New Roman" w:eastAsiaTheme="minorEastAsia"/>
                <w:color w:val="auto"/>
                <w:highlight w:val="none"/>
              </w:rPr>
            </w:pPr>
          </w:p>
        </w:tc>
      </w:tr>
      <w:tr w14:paraId="396C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4" w:type="pct"/>
            <w:tcBorders>
              <w:top w:val="single" w:color="auto" w:sz="4" w:space="0"/>
              <w:left w:val="single" w:color="auto" w:sz="4" w:space="0"/>
              <w:bottom w:val="single" w:color="auto" w:sz="4" w:space="0"/>
              <w:right w:val="single" w:color="auto" w:sz="4" w:space="0"/>
            </w:tcBorders>
            <w:vAlign w:val="center"/>
          </w:tcPr>
          <w:p w14:paraId="25FF2324">
            <w:pPr>
              <w:keepNext w:val="0"/>
              <w:keepLines w:val="0"/>
              <w:widowControl/>
              <w:suppressLineNumbers w:val="0"/>
              <w:jc w:val="left"/>
              <w:textAlignment w:val="center"/>
              <w:rPr>
                <w:rFonts w:hint="default" w:ascii="Times New Roman" w:hAnsi="Times New Roman" w:cs="Times New Roman" w:eastAsiaTheme="minorEastAsia"/>
                <w:color w:val="auto"/>
                <w:highlight w:val="none"/>
                <w:lang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w:t>
            </w:r>
            <w:r>
              <w:rPr>
                <w:rFonts w:hint="eastAsia" w:cs="Times New Roman"/>
                <w:i w:val="0"/>
                <w:iCs w:val="0"/>
                <w:color w:val="auto"/>
                <w:kern w:val="0"/>
                <w:sz w:val="22"/>
                <w:szCs w:val="22"/>
                <w:highlight w:val="none"/>
                <w:u w:val="none"/>
                <w:lang w:val="en-US" w:eastAsia="zh-CN" w:bidi="ar"/>
              </w:rPr>
              <w:t>4</w:t>
            </w:r>
            <w:r>
              <w:rPr>
                <w:rFonts w:hint="default" w:ascii="Times New Roman" w:hAnsi="Times New Roman" w:eastAsia="宋体" w:cs="Times New Roman"/>
                <w:i w:val="0"/>
                <w:iCs w:val="0"/>
                <w:color w:val="auto"/>
                <w:kern w:val="0"/>
                <w:sz w:val="22"/>
                <w:szCs w:val="22"/>
                <w:highlight w:val="none"/>
                <w:u w:val="none"/>
                <w:lang w:val="en-US" w:eastAsia="zh-CN" w:bidi="ar"/>
              </w:rPr>
              <w:t>）</w:t>
            </w:r>
          </w:p>
        </w:tc>
        <w:tc>
          <w:tcPr>
            <w:tcW w:w="3704" w:type="pct"/>
            <w:tcBorders>
              <w:top w:val="single" w:color="auto" w:sz="4" w:space="0"/>
              <w:left w:val="single" w:color="auto" w:sz="4" w:space="0"/>
              <w:bottom w:val="single" w:color="auto" w:sz="4" w:space="0"/>
              <w:right w:val="single" w:color="auto" w:sz="4" w:space="0"/>
            </w:tcBorders>
            <w:vAlign w:val="center"/>
          </w:tcPr>
          <w:p w14:paraId="43316B73">
            <w:pPr>
              <w:keepNext w:val="0"/>
              <w:keepLines w:val="0"/>
              <w:pageBreakBefore w:val="0"/>
              <w:widowControl w:val="0"/>
              <w:bidi w:val="0"/>
              <w:adjustRightInd/>
              <w:snapToGrid/>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提供</w:t>
            </w:r>
            <w:r>
              <w:rPr>
                <w:rFonts w:hint="default" w:ascii="Times New Roman" w:hAnsi="Times New Roman" w:cs="Times New Roman" w:eastAsiaTheme="minorEastAsia"/>
                <w:color w:val="auto"/>
                <w:highlight w:val="none"/>
                <w:lang w:eastAsia="zh-CN"/>
              </w:rPr>
              <w:t>应答</w:t>
            </w:r>
            <w:r>
              <w:rPr>
                <w:rFonts w:hint="default" w:ascii="Times New Roman" w:hAnsi="Times New Roman" w:cs="Times New Roman" w:eastAsiaTheme="minorEastAsia"/>
                <w:color w:val="auto"/>
                <w:highlight w:val="none"/>
              </w:rPr>
              <w:t>人在本项目</w:t>
            </w:r>
            <w:r>
              <w:rPr>
                <w:rFonts w:hint="eastAsia" w:ascii="Times New Roman" w:hAnsi="Times New Roman" w:cs="Times New Roman" w:eastAsiaTheme="minorEastAsia"/>
                <w:color w:val="auto"/>
                <w:highlight w:val="none"/>
                <w:lang w:val="en-US" w:eastAsia="zh-CN"/>
              </w:rPr>
              <w:t>比选</w:t>
            </w:r>
            <w:r>
              <w:rPr>
                <w:rFonts w:hint="default" w:ascii="Times New Roman" w:hAnsi="Times New Roman" w:cs="Times New Roman" w:eastAsiaTheme="minorEastAsia"/>
                <w:color w:val="auto"/>
                <w:highlight w:val="none"/>
                <w:lang w:eastAsia="zh-CN"/>
              </w:rPr>
              <w:t>公告</w:t>
            </w:r>
            <w:r>
              <w:rPr>
                <w:rFonts w:hint="default" w:ascii="Times New Roman" w:hAnsi="Times New Roman" w:cs="Times New Roman" w:eastAsiaTheme="minorEastAsia"/>
                <w:color w:val="auto"/>
                <w:highlight w:val="none"/>
              </w:rPr>
              <w:t>发出之日</w:t>
            </w:r>
            <w:r>
              <w:rPr>
                <w:rFonts w:hint="default" w:ascii="Times New Roman" w:hAnsi="Times New Roman" w:cs="Times New Roman" w:eastAsiaTheme="minorEastAsia"/>
                <w:color w:val="auto"/>
                <w:highlight w:val="none"/>
                <w:lang w:val="en-US" w:eastAsia="zh-CN"/>
              </w:rPr>
              <w:t>起，近</w:t>
            </w:r>
            <w:r>
              <w:rPr>
                <w:rFonts w:hint="default" w:ascii="Times New Roman" w:hAnsi="Times New Roman" w:cs="Times New Roman" w:eastAsiaTheme="minorEastAsia"/>
                <w:color w:val="auto"/>
                <w:highlight w:val="none"/>
              </w:rPr>
              <w:t>三年在经营活动中没有重大违法记录的书面《无重大违法记录声明》（须加盖单位公章，格式参见第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tc>
        <w:tc>
          <w:tcPr>
            <w:tcW w:w="781" w:type="pct"/>
            <w:tcBorders>
              <w:top w:val="single" w:color="auto" w:sz="4" w:space="0"/>
              <w:left w:val="single" w:color="auto" w:sz="4" w:space="0"/>
              <w:bottom w:val="single" w:color="auto" w:sz="4" w:space="0"/>
              <w:right w:val="single" w:color="auto" w:sz="4" w:space="0"/>
            </w:tcBorders>
            <w:vAlign w:val="center"/>
          </w:tcPr>
          <w:p w14:paraId="7AF22CA1">
            <w:pPr>
              <w:keepNext w:val="0"/>
              <w:keepLines w:val="0"/>
              <w:pageBreakBefore w:val="0"/>
              <w:widowControl w:val="0"/>
              <w:bidi w:val="0"/>
              <w:adjustRightInd/>
              <w:snapToGrid/>
              <w:outlineLvl w:val="9"/>
              <w:rPr>
                <w:rFonts w:hint="default" w:ascii="Times New Roman" w:hAnsi="Times New Roman" w:cs="Times New Roman" w:eastAsiaTheme="minorEastAsia"/>
                <w:color w:val="auto"/>
                <w:highlight w:val="none"/>
              </w:rPr>
            </w:pPr>
          </w:p>
        </w:tc>
      </w:tr>
      <w:tr w14:paraId="0FCF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14" w:type="pct"/>
            <w:tcBorders>
              <w:top w:val="single" w:color="auto" w:sz="4" w:space="0"/>
              <w:left w:val="single" w:color="auto" w:sz="4" w:space="0"/>
              <w:bottom w:val="single" w:color="auto" w:sz="4" w:space="0"/>
              <w:right w:val="single" w:color="auto" w:sz="4" w:space="0"/>
            </w:tcBorders>
            <w:vAlign w:val="center"/>
          </w:tcPr>
          <w:p w14:paraId="46F421E5">
            <w:pPr>
              <w:keepNext w:val="0"/>
              <w:keepLines w:val="0"/>
              <w:widowControl/>
              <w:suppressLineNumbers w:val="0"/>
              <w:jc w:val="left"/>
              <w:textAlignment w:val="center"/>
              <w:rPr>
                <w:rFonts w:hint="default" w:ascii="Times New Roman" w:hAnsi="Times New Roman" w:cs="Times New Roman" w:eastAsiaTheme="minorEastAsia"/>
                <w:color w:val="auto"/>
                <w:highlight w:val="none"/>
                <w:lang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w:t>
            </w:r>
            <w:r>
              <w:rPr>
                <w:rFonts w:hint="eastAsia" w:cs="Times New Roman"/>
                <w:i w:val="0"/>
                <w:iCs w:val="0"/>
                <w:color w:val="auto"/>
                <w:kern w:val="0"/>
                <w:sz w:val="22"/>
                <w:szCs w:val="22"/>
                <w:highlight w:val="none"/>
                <w:u w:val="none"/>
                <w:lang w:val="en-US" w:eastAsia="zh-CN" w:bidi="ar"/>
              </w:rPr>
              <w:t>5</w:t>
            </w:r>
            <w:r>
              <w:rPr>
                <w:rFonts w:hint="default" w:ascii="Times New Roman" w:hAnsi="Times New Roman" w:eastAsia="宋体" w:cs="Times New Roman"/>
                <w:i w:val="0"/>
                <w:iCs w:val="0"/>
                <w:color w:val="auto"/>
                <w:kern w:val="0"/>
                <w:sz w:val="22"/>
                <w:szCs w:val="22"/>
                <w:highlight w:val="none"/>
                <w:u w:val="none"/>
                <w:lang w:val="en-US" w:eastAsia="zh-CN" w:bidi="ar"/>
              </w:rPr>
              <w:t>）</w:t>
            </w:r>
          </w:p>
        </w:tc>
        <w:tc>
          <w:tcPr>
            <w:tcW w:w="3704" w:type="pct"/>
            <w:tcBorders>
              <w:top w:val="single" w:color="auto" w:sz="4" w:space="0"/>
              <w:left w:val="single" w:color="auto" w:sz="4" w:space="0"/>
              <w:bottom w:val="single" w:color="auto" w:sz="4" w:space="0"/>
              <w:right w:val="single" w:color="auto" w:sz="4" w:space="0"/>
            </w:tcBorders>
            <w:vAlign w:val="center"/>
          </w:tcPr>
          <w:p w14:paraId="4F3E6493">
            <w:pPr>
              <w:keepNext w:val="0"/>
              <w:keepLines w:val="0"/>
              <w:pageBreakBefore w:val="0"/>
              <w:widowControl w:val="0"/>
              <w:bidi w:val="0"/>
              <w:adjustRightInd/>
              <w:snapToGrid/>
              <w:outlineLvl w:val="9"/>
              <w:rPr>
                <w:rFonts w:hint="default" w:ascii="Times New Roman" w:hAnsi="Times New Roman" w:cs="Times New Roman" w:eastAsiaTheme="minorEastAsia"/>
                <w:color w:val="auto"/>
                <w:kern w:val="0"/>
                <w:highlight w:val="none"/>
              </w:rPr>
            </w:pPr>
            <w:r>
              <w:rPr>
                <w:rFonts w:hint="default" w:ascii="Times New Roman" w:hAnsi="Times New Roman" w:cs="Times New Roman" w:eastAsiaTheme="minorEastAsia"/>
                <w:color w:val="auto"/>
                <w:highlight w:val="none"/>
              </w:rPr>
              <w:t>提供</w:t>
            </w:r>
            <w:r>
              <w:rPr>
                <w:rFonts w:hint="default" w:ascii="Times New Roman" w:hAnsi="Times New Roman" w:cs="Times New Roman" w:eastAsiaTheme="minorEastAsia"/>
                <w:color w:val="auto"/>
                <w:highlight w:val="none"/>
                <w:lang w:eastAsia="zh-CN"/>
              </w:rPr>
              <w:t>应答</w:t>
            </w:r>
            <w:r>
              <w:rPr>
                <w:rFonts w:hint="default" w:ascii="Times New Roman" w:hAnsi="Times New Roman" w:cs="Times New Roman" w:eastAsiaTheme="minorEastAsia"/>
                <w:color w:val="auto"/>
                <w:highlight w:val="none"/>
              </w:rPr>
              <w:t>人具有针对本项目履行合同所必需的设备和专业技术能力的承诺函（须加盖公章，格式参见第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tc>
        <w:tc>
          <w:tcPr>
            <w:tcW w:w="781" w:type="pct"/>
            <w:tcBorders>
              <w:top w:val="single" w:color="auto" w:sz="4" w:space="0"/>
              <w:left w:val="single" w:color="auto" w:sz="4" w:space="0"/>
              <w:bottom w:val="single" w:color="auto" w:sz="4" w:space="0"/>
              <w:right w:val="single" w:color="auto" w:sz="4" w:space="0"/>
            </w:tcBorders>
            <w:vAlign w:val="center"/>
          </w:tcPr>
          <w:p w14:paraId="46F77A7D">
            <w:pPr>
              <w:keepNext w:val="0"/>
              <w:keepLines w:val="0"/>
              <w:pageBreakBefore w:val="0"/>
              <w:widowControl w:val="0"/>
              <w:bidi w:val="0"/>
              <w:adjustRightInd/>
              <w:snapToGrid/>
              <w:outlineLvl w:val="9"/>
              <w:rPr>
                <w:rFonts w:hint="default" w:ascii="Times New Roman" w:hAnsi="Times New Roman" w:cs="Times New Roman" w:eastAsiaTheme="minorEastAsia"/>
                <w:color w:val="auto"/>
                <w:highlight w:val="none"/>
              </w:rPr>
            </w:pPr>
          </w:p>
        </w:tc>
      </w:tr>
      <w:tr w14:paraId="3D93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4" w:type="pct"/>
            <w:tcBorders>
              <w:top w:val="single" w:color="auto" w:sz="4" w:space="0"/>
              <w:left w:val="single" w:color="auto" w:sz="4" w:space="0"/>
              <w:bottom w:val="single" w:color="auto" w:sz="4" w:space="0"/>
              <w:right w:val="single" w:color="auto" w:sz="4" w:space="0"/>
            </w:tcBorders>
            <w:vAlign w:val="center"/>
          </w:tcPr>
          <w:p w14:paraId="356D8551">
            <w:pPr>
              <w:keepNext w:val="0"/>
              <w:keepLines w:val="0"/>
              <w:widowControl/>
              <w:suppressLineNumbers w:val="0"/>
              <w:jc w:val="left"/>
              <w:textAlignment w:val="center"/>
              <w:rPr>
                <w:rFonts w:hint="default" w:ascii="Times New Roman" w:hAnsi="Times New Roman" w:cs="Times New Roman" w:eastAsiaTheme="minorEastAsia"/>
                <w:color w:val="auto"/>
                <w:highlight w:val="none"/>
                <w:lang w:eastAsia="zh-CN"/>
              </w:rPr>
            </w:pPr>
            <w:r>
              <w:rPr>
                <w:rFonts w:hint="default" w:ascii="Times New Roman" w:hAnsi="Times New Roman" w:eastAsia="宋体" w:cs="Times New Roman"/>
                <w:i w:val="0"/>
                <w:iCs w:val="0"/>
                <w:color w:val="auto"/>
                <w:kern w:val="0"/>
                <w:sz w:val="22"/>
                <w:szCs w:val="22"/>
                <w:highlight w:val="none"/>
                <w:u w:val="none"/>
                <w:lang w:val="en-US" w:eastAsia="zh-CN" w:bidi="ar"/>
              </w:rPr>
              <w:t>（</w:t>
            </w:r>
            <w:r>
              <w:rPr>
                <w:rFonts w:hint="eastAsia" w:cs="Times New Roman"/>
                <w:i w:val="0"/>
                <w:iCs w:val="0"/>
                <w:color w:val="auto"/>
                <w:kern w:val="0"/>
                <w:sz w:val="22"/>
                <w:szCs w:val="22"/>
                <w:highlight w:val="none"/>
                <w:u w:val="none"/>
                <w:lang w:val="en-US" w:eastAsia="zh-CN" w:bidi="ar"/>
              </w:rPr>
              <w:t>6</w:t>
            </w:r>
            <w:r>
              <w:rPr>
                <w:rFonts w:hint="default" w:ascii="Times New Roman" w:hAnsi="Times New Roman" w:eastAsia="宋体" w:cs="Times New Roman"/>
                <w:i w:val="0"/>
                <w:iCs w:val="0"/>
                <w:color w:val="auto"/>
                <w:kern w:val="0"/>
                <w:sz w:val="22"/>
                <w:szCs w:val="22"/>
                <w:highlight w:val="none"/>
                <w:u w:val="none"/>
                <w:lang w:val="en-US" w:eastAsia="zh-CN" w:bidi="ar"/>
              </w:rPr>
              <w:t>）</w:t>
            </w:r>
          </w:p>
        </w:tc>
        <w:tc>
          <w:tcPr>
            <w:tcW w:w="3704" w:type="pct"/>
            <w:tcBorders>
              <w:top w:val="single" w:color="auto" w:sz="4" w:space="0"/>
              <w:left w:val="single" w:color="auto" w:sz="4" w:space="0"/>
              <w:bottom w:val="single" w:color="auto" w:sz="4" w:space="0"/>
              <w:right w:val="single" w:color="auto" w:sz="4" w:space="0"/>
            </w:tcBorders>
            <w:vAlign w:val="center"/>
          </w:tcPr>
          <w:p w14:paraId="145057D1">
            <w:pPr>
              <w:keepNext w:val="0"/>
              <w:keepLines w:val="0"/>
              <w:pageBreakBefore w:val="0"/>
              <w:widowControl w:val="0"/>
              <w:bidi w:val="0"/>
              <w:adjustRightInd/>
              <w:snapToGrid/>
              <w:outlineLvl w:val="9"/>
              <w:rPr>
                <w:rFonts w:hint="default" w:ascii="Times New Roman" w:hAnsi="Times New Roman" w:cs="Times New Roman" w:eastAsiaTheme="minorEastAsia"/>
                <w:color w:val="auto"/>
                <w:kern w:val="0"/>
                <w:highlight w:val="none"/>
              </w:rPr>
            </w:pPr>
            <w:r>
              <w:rPr>
                <w:rFonts w:hint="default" w:ascii="Times New Roman" w:hAnsi="Times New Roman" w:cs="Times New Roman" w:eastAsiaTheme="minorEastAsia"/>
                <w:color w:val="auto"/>
                <w:highlight w:val="none"/>
              </w:rPr>
              <w:t>提供应答人《资格文件的声明函》（须加盖单位公章，格式参见第</w:t>
            </w:r>
            <w:r>
              <w:rPr>
                <w:rFonts w:hint="eastAsia"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tc>
        <w:tc>
          <w:tcPr>
            <w:tcW w:w="781" w:type="pct"/>
            <w:tcBorders>
              <w:top w:val="single" w:color="auto" w:sz="4" w:space="0"/>
              <w:left w:val="single" w:color="auto" w:sz="4" w:space="0"/>
              <w:bottom w:val="single" w:color="auto" w:sz="4" w:space="0"/>
              <w:right w:val="single" w:color="auto" w:sz="4" w:space="0"/>
            </w:tcBorders>
            <w:vAlign w:val="center"/>
          </w:tcPr>
          <w:p w14:paraId="2BD78DEC">
            <w:pPr>
              <w:keepNext w:val="0"/>
              <w:keepLines w:val="0"/>
              <w:pageBreakBefore w:val="0"/>
              <w:widowControl w:val="0"/>
              <w:bidi w:val="0"/>
              <w:adjustRightInd/>
              <w:snapToGrid/>
              <w:outlineLvl w:val="9"/>
              <w:rPr>
                <w:rFonts w:hint="default" w:ascii="Times New Roman" w:hAnsi="Times New Roman" w:cs="Times New Roman" w:eastAsiaTheme="minorEastAsia"/>
                <w:color w:val="auto"/>
                <w:highlight w:val="none"/>
              </w:rPr>
            </w:pPr>
          </w:p>
        </w:tc>
      </w:tr>
      <w:tr w14:paraId="7C7B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4" w:type="pct"/>
            <w:tcBorders>
              <w:top w:val="single" w:color="auto" w:sz="4" w:space="0"/>
              <w:left w:val="single" w:color="auto" w:sz="4" w:space="0"/>
              <w:bottom w:val="single" w:color="auto" w:sz="4" w:space="0"/>
              <w:right w:val="single" w:color="auto" w:sz="4" w:space="0"/>
            </w:tcBorders>
            <w:vAlign w:val="center"/>
          </w:tcPr>
          <w:p w14:paraId="74507DAC">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cs="Times New Roman"/>
                <w:i w:val="0"/>
                <w:iCs w:val="0"/>
                <w:color w:val="auto"/>
                <w:kern w:val="0"/>
                <w:sz w:val="22"/>
                <w:szCs w:val="22"/>
                <w:highlight w:val="none"/>
                <w:u w:val="none"/>
                <w:lang w:val="en-US" w:eastAsia="zh-CN" w:bidi="ar"/>
              </w:rPr>
              <w:t>（</w:t>
            </w:r>
            <w:r>
              <w:rPr>
                <w:rFonts w:hint="eastAsia" w:cs="Times New Roman"/>
                <w:i w:val="0"/>
                <w:iCs w:val="0"/>
                <w:color w:val="auto"/>
                <w:kern w:val="0"/>
                <w:sz w:val="22"/>
                <w:szCs w:val="22"/>
                <w:highlight w:val="none"/>
                <w:u w:val="none"/>
                <w:lang w:val="en-US" w:eastAsia="zh-CN" w:bidi="ar"/>
              </w:rPr>
              <w:t>7</w:t>
            </w:r>
            <w:r>
              <w:rPr>
                <w:rFonts w:hint="eastAsia" w:ascii="Times New Roman" w:hAnsi="Times New Roman" w:cs="Times New Roman"/>
                <w:i w:val="0"/>
                <w:iCs w:val="0"/>
                <w:color w:val="auto"/>
                <w:kern w:val="0"/>
                <w:sz w:val="22"/>
                <w:szCs w:val="22"/>
                <w:highlight w:val="none"/>
                <w:u w:val="none"/>
                <w:lang w:val="en-US" w:eastAsia="zh-CN" w:bidi="ar"/>
              </w:rPr>
              <w:t>）</w:t>
            </w:r>
          </w:p>
        </w:tc>
        <w:tc>
          <w:tcPr>
            <w:tcW w:w="3704" w:type="pct"/>
            <w:tcBorders>
              <w:top w:val="single" w:color="auto" w:sz="4" w:space="0"/>
              <w:left w:val="single" w:color="auto" w:sz="4" w:space="0"/>
              <w:bottom w:val="single" w:color="auto" w:sz="4" w:space="0"/>
              <w:right w:val="single" w:color="auto" w:sz="4" w:space="0"/>
            </w:tcBorders>
            <w:vAlign w:val="center"/>
          </w:tcPr>
          <w:p w14:paraId="1857AFF3">
            <w:pPr>
              <w:keepNext w:val="0"/>
              <w:keepLines w:val="0"/>
              <w:pageBreakBefore w:val="0"/>
              <w:widowControl w:val="0"/>
              <w:bidi w:val="0"/>
              <w:adjustRightInd/>
              <w:snapToGrid/>
              <w:outlineLvl w:val="9"/>
              <w:rPr>
                <w:rFonts w:hint="default"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lang w:val="en-US" w:eastAsia="zh-CN"/>
              </w:rPr>
              <w:t>提供</w:t>
            </w:r>
            <w:r>
              <w:rPr>
                <w:rFonts w:hint="default" w:ascii="Times New Roman" w:hAnsi="Times New Roman" w:cs="Times New Roman" w:eastAsiaTheme="minorEastAsia"/>
                <w:color w:val="auto"/>
                <w:highlight w:val="none"/>
              </w:rPr>
              <w:t>应答人拟参与本项目专业技术人员情况表（须加盖单位公章，格式参见第</w:t>
            </w:r>
            <w:r>
              <w:rPr>
                <w:rFonts w:hint="eastAsia"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tc>
        <w:tc>
          <w:tcPr>
            <w:tcW w:w="781" w:type="pct"/>
            <w:tcBorders>
              <w:top w:val="single" w:color="auto" w:sz="4" w:space="0"/>
              <w:left w:val="single" w:color="auto" w:sz="4" w:space="0"/>
              <w:bottom w:val="single" w:color="auto" w:sz="4" w:space="0"/>
              <w:right w:val="single" w:color="auto" w:sz="4" w:space="0"/>
            </w:tcBorders>
            <w:vAlign w:val="center"/>
          </w:tcPr>
          <w:p w14:paraId="3D02BCA6">
            <w:pPr>
              <w:keepNext w:val="0"/>
              <w:keepLines w:val="0"/>
              <w:pageBreakBefore w:val="0"/>
              <w:widowControl w:val="0"/>
              <w:bidi w:val="0"/>
              <w:adjustRightInd/>
              <w:snapToGrid/>
              <w:outlineLvl w:val="9"/>
              <w:rPr>
                <w:rFonts w:hint="default" w:ascii="Times New Roman" w:hAnsi="Times New Roman" w:cs="Times New Roman" w:eastAsiaTheme="minorEastAsia"/>
                <w:color w:val="auto"/>
                <w:highlight w:val="none"/>
              </w:rPr>
            </w:pPr>
          </w:p>
        </w:tc>
      </w:tr>
      <w:tr w14:paraId="6742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4" w:type="pct"/>
            <w:tcBorders>
              <w:top w:val="single" w:color="auto" w:sz="4" w:space="0"/>
              <w:left w:val="single" w:color="auto" w:sz="4" w:space="0"/>
              <w:bottom w:val="single" w:color="auto" w:sz="4" w:space="0"/>
              <w:right w:val="single" w:color="auto" w:sz="4" w:space="0"/>
            </w:tcBorders>
            <w:vAlign w:val="center"/>
          </w:tcPr>
          <w:p w14:paraId="145ADDB4">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cs="Times New Roman"/>
                <w:i w:val="0"/>
                <w:iCs w:val="0"/>
                <w:color w:val="auto"/>
                <w:kern w:val="0"/>
                <w:sz w:val="22"/>
                <w:szCs w:val="22"/>
                <w:highlight w:val="none"/>
                <w:u w:val="none"/>
                <w:lang w:val="en-US" w:eastAsia="zh-CN" w:bidi="ar"/>
              </w:rPr>
              <w:t>（</w:t>
            </w:r>
            <w:r>
              <w:rPr>
                <w:rFonts w:hint="eastAsia" w:cs="Times New Roman"/>
                <w:i w:val="0"/>
                <w:iCs w:val="0"/>
                <w:color w:val="auto"/>
                <w:kern w:val="0"/>
                <w:sz w:val="22"/>
                <w:szCs w:val="22"/>
                <w:highlight w:val="none"/>
                <w:u w:val="none"/>
                <w:lang w:val="en-US" w:eastAsia="zh-CN" w:bidi="ar"/>
              </w:rPr>
              <w:t>8</w:t>
            </w:r>
            <w:r>
              <w:rPr>
                <w:rFonts w:hint="eastAsia" w:ascii="Times New Roman" w:hAnsi="Times New Roman" w:cs="Times New Roman"/>
                <w:i w:val="0"/>
                <w:iCs w:val="0"/>
                <w:color w:val="auto"/>
                <w:kern w:val="0"/>
                <w:sz w:val="22"/>
                <w:szCs w:val="22"/>
                <w:highlight w:val="none"/>
                <w:u w:val="none"/>
                <w:lang w:val="en-US" w:eastAsia="zh-CN" w:bidi="ar"/>
              </w:rPr>
              <w:t>）</w:t>
            </w:r>
          </w:p>
        </w:tc>
        <w:tc>
          <w:tcPr>
            <w:tcW w:w="3704" w:type="pct"/>
            <w:tcBorders>
              <w:top w:val="single" w:color="auto" w:sz="4" w:space="0"/>
              <w:left w:val="single" w:color="auto" w:sz="4" w:space="0"/>
              <w:bottom w:val="single" w:color="auto" w:sz="4" w:space="0"/>
              <w:right w:val="single" w:color="auto" w:sz="4" w:space="0"/>
            </w:tcBorders>
            <w:vAlign w:val="center"/>
          </w:tcPr>
          <w:p w14:paraId="40BBA662">
            <w:pPr>
              <w:keepNext w:val="0"/>
              <w:keepLines w:val="0"/>
              <w:pageBreakBefore w:val="0"/>
              <w:widowControl w:val="0"/>
              <w:bidi w:val="0"/>
              <w:adjustRightInd/>
              <w:snapToGrid/>
              <w:outlineLvl w:val="9"/>
              <w:rPr>
                <w:rFonts w:hint="default"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lang w:val="en-US" w:eastAsia="zh-CN"/>
              </w:rPr>
              <w:t>提供</w:t>
            </w:r>
            <w:r>
              <w:rPr>
                <w:rFonts w:hint="default" w:ascii="Times New Roman" w:hAnsi="Times New Roman" w:cs="Times New Roman" w:eastAsiaTheme="minorEastAsia"/>
                <w:color w:val="auto"/>
                <w:highlight w:val="none"/>
                <w:lang w:eastAsia="zh-CN"/>
              </w:rPr>
              <w:t>应答</w:t>
            </w:r>
            <w:r>
              <w:rPr>
                <w:rFonts w:hint="default" w:ascii="Times New Roman" w:hAnsi="Times New Roman" w:cs="Times New Roman" w:eastAsiaTheme="minorEastAsia"/>
                <w:color w:val="auto"/>
                <w:highlight w:val="none"/>
              </w:rPr>
              <w:t>人自202</w:t>
            </w:r>
            <w:r>
              <w:rPr>
                <w:rFonts w:hint="default" w:ascii="Times New Roman" w:hAnsi="Times New Roman" w:cs="Times New Roman" w:eastAsiaTheme="minorEastAsia"/>
                <w:color w:val="auto"/>
                <w:highlight w:val="none"/>
                <w:lang w:eastAsia="zh-CN"/>
              </w:rPr>
              <w:t>1</w:t>
            </w:r>
            <w:r>
              <w:rPr>
                <w:rFonts w:hint="default" w:ascii="Times New Roman" w:hAnsi="Times New Roman" w:cs="Times New Roman" w:eastAsiaTheme="minorEastAsia"/>
                <w:color w:val="auto"/>
                <w:highlight w:val="none"/>
              </w:rPr>
              <w:t>年</w:t>
            </w:r>
            <w:r>
              <w:rPr>
                <w:rFonts w:hint="eastAsia" w:cs="Times New Roman" w:eastAsiaTheme="minorEastAsia"/>
                <w:color w:val="auto"/>
                <w:highlight w:val="none"/>
                <w:lang w:val="en-US" w:eastAsia="zh-CN"/>
              </w:rPr>
              <w:t>9月28日</w:t>
            </w:r>
            <w:r>
              <w:rPr>
                <w:rFonts w:hint="default" w:ascii="Times New Roman" w:hAnsi="Times New Roman" w:cs="Times New Roman" w:eastAsiaTheme="minorEastAsia"/>
                <w:color w:val="auto"/>
                <w:highlight w:val="none"/>
              </w:rPr>
              <w:t>以来（时间以合同签订时间为准）类似项目业绩</w:t>
            </w:r>
            <w:r>
              <w:rPr>
                <w:rFonts w:hint="eastAsia" w:ascii="Times New Roman" w:hAnsi="Times New Roman" w:cs="Times New Roman" w:eastAsiaTheme="minorEastAsia"/>
                <w:color w:val="auto"/>
                <w:highlight w:val="none"/>
                <w:lang w:val="en-US" w:eastAsia="zh-CN"/>
              </w:rPr>
              <w:t>及相关证明材料</w:t>
            </w:r>
            <w:r>
              <w:rPr>
                <w:rFonts w:hint="default" w:ascii="Times New Roman" w:hAnsi="Times New Roman" w:cs="Times New Roman" w:eastAsiaTheme="minorEastAsia"/>
                <w:color w:val="auto"/>
                <w:highlight w:val="none"/>
              </w:rPr>
              <w:t>（须加盖单位公章，格式参见第</w:t>
            </w:r>
            <w:r>
              <w:rPr>
                <w:rFonts w:hint="eastAsia"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tc>
        <w:tc>
          <w:tcPr>
            <w:tcW w:w="781" w:type="pct"/>
            <w:tcBorders>
              <w:top w:val="single" w:color="auto" w:sz="4" w:space="0"/>
              <w:left w:val="single" w:color="auto" w:sz="4" w:space="0"/>
              <w:bottom w:val="single" w:color="auto" w:sz="4" w:space="0"/>
              <w:right w:val="single" w:color="auto" w:sz="4" w:space="0"/>
            </w:tcBorders>
            <w:vAlign w:val="center"/>
          </w:tcPr>
          <w:p w14:paraId="484746F5">
            <w:pPr>
              <w:keepNext w:val="0"/>
              <w:keepLines w:val="0"/>
              <w:pageBreakBefore w:val="0"/>
              <w:widowControl w:val="0"/>
              <w:bidi w:val="0"/>
              <w:adjustRightInd/>
              <w:snapToGrid/>
              <w:outlineLvl w:val="9"/>
              <w:rPr>
                <w:rFonts w:hint="default" w:ascii="Times New Roman" w:hAnsi="Times New Roman" w:cs="Times New Roman" w:eastAsiaTheme="minorEastAsia"/>
                <w:color w:val="auto"/>
                <w:highlight w:val="none"/>
              </w:rPr>
            </w:pPr>
          </w:p>
        </w:tc>
      </w:tr>
      <w:tr w14:paraId="36F86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4" w:type="pct"/>
            <w:tcBorders>
              <w:top w:val="single" w:color="auto" w:sz="4" w:space="0"/>
              <w:left w:val="single" w:color="auto" w:sz="4" w:space="0"/>
              <w:bottom w:val="single" w:color="auto" w:sz="4" w:space="0"/>
              <w:right w:val="single" w:color="auto" w:sz="4" w:space="0"/>
            </w:tcBorders>
            <w:vAlign w:val="center"/>
          </w:tcPr>
          <w:p w14:paraId="4F283ECE">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highlight w:val="none"/>
                <w:u w:val="none"/>
                <w:lang w:val="en-US" w:eastAsia="zh-CN" w:bidi="ar"/>
              </w:rPr>
            </w:pPr>
            <w:r>
              <w:rPr>
                <w:rFonts w:hint="eastAsia" w:ascii="Times New Roman" w:hAnsi="Times New Roman" w:cs="Times New Roman"/>
                <w:i w:val="0"/>
                <w:iCs w:val="0"/>
                <w:color w:val="auto"/>
                <w:kern w:val="0"/>
                <w:sz w:val="22"/>
                <w:szCs w:val="22"/>
                <w:highlight w:val="none"/>
                <w:u w:val="none"/>
                <w:lang w:val="en-US" w:eastAsia="zh-CN" w:bidi="ar"/>
              </w:rPr>
              <w:t>（</w:t>
            </w:r>
            <w:r>
              <w:rPr>
                <w:rFonts w:hint="eastAsia" w:cs="Times New Roman"/>
                <w:i w:val="0"/>
                <w:iCs w:val="0"/>
                <w:color w:val="auto"/>
                <w:kern w:val="0"/>
                <w:sz w:val="22"/>
                <w:szCs w:val="22"/>
                <w:highlight w:val="none"/>
                <w:u w:val="none"/>
                <w:lang w:val="en-US" w:eastAsia="zh-CN" w:bidi="ar"/>
              </w:rPr>
              <w:t>9</w:t>
            </w:r>
            <w:r>
              <w:rPr>
                <w:rFonts w:hint="eastAsia" w:ascii="Times New Roman" w:hAnsi="Times New Roman" w:cs="Times New Roman"/>
                <w:i w:val="0"/>
                <w:iCs w:val="0"/>
                <w:color w:val="auto"/>
                <w:kern w:val="0"/>
                <w:sz w:val="22"/>
                <w:szCs w:val="22"/>
                <w:highlight w:val="none"/>
                <w:u w:val="none"/>
                <w:lang w:val="en-US" w:eastAsia="zh-CN" w:bidi="ar"/>
              </w:rPr>
              <w:t>）</w:t>
            </w:r>
          </w:p>
        </w:tc>
        <w:tc>
          <w:tcPr>
            <w:tcW w:w="3704" w:type="pct"/>
            <w:tcBorders>
              <w:top w:val="single" w:color="auto" w:sz="4" w:space="0"/>
              <w:left w:val="single" w:color="auto" w:sz="4" w:space="0"/>
              <w:bottom w:val="single" w:color="auto" w:sz="4" w:space="0"/>
              <w:right w:val="single" w:color="auto" w:sz="4" w:space="0"/>
            </w:tcBorders>
            <w:vAlign w:val="center"/>
          </w:tcPr>
          <w:p w14:paraId="4F2B3CAA">
            <w:pPr>
              <w:keepNext w:val="0"/>
              <w:keepLines w:val="0"/>
              <w:pageBreakBefore w:val="0"/>
              <w:widowControl w:val="0"/>
              <w:bidi w:val="0"/>
              <w:adjustRightInd/>
              <w:snapToGrid/>
              <w:outlineLvl w:val="9"/>
              <w:rPr>
                <w:rFonts w:hint="default" w:ascii="Times New Roman" w:hAnsi="Times New Roman" w:cs="Times New Roman" w:eastAsiaTheme="minorEastAsia"/>
                <w:color w:val="auto"/>
                <w:highlight w:val="none"/>
              </w:rPr>
            </w:pPr>
            <w:r>
              <w:rPr>
                <w:rFonts w:hint="eastAsia" w:ascii="Times New Roman" w:hAnsi="Times New Roman" w:cs="Times New Roman" w:eastAsiaTheme="minorEastAsia"/>
                <w:color w:val="auto"/>
                <w:highlight w:val="none"/>
                <w:lang w:val="en-US" w:eastAsia="zh-CN"/>
              </w:rPr>
              <w:t>提供</w:t>
            </w:r>
            <w:r>
              <w:rPr>
                <w:rFonts w:hint="default" w:ascii="Times New Roman" w:hAnsi="Times New Roman" w:cs="Times New Roman" w:eastAsiaTheme="minorEastAsia"/>
                <w:color w:val="auto"/>
                <w:highlight w:val="none"/>
              </w:rPr>
              <w:t>服务方案（须加盖单位公章，格式参见第</w:t>
            </w:r>
            <w:r>
              <w:rPr>
                <w:rFonts w:hint="eastAsia"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r>
              <w:rPr>
                <w:rFonts w:hint="eastAsia" w:cs="Times New Roman" w:eastAsiaTheme="minorEastAsia"/>
                <w:color w:val="auto"/>
                <w:highlight w:val="none"/>
                <w:lang w:eastAsia="zh-CN"/>
              </w:rPr>
              <w:t>。</w:t>
            </w:r>
          </w:p>
        </w:tc>
        <w:tc>
          <w:tcPr>
            <w:tcW w:w="781" w:type="pct"/>
            <w:tcBorders>
              <w:top w:val="single" w:color="auto" w:sz="4" w:space="0"/>
              <w:left w:val="single" w:color="auto" w:sz="4" w:space="0"/>
              <w:bottom w:val="single" w:color="auto" w:sz="4" w:space="0"/>
              <w:right w:val="single" w:color="auto" w:sz="4" w:space="0"/>
            </w:tcBorders>
            <w:vAlign w:val="center"/>
          </w:tcPr>
          <w:p w14:paraId="14F82CB3">
            <w:pPr>
              <w:keepNext w:val="0"/>
              <w:keepLines w:val="0"/>
              <w:pageBreakBefore w:val="0"/>
              <w:widowControl w:val="0"/>
              <w:bidi w:val="0"/>
              <w:adjustRightInd/>
              <w:snapToGrid/>
              <w:outlineLvl w:val="9"/>
              <w:rPr>
                <w:rFonts w:hint="default" w:ascii="Times New Roman" w:hAnsi="Times New Roman" w:cs="Times New Roman" w:eastAsiaTheme="minorEastAsia"/>
                <w:color w:val="auto"/>
                <w:highlight w:val="none"/>
              </w:rPr>
            </w:pPr>
          </w:p>
        </w:tc>
      </w:tr>
    </w:tbl>
    <w:p w14:paraId="19023789">
      <w:pPr>
        <w:keepNext w:val="0"/>
        <w:keepLines w:val="0"/>
        <w:pageBreakBefore w:val="0"/>
        <w:widowControl w:val="0"/>
        <w:kinsoku/>
        <w:wordWrap/>
        <w:overflowPunct/>
        <w:topLinePunct w:val="0"/>
        <w:autoSpaceDE/>
        <w:autoSpaceDN/>
        <w:bidi w:val="0"/>
        <w:adjustRightInd/>
        <w:snapToGrid/>
        <w:spacing w:before="313" w:beforeLines="100" w:line="600" w:lineRule="auto"/>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应答</w:t>
      </w:r>
      <w:r>
        <w:rPr>
          <w:rFonts w:hint="eastAsia" w:asciiTheme="minorEastAsia" w:hAnsiTheme="minorEastAsia" w:eastAsiaTheme="minorEastAsia" w:cstheme="minorEastAsia"/>
          <w:color w:val="auto"/>
          <w:highlight w:val="none"/>
        </w:rPr>
        <w:t>人</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填列全称并盖公</w:t>
      </w:r>
      <w:r>
        <w:rPr>
          <w:rFonts w:hint="eastAsia" w:asciiTheme="minorEastAsia" w:hAnsiTheme="minorEastAsia" w:eastAsiaTheme="minorEastAsia" w:cstheme="minorEastAsia"/>
          <w:bCs/>
          <w:color w:val="auto"/>
          <w:highlight w:val="none"/>
        </w:rPr>
        <w:t>章</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color w:val="auto"/>
          <w:highlight w:val="none"/>
        </w:rPr>
        <w:t>：</w:t>
      </w:r>
    </w:p>
    <w:p w14:paraId="2AA64520">
      <w:pPr>
        <w:keepNext w:val="0"/>
        <w:keepLines w:val="0"/>
        <w:pageBreakBefore w:val="0"/>
        <w:widowControl w:val="0"/>
        <w:kinsoku/>
        <w:wordWrap/>
        <w:overflowPunct/>
        <w:topLinePunct w:val="0"/>
        <w:autoSpaceDE/>
        <w:autoSpaceDN/>
        <w:bidi w:val="0"/>
        <w:adjustRightInd/>
        <w:snapToGrid/>
        <w:spacing w:line="600" w:lineRule="auto"/>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w:t>
      </w:r>
      <w:r>
        <w:rPr>
          <w:rFonts w:hint="eastAsia" w:asciiTheme="minorEastAsia" w:hAnsiTheme="minorEastAsia" w:eastAsiaTheme="minorEastAsia" w:cstheme="minorEastAsia"/>
          <w:color w:val="auto"/>
          <w:highlight w:val="none"/>
          <w:lang w:val="en-US" w:eastAsia="zh-CN"/>
        </w:rPr>
        <w:t>授权代表</w:t>
      </w:r>
      <w:r>
        <w:rPr>
          <w:rFonts w:hint="eastAsia" w:asciiTheme="minorEastAsia" w:hAnsiTheme="minorEastAsia" w:eastAsiaTheme="minorEastAsia" w:cstheme="minorEastAsia"/>
          <w:color w:val="auto"/>
          <w:highlight w:val="none"/>
        </w:rPr>
        <w:t>（签字或盖章）：</w:t>
      </w:r>
    </w:p>
    <w:p w14:paraId="16159DD0">
      <w:pPr>
        <w:keepNext w:val="0"/>
        <w:keepLines w:val="0"/>
        <w:pageBreakBefore w:val="0"/>
        <w:widowControl w:val="0"/>
        <w:kinsoku/>
        <w:wordWrap/>
        <w:overflowPunct/>
        <w:topLinePunct w:val="0"/>
        <w:autoSpaceDE/>
        <w:autoSpaceDN/>
        <w:bidi w:val="0"/>
        <w:adjustRightInd/>
        <w:snapToGrid/>
        <w:spacing w:line="600" w:lineRule="auto"/>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日期：</w:t>
      </w:r>
      <w:r>
        <w:rPr>
          <w:rFonts w:hint="default" w:ascii="Times New Roman" w:hAnsi="Times New Roman" w:cs="Times New Roman" w:eastAsiaTheme="minorEastAsia"/>
          <w:color w:val="auto"/>
          <w:highlight w:val="none"/>
          <w:lang w:val="en-US" w:eastAsia="zh-CN"/>
        </w:rPr>
        <w:t>2024年   月   日</w:t>
      </w:r>
    </w:p>
    <w:p w14:paraId="03FFD6FC">
      <w:pPr>
        <w:keepNext w:val="0"/>
        <w:keepLines w:val="0"/>
        <w:pageBreakBefore w:val="0"/>
        <w:widowControl w:val="0"/>
        <w:bidi w:val="0"/>
        <w:adjustRightInd/>
        <w:snapToGrid/>
        <w:ind w:left="2" w:firstLine="424" w:firstLineChars="201"/>
        <w:outlineLvl w:val="9"/>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注：</w:t>
      </w:r>
    </w:p>
    <w:p w14:paraId="200BB31A">
      <w:pPr>
        <w:keepNext w:val="0"/>
        <w:keepLines w:val="0"/>
        <w:pageBreakBefore w:val="0"/>
        <w:widowControl w:val="0"/>
        <w:bidi w:val="0"/>
        <w:adjustRightInd/>
        <w:snapToGrid/>
        <w:ind w:left="2" w:firstLine="424" w:firstLineChars="201"/>
        <w:outlineLvl w:val="9"/>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eastAsia="zh-CN"/>
        </w:rPr>
        <w:t>a</w:t>
      </w:r>
      <w:r>
        <w:rPr>
          <w:rFonts w:hint="eastAsia" w:asciiTheme="minorEastAsia" w:hAnsiTheme="minorEastAsia" w:eastAsiaTheme="minorEastAsia" w:cstheme="minorEastAsia"/>
          <w:b/>
          <w:bCs/>
          <w:color w:val="auto"/>
          <w:highlight w:val="none"/>
          <w:lang w:val="en-US" w:eastAsia="zh-CN"/>
        </w:rPr>
        <w:t>.</w:t>
      </w:r>
      <w:r>
        <w:rPr>
          <w:rFonts w:hint="eastAsia" w:asciiTheme="minorEastAsia" w:hAnsiTheme="minorEastAsia" w:eastAsiaTheme="minorEastAsia" w:cstheme="minorEastAsia"/>
          <w:b/>
          <w:bCs/>
          <w:color w:val="auto"/>
          <w:highlight w:val="none"/>
        </w:rPr>
        <w:t>以上由</w:t>
      </w:r>
      <w:r>
        <w:rPr>
          <w:rFonts w:hint="eastAsia" w:asciiTheme="minorEastAsia" w:hAnsiTheme="minorEastAsia" w:eastAsiaTheme="minorEastAsia" w:cstheme="minorEastAsia"/>
          <w:b/>
          <w:bCs/>
          <w:color w:val="auto"/>
          <w:highlight w:val="none"/>
          <w:lang w:val="en-US" w:eastAsia="zh-CN"/>
        </w:rPr>
        <w:t>应答</w:t>
      </w:r>
      <w:r>
        <w:rPr>
          <w:rFonts w:hint="eastAsia" w:asciiTheme="minorEastAsia" w:hAnsiTheme="minorEastAsia" w:eastAsiaTheme="minorEastAsia" w:cstheme="minorEastAsia"/>
          <w:b/>
          <w:bCs/>
          <w:color w:val="auto"/>
          <w:highlight w:val="none"/>
          <w:lang w:eastAsia="zh-CN"/>
        </w:rPr>
        <w:t>人</w:t>
      </w:r>
      <w:r>
        <w:rPr>
          <w:rFonts w:hint="eastAsia" w:asciiTheme="minorEastAsia" w:hAnsiTheme="minorEastAsia" w:eastAsiaTheme="minorEastAsia" w:cstheme="minorEastAsia"/>
          <w:b/>
          <w:bCs/>
          <w:color w:val="auto"/>
          <w:highlight w:val="none"/>
        </w:rPr>
        <w:t>填写，作为提供的“资格后审材料文件”内的资料首页清单目录。</w:t>
      </w:r>
    </w:p>
    <w:p w14:paraId="5AD12A67">
      <w:pPr>
        <w:keepNext w:val="0"/>
        <w:keepLines w:val="0"/>
        <w:pageBreakBefore w:val="0"/>
        <w:widowControl w:val="0"/>
        <w:bidi w:val="0"/>
        <w:adjustRightInd/>
        <w:snapToGrid/>
        <w:ind w:left="2" w:firstLine="424" w:firstLineChars="201"/>
        <w:outlineLvl w:val="9"/>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eastAsia="zh-CN"/>
        </w:rPr>
        <w:t>b</w:t>
      </w:r>
      <w:r>
        <w:rPr>
          <w:rFonts w:hint="eastAsia" w:asciiTheme="minorEastAsia" w:hAnsiTheme="minorEastAsia" w:eastAsiaTheme="minorEastAsia" w:cstheme="minorEastAsia"/>
          <w:b/>
          <w:bCs/>
          <w:color w:val="auto"/>
          <w:highlight w:val="none"/>
          <w:lang w:val="en-US" w:eastAsia="zh-CN"/>
        </w:rPr>
        <w:t>.</w:t>
      </w:r>
      <w:r>
        <w:rPr>
          <w:rFonts w:hint="eastAsia" w:asciiTheme="minorEastAsia" w:hAnsiTheme="minorEastAsia" w:eastAsiaTheme="minorEastAsia" w:cstheme="minorEastAsia"/>
          <w:b/>
          <w:bCs/>
          <w:color w:val="auto"/>
          <w:highlight w:val="none"/>
        </w:rPr>
        <w:t>所有资格证明复印件、相关的格式文件及表格，须加盖公章装订成册，正本1份，供审查及留存！</w:t>
      </w:r>
      <w:r>
        <w:rPr>
          <w:rFonts w:hint="eastAsia" w:asciiTheme="minorEastAsia" w:hAnsiTheme="minorEastAsia" w:eastAsiaTheme="minorEastAsia" w:cstheme="minorEastAsia"/>
          <w:b/>
          <w:bCs/>
          <w:color w:val="auto"/>
          <w:highlight w:val="none"/>
        </w:rPr>
        <w:br w:type="page"/>
      </w:r>
    </w:p>
    <w:p w14:paraId="4912749F">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Chars="0"/>
        <w:textAlignment w:val="auto"/>
        <w:outlineLvl w:val="3"/>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b/>
          <w:bCs/>
          <w:color w:val="auto"/>
          <w:kern w:val="2"/>
          <w:sz w:val="21"/>
          <w:szCs w:val="21"/>
          <w:highlight w:val="none"/>
          <w:lang w:val="en-US" w:eastAsia="zh-CN" w:bidi="ar-SA"/>
        </w:rPr>
        <w:t>4.1.2</w:t>
      </w:r>
      <w:r>
        <w:rPr>
          <w:rFonts w:hint="default" w:ascii="Times New Roman" w:hAnsi="Times New Roman" w:cs="Times New Roman" w:eastAsiaTheme="minorEastAsia"/>
          <w:color w:val="auto"/>
          <w:sz w:val="21"/>
          <w:szCs w:val="21"/>
          <w:highlight w:val="none"/>
          <w:lang w:val="en-US" w:eastAsia="zh-CN"/>
        </w:rPr>
        <w:t>资格后审材料相关格式文件</w:t>
      </w:r>
    </w:p>
    <w:p w14:paraId="054FE96E">
      <w:pPr>
        <w:keepNext w:val="0"/>
        <w:keepLines w:val="0"/>
        <w:pageBreakBefore w:val="0"/>
        <w:widowControl w:val="0"/>
        <w:numPr>
          <w:ilvl w:val="0"/>
          <w:numId w:val="23"/>
        </w:numPr>
        <w:kinsoku/>
        <w:wordWrap/>
        <w:overflowPunct/>
        <w:topLinePunct w:val="0"/>
        <w:autoSpaceDE/>
        <w:autoSpaceDN/>
        <w:bidi w:val="0"/>
        <w:adjustRightInd/>
        <w:snapToGrid/>
        <w:spacing w:before="240" w:beforeLines="100" w:after="313" w:afterLines="100"/>
        <w:ind w:left="0" w:leftChars="0" w:firstLine="0" w:firstLineChars="0"/>
        <w:jc w:val="center"/>
        <w:textAlignment w:val="auto"/>
        <w:outlineLvl w:val="4"/>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法定代表人身份证明</w:t>
      </w:r>
    </w:p>
    <w:p w14:paraId="75BCB893">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四川国经瑞丰供应链管理有限公司：</w:t>
      </w:r>
    </w:p>
    <w:p w14:paraId="3CBDD44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（先生／女士）</w:t>
      </w:r>
      <w:r>
        <w:rPr>
          <w:rFonts w:hint="eastAsia" w:asciiTheme="minorEastAsia" w:hAnsiTheme="minorEastAsia" w:eastAsiaTheme="minorEastAsia" w:cstheme="minorEastAsia"/>
          <w:color w:val="auto"/>
          <w:highlight w:val="none"/>
        </w:rPr>
        <w:t>现任我单位职务，为法定代表人，特此证明。</w:t>
      </w:r>
    </w:p>
    <w:p w14:paraId="5B5C4338">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身份证号码：</w:t>
      </w:r>
    </w:p>
    <w:p w14:paraId="5B25667A">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Theme="minorEastAsia" w:hAnsiTheme="minorEastAsia" w:eastAsiaTheme="minorEastAsia" w:cstheme="minorEastAsia"/>
          <w:b/>
          <w:bCs/>
          <w:color w:val="auto"/>
          <w:highlight w:val="none"/>
        </w:rPr>
      </w:pPr>
    </w:p>
    <w:p w14:paraId="6DA36858">
      <w:pPr>
        <w:keepNext w:val="0"/>
        <w:keepLines w:val="0"/>
        <w:pageBreakBefore w:val="0"/>
        <w:widowControl w:val="0"/>
        <w:kinsoku/>
        <w:wordWrap/>
        <w:overflowPunct/>
        <w:topLinePunct w:val="0"/>
        <w:autoSpaceDE/>
        <w:autoSpaceDN/>
        <w:bidi w:val="0"/>
        <w:adjustRightInd/>
        <w:snapToGrid/>
        <w:spacing w:line="600" w:lineRule="auto"/>
        <w:ind w:firstLine="424" w:firstLineChars="202"/>
        <w:jc w:val="left"/>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应答</w:t>
      </w:r>
      <w:r>
        <w:rPr>
          <w:rFonts w:hint="eastAsia" w:asciiTheme="minorEastAsia" w:hAnsiTheme="minorEastAsia" w:eastAsiaTheme="minorEastAsia" w:cstheme="minorEastAsia"/>
          <w:color w:val="auto"/>
          <w:highlight w:val="none"/>
          <w:lang w:eastAsia="zh-CN"/>
        </w:rPr>
        <w:t>人</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填列全称并盖公</w:t>
      </w:r>
      <w:r>
        <w:rPr>
          <w:rFonts w:hint="eastAsia" w:asciiTheme="minorEastAsia" w:hAnsiTheme="minorEastAsia" w:eastAsiaTheme="minorEastAsia" w:cstheme="minorEastAsia"/>
          <w:bCs/>
          <w:color w:val="auto"/>
          <w:highlight w:val="none"/>
        </w:rPr>
        <w:t>章</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color w:val="auto"/>
          <w:highlight w:val="none"/>
          <w:lang w:eastAsia="zh-CN"/>
        </w:rPr>
        <w:t>：</w:t>
      </w:r>
    </w:p>
    <w:p w14:paraId="585A364D">
      <w:pPr>
        <w:keepNext w:val="0"/>
        <w:keepLines w:val="0"/>
        <w:pageBreakBefore w:val="0"/>
        <w:widowControl w:val="0"/>
        <w:bidi w:val="0"/>
        <w:adjustRightInd/>
        <w:snapToGrid/>
        <w:spacing w:line="600" w:lineRule="auto"/>
        <w:ind w:firstLine="424" w:firstLineChars="202"/>
        <w:jc w:val="left"/>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日期：2024</w:t>
      </w:r>
      <w:r>
        <w:rPr>
          <w:rFonts w:hint="default" w:ascii="Times New Roman" w:hAnsi="Times New Roman" w:cs="Times New Roman" w:eastAsiaTheme="minorEastAsia"/>
          <w:color w:val="auto"/>
          <w:highlight w:val="none"/>
        </w:rPr>
        <w:t>年</w:t>
      </w:r>
      <w:r>
        <w:rPr>
          <w:rFonts w:hint="default" w:ascii="Times New Roman" w:hAnsi="Times New Roman"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rPr>
        <w:t>月</w:t>
      </w:r>
      <w:r>
        <w:rPr>
          <w:rFonts w:hint="default" w:ascii="Times New Roman" w:hAnsi="Times New Roman"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rPr>
        <w:t>日</w:t>
      </w:r>
    </w:p>
    <w:p w14:paraId="0DEF1341">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highlight w:val="none"/>
        </w:rPr>
      </w:pPr>
    </w:p>
    <w:p w14:paraId="48351D1C">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highlight w:val="none"/>
        </w:rPr>
      </w:pPr>
    </w:p>
    <w:p w14:paraId="3CD0742B">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法定代表人身份证复印件</w:t>
      </w:r>
    </w:p>
    <w:p w14:paraId="6E3760F4">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highlight w:val="none"/>
        </w:rPr>
      </w:pPr>
    </w:p>
    <w:p w14:paraId="7957F4D5">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highlight w:val="none"/>
        </w:rPr>
      </w:pPr>
    </w:p>
    <w:p w14:paraId="4A425D71">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highlight w:val="none"/>
        </w:rPr>
      </w:pPr>
    </w:p>
    <w:p w14:paraId="7CEFDAF2">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highlight w:val="none"/>
        </w:rPr>
      </w:pPr>
    </w:p>
    <w:p w14:paraId="6B6830D2">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highlight w:val="none"/>
        </w:rPr>
      </w:pPr>
    </w:p>
    <w:p w14:paraId="562092BA">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（粘贴此处）</w:t>
      </w:r>
    </w:p>
    <w:p w14:paraId="5198C499">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highlight w:val="none"/>
        </w:rPr>
      </w:pPr>
    </w:p>
    <w:p w14:paraId="56F1D714">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highlight w:val="none"/>
        </w:rPr>
      </w:pPr>
    </w:p>
    <w:p w14:paraId="039036CF">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highlight w:val="none"/>
        </w:rPr>
      </w:pPr>
    </w:p>
    <w:p w14:paraId="20622DF4">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highlight w:val="none"/>
        </w:rPr>
      </w:pPr>
    </w:p>
    <w:p w14:paraId="08D9267B">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highlight w:val="none"/>
        </w:rPr>
      </w:pPr>
    </w:p>
    <w:p w14:paraId="5A35A8F2">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auto"/>
          <w:highlight w:val="none"/>
        </w:rPr>
        <w:t>注：提供法定代表人的身份证复印件（正、反面）并加盖公章。</w:t>
      </w:r>
    </w:p>
    <w:p w14:paraId="2140F3EE">
      <w:pPr>
        <w:keepNext w:val="0"/>
        <w:keepLines w:val="0"/>
        <w:pageBreakBefore w:val="0"/>
        <w:widowControl w:val="0"/>
        <w:numPr>
          <w:ilvl w:val="0"/>
          <w:numId w:val="23"/>
        </w:numPr>
        <w:kinsoku/>
        <w:wordWrap/>
        <w:overflowPunct/>
        <w:topLinePunct w:val="0"/>
        <w:autoSpaceDE/>
        <w:autoSpaceDN/>
        <w:bidi w:val="0"/>
        <w:adjustRightInd/>
        <w:snapToGrid/>
        <w:spacing w:before="240" w:beforeLines="100" w:after="313" w:afterLines="100"/>
        <w:ind w:left="0" w:leftChars="0" w:firstLine="0" w:firstLineChars="0"/>
        <w:jc w:val="center"/>
        <w:textAlignment w:val="auto"/>
        <w:outlineLvl w:val="4"/>
        <w:rPr>
          <w:rFonts w:hint="default" w:ascii="Times New Roman" w:hAnsi="Times New Roman" w:cs="Times New Roman" w:eastAsiaTheme="minorEastAsia"/>
          <w:b/>
          <w:bCs/>
          <w:color w:val="auto"/>
          <w:highlight w:val="none"/>
          <w:lang w:val="en-US" w:eastAsia="zh-CN"/>
        </w:rPr>
      </w:pPr>
      <w:r>
        <w:rPr>
          <w:rFonts w:hint="default" w:ascii="Times New Roman" w:hAnsi="Times New Roman" w:cs="Times New Roman" w:eastAsiaTheme="minorEastAsia"/>
          <w:b/>
          <w:bCs/>
          <w:color w:val="auto"/>
          <w:highlight w:val="none"/>
          <w:lang w:val="en-US" w:eastAsia="zh-CN"/>
        </w:rPr>
        <w:t>法定代表人授权委托书</w:t>
      </w:r>
    </w:p>
    <w:p w14:paraId="2287AD38">
      <w:pPr>
        <w:keepNext w:val="0"/>
        <w:keepLines w:val="0"/>
        <w:pageBreakBefore w:val="0"/>
        <w:widowControl w:val="0"/>
        <w:bidi w:val="0"/>
        <w:adjustRightInd/>
        <w:snapToGrid/>
        <w:spacing w:before="0" w:beforeLines="0" w:after="0" w:afterLines="0" w:line="576" w:lineRule="exact"/>
        <w:ind w:firstLine="0" w:firstLineChars="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四川国经瑞丰供应链管理有限公司</w:t>
      </w:r>
      <w:r>
        <w:rPr>
          <w:rFonts w:hint="eastAsia" w:asciiTheme="minorEastAsia" w:hAnsiTheme="minorEastAsia" w:eastAsiaTheme="minorEastAsia" w:cstheme="minorEastAsia"/>
          <w:color w:val="auto"/>
          <w:highlight w:val="none"/>
        </w:rPr>
        <w:t>：</w:t>
      </w:r>
    </w:p>
    <w:p w14:paraId="462A7D77">
      <w:pPr>
        <w:keepNext w:val="0"/>
        <w:keepLines w:val="0"/>
        <w:pageBreakBefore w:val="0"/>
        <w:widowControl w:val="0"/>
        <w:kinsoku/>
        <w:wordWrap/>
        <w:overflowPunct/>
        <w:topLinePunct w:val="0"/>
        <w:autoSpaceDE/>
        <w:autoSpaceDN/>
        <w:bidi w:val="0"/>
        <w:adjustRightInd/>
        <w:snapToGrid/>
        <w:spacing w:beforeLines="0" w:afterLines="0" w:line="576" w:lineRule="exact"/>
        <w:ind w:firstLine="420" w:firstLineChars="20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本授权委托书声明：我</w:t>
      </w:r>
      <w:r>
        <w:rPr>
          <w:rFonts w:hint="eastAsia" w:asciiTheme="minorEastAsia" w:hAnsiTheme="minorEastAsia" w:eastAsiaTheme="minorEastAsia" w:cstheme="minorEastAsia"/>
          <w:color w:val="auto"/>
          <w:highlight w:val="none"/>
          <w:u w:val="single"/>
        </w:rPr>
        <w:t>（姓名）</w:t>
      </w:r>
      <w:r>
        <w:rPr>
          <w:rFonts w:hint="eastAsia" w:asciiTheme="minorEastAsia" w:hAnsiTheme="minorEastAsia" w:eastAsiaTheme="minorEastAsia" w:cstheme="minorEastAsia"/>
          <w:color w:val="auto"/>
          <w:highlight w:val="none"/>
        </w:rPr>
        <w:t>系</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u w:val="single"/>
          <w:lang w:val="en-US" w:eastAsia="zh-CN"/>
        </w:rPr>
        <w:t>参选单位</w:t>
      </w:r>
      <w:r>
        <w:rPr>
          <w:rFonts w:hint="eastAsia" w:asciiTheme="minorEastAsia" w:hAnsiTheme="minorEastAsia" w:eastAsiaTheme="minorEastAsia" w:cstheme="minorEastAsia"/>
          <w:color w:val="auto"/>
          <w:highlight w:val="none"/>
          <w:u w:val="single"/>
        </w:rPr>
        <w:t>名称）</w:t>
      </w:r>
      <w:r>
        <w:rPr>
          <w:rFonts w:hint="eastAsia" w:asciiTheme="minorEastAsia" w:hAnsiTheme="minorEastAsia" w:eastAsiaTheme="minorEastAsia" w:cstheme="minorEastAsia"/>
          <w:color w:val="auto"/>
          <w:highlight w:val="none"/>
        </w:rPr>
        <w:t>的法定代表人，现授权委托</w:t>
      </w:r>
      <w:r>
        <w:rPr>
          <w:rFonts w:hint="eastAsia" w:asciiTheme="minorEastAsia" w:hAnsiTheme="minorEastAsia" w:eastAsiaTheme="minorEastAsia" w:cstheme="minorEastAsia"/>
          <w:color w:val="auto"/>
          <w:highlight w:val="none"/>
          <w:u w:val="single"/>
        </w:rPr>
        <w:t>（姓名）</w:t>
      </w:r>
      <w:r>
        <w:rPr>
          <w:rFonts w:hint="eastAsia" w:asciiTheme="minorEastAsia" w:hAnsiTheme="minorEastAsia" w:eastAsiaTheme="minorEastAsia" w:cstheme="minorEastAsia"/>
          <w:color w:val="auto"/>
          <w:highlight w:val="none"/>
        </w:rPr>
        <w:t>为我公司为</w:t>
      </w:r>
      <w:r>
        <w:rPr>
          <w:rFonts w:hint="eastAsia" w:asciiTheme="minorEastAsia" w:hAnsiTheme="minorEastAsia" w:eastAsiaTheme="minorEastAsia" w:cstheme="minorEastAsia"/>
          <w:color w:val="auto"/>
          <w:highlight w:val="none"/>
          <w:lang w:val="en-US" w:eastAsia="zh-CN"/>
        </w:rPr>
        <w:t>合法</w:t>
      </w:r>
      <w:r>
        <w:rPr>
          <w:rFonts w:hint="eastAsia" w:asciiTheme="minorEastAsia" w:hAnsiTheme="minorEastAsia" w:eastAsiaTheme="minorEastAsia" w:cstheme="minorEastAsia"/>
          <w:color w:val="auto"/>
          <w:highlight w:val="none"/>
        </w:rPr>
        <w:t>授权代表，以本公司的名义参加</w:t>
      </w:r>
      <w:bookmarkStart w:id="1037" w:name="_Hlk115359711"/>
      <w:r>
        <w:rPr>
          <w:rFonts w:hint="eastAsia" w:asciiTheme="minorEastAsia" w:hAnsiTheme="minorEastAsia" w:eastAsiaTheme="minorEastAsia" w:cstheme="minorEastAsia"/>
          <w:color w:val="auto"/>
          <w:highlight w:val="none"/>
          <w:u w:val="single"/>
          <w:lang w:eastAsia="zh-CN"/>
        </w:rPr>
        <w:t>四川国经瑞丰供应链管理有限公司办公耗材集中采购项目</w:t>
      </w:r>
      <w:r>
        <w:rPr>
          <w:rFonts w:hint="eastAsia" w:asciiTheme="minorEastAsia" w:hAnsiTheme="minorEastAsia" w:eastAsiaTheme="minorEastAsia" w:cstheme="minorEastAsia"/>
          <w:color w:val="auto"/>
          <w:highlight w:val="none"/>
        </w:rPr>
        <w:t>的</w:t>
      </w:r>
      <w:bookmarkEnd w:id="1037"/>
      <w:r>
        <w:rPr>
          <w:rFonts w:hint="eastAsia" w:asciiTheme="minorEastAsia" w:hAnsiTheme="minorEastAsia" w:eastAsiaTheme="minorEastAsia" w:cstheme="minorEastAsia"/>
          <w:color w:val="auto"/>
          <w:highlight w:val="none"/>
        </w:rPr>
        <w:t>采购</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活动。授权代表在</w:t>
      </w:r>
      <w:r>
        <w:rPr>
          <w:rFonts w:hint="eastAsia" w:asciiTheme="minorEastAsia" w:hAnsiTheme="minorEastAsia" w:eastAsiaTheme="minorEastAsia" w:cstheme="minorEastAsia"/>
          <w:color w:val="auto"/>
          <w:highlight w:val="none"/>
          <w:lang w:val="en-US" w:eastAsia="zh-CN"/>
        </w:rPr>
        <w:t>提交比选申请资料</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参与评审过程</w:t>
      </w:r>
      <w:r>
        <w:rPr>
          <w:rFonts w:hint="eastAsia" w:asciiTheme="minorEastAsia" w:hAnsiTheme="minorEastAsia" w:eastAsiaTheme="minorEastAsia" w:cstheme="minorEastAsia"/>
          <w:color w:val="auto"/>
          <w:highlight w:val="none"/>
        </w:rPr>
        <w:t>、签订合同以及执行合同过程中所签署的一切文件和处理与之有关的一切事务，我均予以承认。</w:t>
      </w:r>
    </w:p>
    <w:p w14:paraId="3B64371D">
      <w:pPr>
        <w:keepNext w:val="0"/>
        <w:keepLines w:val="0"/>
        <w:pageBreakBefore w:val="0"/>
        <w:widowControl w:val="0"/>
        <w:bidi w:val="0"/>
        <w:adjustRightInd/>
        <w:snapToGrid/>
        <w:spacing w:beforeLines="0" w:afterLines="0" w:line="576" w:lineRule="exact"/>
        <w:ind w:firstLine="420" w:firstLineChars="20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授权代表无转委权。特此委托。</w:t>
      </w:r>
    </w:p>
    <w:p w14:paraId="536338AF">
      <w:pPr>
        <w:keepNext w:val="0"/>
        <w:keepLines w:val="0"/>
        <w:pageBreakBefore w:val="0"/>
        <w:widowControl w:val="0"/>
        <w:bidi w:val="0"/>
        <w:adjustRightInd/>
        <w:snapToGrid/>
        <w:spacing w:beforeLines="0" w:afterLines="0" w:line="576" w:lineRule="exact"/>
        <w:ind w:firstLine="420" w:firstLineChars="200"/>
        <w:outlineLvl w:val="9"/>
        <w:rPr>
          <w:rFonts w:hint="eastAsia" w:asciiTheme="minorEastAsia" w:hAnsiTheme="minorEastAsia" w:eastAsiaTheme="minorEastAsia" w:cstheme="minorEastAsia"/>
          <w:color w:val="auto"/>
          <w:highlight w:val="none"/>
        </w:rPr>
      </w:pPr>
    </w:p>
    <w:p w14:paraId="00121A93">
      <w:pPr>
        <w:keepNext w:val="0"/>
        <w:keepLines w:val="0"/>
        <w:pageBreakBefore w:val="0"/>
        <w:widowControl w:val="0"/>
        <w:kinsoku/>
        <w:wordWrap/>
        <w:overflowPunct/>
        <w:topLinePunct w:val="0"/>
        <w:autoSpaceDE/>
        <w:autoSpaceDN/>
        <w:bidi w:val="0"/>
        <w:adjustRightInd/>
        <w:snapToGrid/>
        <w:spacing w:line="600" w:lineRule="auto"/>
        <w:ind w:firstLine="420" w:firstLineChars="20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法定代表人（签字或盖章）：</w:t>
      </w:r>
    </w:p>
    <w:p w14:paraId="559EF6B9">
      <w:pPr>
        <w:keepNext w:val="0"/>
        <w:keepLines w:val="0"/>
        <w:pageBreakBefore w:val="0"/>
        <w:widowControl w:val="0"/>
        <w:kinsoku/>
        <w:wordWrap/>
        <w:overflowPunct/>
        <w:topLinePunct w:val="0"/>
        <w:autoSpaceDE/>
        <w:autoSpaceDN/>
        <w:bidi w:val="0"/>
        <w:adjustRightInd/>
        <w:snapToGrid/>
        <w:spacing w:line="600" w:lineRule="auto"/>
        <w:ind w:firstLine="420" w:firstLineChars="20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授权代表</w:t>
      </w:r>
      <w:r>
        <w:rPr>
          <w:rFonts w:hint="eastAsia" w:asciiTheme="minorEastAsia" w:hAnsiTheme="minorEastAsia" w:eastAsiaTheme="minorEastAsia" w:cstheme="minorEastAsia"/>
          <w:color w:val="auto"/>
          <w:highlight w:val="none"/>
        </w:rPr>
        <w:t>身份证号：</w:t>
      </w:r>
    </w:p>
    <w:p w14:paraId="423D73DE">
      <w:pPr>
        <w:keepNext w:val="0"/>
        <w:keepLines w:val="0"/>
        <w:pageBreakBefore w:val="0"/>
        <w:widowControl w:val="0"/>
        <w:kinsoku/>
        <w:wordWrap/>
        <w:overflowPunct/>
        <w:topLinePunct w:val="0"/>
        <w:autoSpaceDE/>
        <w:autoSpaceDN/>
        <w:bidi w:val="0"/>
        <w:adjustRightInd/>
        <w:snapToGrid/>
        <w:spacing w:line="600" w:lineRule="auto"/>
        <w:ind w:firstLine="420" w:firstLineChars="20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授权代表</w:t>
      </w:r>
      <w:r>
        <w:rPr>
          <w:rFonts w:hint="eastAsia" w:asciiTheme="minorEastAsia" w:hAnsiTheme="minorEastAsia" w:eastAsiaTheme="minorEastAsia" w:cstheme="minorEastAsia"/>
          <w:color w:val="auto"/>
          <w:highlight w:val="none"/>
        </w:rPr>
        <w:t>联系电话：</w:t>
      </w:r>
    </w:p>
    <w:p w14:paraId="508D8323">
      <w:pPr>
        <w:keepNext w:val="0"/>
        <w:keepLines w:val="0"/>
        <w:pageBreakBefore w:val="0"/>
        <w:widowControl w:val="0"/>
        <w:kinsoku/>
        <w:wordWrap/>
        <w:overflowPunct/>
        <w:topLinePunct w:val="0"/>
        <w:autoSpaceDE/>
        <w:autoSpaceDN/>
        <w:bidi w:val="0"/>
        <w:adjustRightInd/>
        <w:snapToGrid/>
        <w:spacing w:line="600" w:lineRule="auto"/>
        <w:ind w:firstLine="420" w:firstLineChars="20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授权代表</w:t>
      </w:r>
      <w:r>
        <w:rPr>
          <w:rFonts w:hint="eastAsia" w:asciiTheme="minorEastAsia" w:hAnsiTheme="minorEastAsia" w:eastAsiaTheme="minorEastAsia" w:cstheme="minorEastAsia"/>
          <w:color w:val="auto"/>
          <w:highlight w:val="none"/>
        </w:rPr>
        <w:t>（签字或盖章）：</w:t>
      </w:r>
    </w:p>
    <w:p w14:paraId="57C199EE">
      <w:pPr>
        <w:keepNext w:val="0"/>
        <w:keepLines w:val="0"/>
        <w:pageBreakBefore w:val="0"/>
        <w:widowControl w:val="0"/>
        <w:bidi w:val="0"/>
        <w:adjustRightInd/>
        <w:snapToGrid/>
        <w:spacing w:line="600" w:lineRule="auto"/>
        <w:ind w:firstLine="424" w:firstLineChars="202"/>
        <w:jc w:val="left"/>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应答人</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填列全称并盖公</w:t>
      </w:r>
      <w:r>
        <w:rPr>
          <w:rFonts w:hint="eastAsia" w:asciiTheme="minorEastAsia" w:hAnsiTheme="minorEastAsia" w:eastAsiaTheme="minorEastAsia" w:cstheme="minorEastAsia"/>
          <w:bCs/>
          <w:color w:val="auto"/>
          <w:highlight w:val="none"/>
        </w:rPr>
        <w:t>章</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color w:val="auto"/>
          <w:highlight w:val="none"/>
          <w:lang w:eastAsia="zh-CN"/>
        </w:rPr>
        <w:t>：</w:t>
      </w:r>
    </w:p>
    <w:p w14:paraId="0D810A32">
      <w:pPr>
        <w:keepNext w:val="0"/>
        <w:keepLines w:val="0"/>
        <w:pageBreakBefore w:val="0"/>
        <w:widowControl w:val="0"/>
        <w:bidi w:val="0"/>
        <w:adjustRightInd/>
        <w:snapToGrid/>
        <w:spacing w:line="600" w:lineRule="auto"/>
        <w:ind w:firstLine="424" w:firstLineChars="202"/>
        <w:jc w:val="left"/>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日期：2024</w:t>
      </w:r>
      <w:r>
        <w:rPr>
          <w:rFonts w:hint="default" w:ascii="Times New Roman" w:hAnsi="Times New Roman" w:cs="Times New Roman" w:eastAsiaTheme="minorEastAsia"/>
          <w:color w:val="auto"/>
          <w:highlight w:val="none"/>
        </w:rPr>
        <w:t xml:space="preserve">年 </w:t>
      </w:r>
      <w:r>
        <w:rPr>
          <w:rFonts w:hint="default" w:ascii="Times New Roman" w:hAnsi="Times New Roman"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rPr>
        <w:t>月</w:t>
      </w:r>
      <w:r>
        <w:rPr>
          <w:rFonts w:hint="default" w:ascii="Times New Roman" w:hAnsi="Times New Roman"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rPr>
        <w:t xml:space="preserve"> 日</w:t>
      </w:r>
    </w:p>
    <w:p w14:paraId="558D44D6">
      <w:pPr>
        <w:keepNext w:val="0"/>
        <w:keepLines w:val="0"/>
        <w:pageBreakBefore w:val="0"/>
        <w:widowControl w:val="0"/>
        <w:bidi w:val="0"/>
        <w:adjustRightInd/>
        <w:snapToGrid/>
        <w:spacing w:line="480" w:lineRule="auto"/>
        <w:ind w:firstLine="424" w:firstLineChars="202"/>
        <w:outlineLvl w:val="9"/>
        <w:rPr>
          <w:rFonts w:hint="eastAsia" w:asciiTheme="minorEastAsia" w:hAnsiTheme="minorEastAsia" w:eastAsiaTheme="minorEastAsia" w:cstheme="minorEastAsia"/>
          <w:color w:val="auto"/>
          <w:highlight w:val="none"/>
        </w:rPr>
      </w:pPr>
    </w:p>
    <w:p w14:paraId="0363555E">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lang w:val="en-US" w:eastAsia="zh-CN"/>
        </w:rPr>
        <w:t>授权代表</w:t>
      </w:r>
      <w:r>
        <w:rPr>
          <w:rFonts w:hint="eastAsia" w:asciiTheme="minorEastAsia" w:hAnsiTheme="minorEastAsia" w:eastAsiaTheme="minorEastAsia" w:cstheme="minorEastAsia"/>
          <w:b/>
          <w:bCs/>
          <w:color w:val="auto"/>
          <w:highlight w:val="none"/>
        </w:rPr>
        <w:t>身份证复印件</w:t>
      </w:r>
    </w:p>
    <w:p w14:paraId="37837353">
      <w:pPr>
        <w:keepNext w:val="0"/>
        <w:keepLines w:val="0"/>
        <w:pageBreakBefore w:val="0"/>
        <w:widowControl w:val="0"/>
        <w:bidi w:val="0"/>
        <w:adjustRightInd/>
        <w:snapToGrid/>
        <w:spacing w:line="480" w:lineRule="auto"/>
        <w:ind w:firstLine="424" w:firstLineChars="202"/>
        <w:outlineLvl w:val="9"/>
        <w:rPr>
          <w:rFonts w:hint="eastAsia" w:asciiTheme="minorEastAsia" w:hAnsiTheme="minorEastAsia" w:eastAsiaTheme="minorEastAsia" w:cstheme="minorEastAsia"/>
          <w:color w:val="auto"/>
          <w:highlight w:val="none"/>
        </w:rPr>
      </w:pPr>
    </w:p>
    <w:p w14:paraId="74D31028">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（粘贴此处）</w:t>
      </w:r>
    </w:p>
    <w:p w14:paraId="6EB86ACC">
      <w:pPr>
        <w:pStyle w:val="17"/>
        <w:rPr>
          <w:rFonts w:hint="eastAsia" w:asciiTheme="minorEastAsia" w:hAnsiTheme="minorEastAsia" w:eastAsiaTheme="minorEastAsia" w:cstheme="minorEastAsia"/>
          <w:color w:val="auto"/>
          <w:highlight w:val="none"/>
        </w:rPr>
      </w:pPr>
    </w:p>
    <w:p w14:paraId="0DF86333">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注：提供</w:t>
      </w:r>
      <w:r>
        <w:rPr>
          <w:rFonts w:hint="eastAsia" w:asciiTheme="minorEastAsia" w:hAnsiTheme="minorEastAsia" w:eastAsiaTheme="minorEastAsia" w:cstheme="minorEastAsia"/>
          <w:b/>
          <w:bCs/>
          <w:color w:val="auto"/>
          <w:highlight w:val="none"/>
          <w:lang w:val="en-US" w:eastAsia="zh-CN"/>
        </w:rPr>
        <w:t>授权代表</w:t>
      </w:r>
      <w:r>
        <w:rPr>
          <w:rFonts w:hint="eastAsia" w:asciiTheme="minorEastAsia" w:hAnsiTheme="minorEastAsia" w:eastAsiaTheme="minorEastAsia" w:cstheme="minorEastAsia"/>
          <w:b/>
          <w:bCs/>
          <w:color w:val="auto"/>
          <w:highlight w:val="none"/>
        </w:rPr>
        <w:t>的身份证（正、反面）复印件盖公章。</w:t>
      </w:r>
    </w:p>
    <w:p w14:paraId="664997AE">
      <w:pPr>
        <w:keepNext w:val="0"/>
        <w:keepLines w:val="0"/>
        <w:pageBreakBefore w:val="0"/>
        <w:widowControl w:val="0"/>
        <w:bidi w:val="0"/>
        <w:adjustRightInd/>
        <w:snapToGrid/>
        <w:outlineLvl w:val="9"/>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br w:type="page"/>
      </w:r>
    </w:p>
    <w:p w14:paraId="5946BE05">
      <w:pPr>
        <w:keepNext w:val="0"/>
        <w:keepLines w:val="0"/>
        <w:pageBreakBefore w:val="0"/>
        <w:widowControl w:val="0"/>
        <w:numPr>
          <w:ilvl w:val="0"/>
          <w:numId w:val="23"/>
        </w:numPr>
        <w:kinsoku/>
        <w:wordWrap/>
        <w:overflowPunct/>
        <w:topLinePunct w:val="0"/>
        <w:autoSpaceDE/>
        <w:autoSpaceDN/>
        <w:bidi w:val="0"/>
        <w:adjustRightInd/>
        <w:snapToGrid/>
        <w:spacing w:before="240" w:beforeLines="100" w:after="313" w:afterLines="100"/>
        <w:ind w:left="0" w:leftChars="0" w:firstLine="0" w:firstLineChars="0"/>
        <w:jc w:val="center"/>
        <w:textAlignment w:val="auto"/>
        <w:outlineLvl w:val="4"/>
        <w:rPr>
          <w:rFonts w:hint="default" w:ascii="Times New Roman" w:hAnsi="Times New Roman" w:cs="Times New Roman" w:eastAsiaTheme="minorEastAsia"/>
          <w:b/>
          <w:bCs/>
          <w:color w:val="auto"/>
          <w:highlight w:val="none"/>
          <w:lang w:val="en-US" w:eastAsia="zh-CN"/>
        </w:rPr>
      </w:pPr>
      <w:r>
        <w:rPr>
          <w:rFonts w:hint="default" w:ascii="Times New Roman" w:hAnsi="Times New Roman" w:cs="Times New Roman" w:eastAsiaTheme="minorEastAsia"/>
          <w:b/>
          <w:bCs/>
          <w:color w:val="auto"/>
          <w:highlight w:val="none"/>
          <w:lang w:val="en-US" w:eastAsia="zh-CN"/>
        </w:rPr>
        <w:t>无重大违法记录声明</w:t>
      </w:r>
    </w:p>
    <w:p w14:paraId="48CB9CB3">
      <w:pPr>
        <w:keepNext w:val="0"/>
        <w:keepLines w:val="0"/>
        <w:pageBreakBefore w:val="0"/>
        <w:widowControl w:val="0"/>
        <w:bidi w:val="0"/>
        <w:adjustRightInd/>
        <w:snapToGrid/>
        <w:spacing w:before="0" w:beforeLines="0" w:after="0" w:afterLines="0" w:line="576" w:lineRule="exact"/>
        <w:ind w:firstLine="0" w:firstLineChars="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四川国经瑞丰供应链管理有限公司：</w:t>
      </w:r>
    </w:p>
    <w:p w14:paraId="6507F2BE">
      <w:pPr>
        <w:keepNext w:val="0"/>
        <w:keepLines w:val="0"/>
        <w:pageBreakBefore w:val="0"/>
        <w:widowControl w:val="0"/>
        <w:bidi w:val="0"/>
        <w:adjustRightInd/>
        <w:snapToGrid/>
        <w:spacing w:beforeLines="0" w:afterLines="0" w:line="576" w:lineRule="exact"/>
        <w:ind w:firstLine="420" w:firstLineChars="20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w:t>
      </w:r>
      <w:r>
        <w:rPr>
          <w:rFonts w:hint="eastAsia" w:asciiTheme="minorEastAsia" w:hAnsiTheme="minorEastAsia" w:eastAsiaTheme="minorEastAsia" w:cstheme="minorEastAsia"/>
          <w:color w:val="auto"/>
          <w:highlight w:val="none"/>
          <w:u w:val="none"/>
          <w:lang w:val="en-US" w:eastAsia="zh-CN"/>
        </w:rPr>
        <w:t>单位作为本次比选项目的应答单位，</w:t>
      </w:r>
      <w:r>
        <w:rPr>
          <w:rFonts w:hint="eastAsia" w:asciiTheme="minorEastAsia" w:hAnsiTheme="minorEastAsia" w:eastAsiaTheme="minorEastAsia" w:cstheme="minorEastAsia"/>
          <w:color w:val="auto"/>
          <w:highlight w:val="none"/>
        </w:rPr>
        <w:t>郑重声明：</w:t>
      </w:r>
    </w:p>
    <w:p w14:paraId="589AD3F3">
      <w:pPr>
        <w:keepNext w:val="0"/>
        <w:keepLines w:val="0"/>
        <w:pageBreakBefore w:val="0"/>
        <w:widowControl w:val="0"/>
        <w:bidi w:val="0"/>
        <w:adjustRightInd/>
        <w:snapToGrid/>
        <w:spacing w:beforeLines="0" w:afterLines="0" w:line="576" w:lineRule="exact"/>
        <w:ind w:firstLine="420" w:firstLineChars="20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参加</w:t>
      </w:r>
      <w:r>
        <w:rPr>
          <w:rFonts w:hint="eastAsia" w:asciiTheme="minorEastAsia" w:hAnsiTheme="minorEastAsia" w:eastAsiaTheme="minorEastAsia" w:cstheme="minorEastAsia"/>
          <w:color w:val="auto"/>
          <w:highlight w:val="none"/>
          <w:u w:val="single"/>
          <w:lang w:eastAsia="zh-CN"/>
        </w:rPr>
        <w:t>四川国经瑞丰供应链管理有限公司办公耗材集中采购项目</w:t>
      </w:r>
      <w:r>
        <w:rPr>
          <w:rFonts w:hint="eastAsia" w:asciiTheme="minorEastAsia" w:hAnsiTheme="minorEastAsia" w:eastAsiaTheme="minorEastAsia" w:cstheme="minorEastAsia"/>
          <w:color w:val="auto"/>
          <w:highlight w:val="none"/>
        </w:rPr>
        <w:t>的采购</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活动前</w:t>
      </w:r>
      <w:r>
        <w:rPr>
          <w:rFonts w:hint="eastAsia" w:asciiTheme="minorEastAsia" w:hAnsiTheme="minorEastAsia" w:eastAsiaTheme="minorEastAsia" w:cstheme="minorEastAsia"/>
          <w:color w:val="auto"/>
          <w:highlight w:val="none"/>
          <w:lang w:val="en-US" w:eastAsia="zh-CN"/>
        </w:rPr>
        <w:t>三</w:t>
      </w:r>
      <w:r>
        <w:rPr>
          <w:rFonts w:hint="eastAsia" w:asciiTheme="minorEastAsia" w:hAnsiTheme="minorEastAsia" w:eastAsiaTheme="minorEastAsia" w:cstheme="minorEastAsia"/>
          <w:color w:val="auto"/>
          <w:highlight w:val="none"/>
        </w:rPr>
        <w:t>年内</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在经营活动中</w:t>
      </w:r>
      <w:r>
        <w:rPr>
          <w:rFonts w:hint="eastAsia" w:asciiTheme="minorEastAsia" w:hAnsiTheme="minorEastAsia" w:eastAsiaTheme="minorEastAsia" w:cstheme="minorEastAsia"/>
          <w:color w:val="auto"/>
          <w:highlight w:val="none"/>
          <w:u w:val="single"/>
        </w:rPr>
        <w:t>（在下划线上如实填写：有或没有）</w:t>
      </w:r>
      <w:r>
        <w:rPr>
          <w:rFonts w:hint="eastAsia" w:asciiTheme="minorEastAsia" w:hAnsiTheme="minorEastAsia" w:eastAsiaTheme="minorEastAsia" w:cstheme="minorEastAsia"/>
          <w:color w:val="auto"/>
          <w:highlight w:val="none"/>
        </w:rPr>
        <w:t>重大违法记录。</w:t>
      </w:r>
    </w:p>
    <w:p w14:paraId="5FA54B64">
      <w:pPr>
        <w:keepNext w:val="0"/>
        <w:keepLines w:val="0"/>
        <w:pageBreakBefore w:val="0"/>
        <w:widowControl w:val="0"/>
        <w:bidi w:val="0"/>
        <w:adjustRightInd/>
        <w:snapToGrid/>
        <w:spacing w:beforeLines="0" w:afterLines="0" w:line="576" w:lineRule="exact"/>
        <w:ind w:firstLine="420" w:firstLineChars="20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说明：本声明所称重大违法记录，是指</w:t>
      </w:r>
      <w:r>
        <w:rPr>
          <w:rFonts w:hint="eastAsia" w:asciiTheme="minorEastAsia" w:hAnsiTheme="minorEastAsia" w:eastAsiaTheme="minorEastAsia" w:cstheme="minorEastAsia"/>
          <w:color w:val="auto"/>
          <w:highlight w:val="none"/>
          <w:lang w:val="en-US" w:eastAsia="zh-CN"/>
        </w:rPr>
        <w:t>应答</w:t>
      </w:r>
      <w:r>
        <w:rPr>
          <w:rFonts w:hint="eastAsia" w:asciiTheme="minorEastAsia" w:hAnsiTheme="minorEastAsia" w:eastAsiaTheme="minorEastAsia" w:cstheme="minorEastAsia"/>
          <w:color w:val="auto"/>
          <w:highlight w:val="none"/>
          <w:lang w:eastAsia="zh-CN"/>
        </w:rPr>
        <w:t>人</w:t>
      </w:r>
      <w:r>
        <w:rPr>
          <w:rFonts w:hint="eastAsia" w:asciiTheme="minorEastAsia" w:hAnsiTheme="minorEastAsia" w:eastAsiaTheme="minorEastAsia" w:cstheme="minorEastAsia"/>
          <w:color w:val="auto"/>
          <w:highlight w:val="none"/>
        </w:rPr>
        <w:t>因违法经营受到刑事处罚或者责令停产停业、吊销许可证或者执照、较大数额罚款等行政处罚。</w:t>
      </w:r>
    </w:p>
    <w:p w14:paraId="480EFE0E">
      <w:pPr>
        <w:keepNext w:val="0"/>
        <w:keepLines w:val="0"/>
        <w:pageBreakBefore w:val="0"/>
        <w:widowControl w:val="0"/>
        <w:bidi w:val="0"/>
        <w:adjustRightInd/>
        <w:snapToGrid/>
        <w:spacing w:beforeLines="0" w:afterLines="0" w:line="576" w:lineRule="exact"/>
        <w:ind w:firstLine="420" w:firstLineChars="200"/>
        <w:outlineLvl w:val="9"/>
        <w:rPr>
          <w:rFonts w:hint="eastAsia" w:asciiTheme="minorEastAsia" w:hAnsiTheme="minorEastAsia" w:eastAsiaTheme="minorEastAsia" w:cstheme="minorEastAsia"/>
          <w:color w:val="auto"/>
          <w:highlight w:val="none"/>
        </w:rPr>
      </w:pPr>
    </w:p>
    <w:p w14:paraId="4D90AAB0">
      <w:pPr>
        <w:keepNext w:val="0"/>
        <w:keepLines w:val="0"/>
        <w:pageBreakBefore w:val="0"/>
        <w:widowControl w:val="0"/>
        <w:kinsoku/>
        <w:wordWrap/>
        <w:overflowPunct/>
        <w:topLinePunct w:val="0"/>
        <w:autoSpaceDE/>
        <w:autoSpaceDN/>
        <w:bidi w:val="0"/>
        <w:adjustRightInd/>
        <w:snapToGrid/>
        <w:spacing w:beforeLines="0" w:afterLines="0" w:line="600" w:lineRule="auto"/>
        <w:ind w:firstLine="420" w:firstLineChars="200"/>
        <w:jc w:val="left"/>
        <w:textAlignment w:val="auto"/>
        <w:outlineLvl w:val="9"/>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声明人</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lang w:val="en-US" w:eastAsia="zh-CN"/>
        </w:rPr>
        <w:t>填列全称并盖公</w:t>
      </w:r>
      <w:r>
        <w:rPr>
          <w:rFonts w:hint="eastAsia" w:asciiTheme="minorEastAsia" w:hAnsiTheme="minorEastAsia" w:eastAsiaTheme="minorEastAsia" w:cstheme="minorEastAsia"/>
          <w:bCs/>
          <w:color w:val="auto"/>
          <w:highlight w:val="none"/>
        </w:rPr>
        <w:t>章</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color w:val="auto"/>
          <w:highlight w:val="none"/>
        </w:rPr>
        <w:t>：</w:t>
      </w:r>
    </w:p>
    <w:p w14:paraId="4346BFD7">
      <w:pPr>
        <w:keepNext w:val="0"/>
        <w:keepLines w:val="0"/>
        <w:pageBreakBefore w:val="0"/>
        <w:widowControl w:val="0"/>
        <w:kinsoku/>
        <w:wordWrap/>
        <w:overflowPunct/>
        <w:topLinePunct w:val="0"/>
        <w:autoSpaceDE/>
        <w:autoSpaceDN/>
        <w:bidi w:val="0"/>
        <w:adjustRightInd/>
        <w:snapToGrid/>
        <w:spacing w:beforeLines="0" w:afterLines="0" w:line="600" w:lineRule="auto"/>
        <w:ind w:firstLine="420" w:firstLineChars="200"/>
        <w:jc w:val="left"/>
        <w:textAlignment w:val="auto"/>
        <w:outlineLvl w:val="9"/>
        <w:rPr>
          <w:rFonts w:hint="default"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none"/>
          <w:lang w:val="en-US" w:eastAsia="zh-CN"/>
        </w:rPr>
        <w:t>法定代表人或授权代表</w:t>
      </w:r>
      <w:r>
        <w:rPr>
          <w:rFonts w:hint="eastAsia" w:asciiTheme="minorEastAsia" w:hAnsiTheme="minorEastAsia" w:eastAsiaTheme="minorEastAsia" w:cstheme="minorEastAsia"/>
          <w:color w:val="auto"/>
          <w:highlight w:val="none"/>
          <w:u w:val="none"/>
        </w:rPr>
        <w:t>（签字或盖章）</w:t>
      </w:r>
      <w:r>
        <w:rPr>
          <w:rFonts w:hint="eastAsia" w:asciiTheme="minorEastAsia" w:hAnsiTheme="minorEastAsia" w:eastAsiaTheme="minorEastAsia" w:cstheme="minorEastAsia"/>
          <w:color w:val="auto"/>
          <w:highlight w:val="none"/>
          <w:u w:val="none"/>
          <w:lang w:val="en-US" w:eastAsia="zh-CN"/>
        </w:rPr>
        <w:t>：</w:t>
      </w:r>
    </w:p>
    <w:p w14:paraId="1E053752">
      <w:pPr>
        <w:keepNext w:val="0"/>
        <w:keepLines w:val="0"/>
        <w:pageBreakBefore w:val="0"/>
        <w:widowControl w:val="0"/>
        <w:bidi w:val="0"/>
        <w:adjustRightInd/>
        <w:snapToGrid/>
        <w:spacing w:beforeLines="0" w:afterLines="0" w:line="600" w:lineRule="auto"/>
        <w:ind w:firstLine="420" w:firstLineChars="200"/>
        <w:jc w:val="left"/>
        <w:outlineLvl w:val="9"/>
        <w:rPr>
          <w:rFonts w:hint="default" w:ascii="Times New Roman" w:hAnsi="Times New Roman" w:cs="Times New Roman" w:eastAsiaTheme="minor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eastAsiaTheme="minorEastAsia"/>
          <w:color w:val="auto"/>
          <w:highlight w:val="none"/>
          <w:lang w:val="en-US" w:eastAsia="zh-CN"/>
        </w:rPr>
        <w:t>日期：2024</w:t>
      </w:r>
      <w:r>
        <w:rPr>
          <w:rFonts w:hint="default" w:ascii="Times New Roman" w:hAnsi="Times New Roman" w:cs="Times New Roman" w:eastAsiaTheme="minorEastAsia"/>
          <w:color w:val="auto"/>
          <w:highlight w:val="none"/>
        </w:rPr>
        <w:t>年</w:t>
      </w:r>
      <w:r>
        <w:rPr>
          <w:rFonts w:hint="default" w:ascii="Times New Roman" w:hAnsi="Times New Roman"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rPr>
        <w:t>月</w:t>
      </w:r>
      <w:r>
        <w:rPr>
          <w:rFonts w:hint="default" w:ascii="Times New Roman" w:hAnsi="Times New Roman"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rPr>
        <w:t>日</w:t>
      </w:r>
    </w:p>
    <w:p w14:paraId="5EDA382D">
      <w:pPr>
        <w:keepNext w:val="0"/>
        <w:keepLines w:val="0"/>
        <w:pageBreakBefore w:val="0"/>
        <w:widowControl w:val="0"/>
        <w:numPr>
          <w:ilvl w:val="0"/>
          <w:numId w:val="23"/>
        </w:numPr>
        <w:kinsoku/>
        <w:wordWrap/>
        <w:overflowPunct/>
        <w:topLinePunct w:val="0"/>
        <w:autoSpaceDE/>
        <w:autoSpaceDN/>
        <w:bidi w:val="0"/>
        <w:adjustRightInd/>
        <w:snapToGrid/>
        <w:spacing w:before="240" w:beforeLines="100" w:after="313" w:afterLines="100"/>
        <w:ind w:left="0" w:leftChars="0" w:firstLine="0" w:firstLineChars="0"/>
        <w:jc w:val="center"/>
        <w:textAlignment w:val="auto"/>
        <w:outlineLvl w:val="4"/>
        <w:rPr>
          <w:rFonts w:hint="default" w:ascii="Times New Roman" w:hAnsi="Times New Roman" w:cs="Times New Roman" w:eastAsiaTheme="minorEastAsia"/>
          <w:b/>
          <w:bCs/>
          <w:color w:val="auto"/>
          <w:highlight w:val="none"/>
          <w:lang w:val="en-US" w:eastAsia="zh-CN"/>
        </w:rPr>
      </w:pPr>
      <w:r>
        <w:rPr>
          <w:rFonts w:hint="default" w:ascii="Times New Roman" w:hAnsi="Times New Roman" w:cs="Times New Roman" w:eastAsiaTheme="minorEastAsia"/>
          <w:b/>
          <w:bCs/>
          <w:color w:val="auto"/>
          <w:highlight w:val="none"/>
          <w:lang w:val="en-US" w:eastAsia="zh-CN"/>
        </w:rPr>
        <w:t>履行合同所必需的设备和专业技术能力承诺函</w:t>
      </w:r>
    </w:p>
    <w:p w14:paraId="74E28A81">
      <w:pPr>
        <w:keepNext w:val="0"/>
        <w:keepLines w:val="0"/>
        <w:pageBreakBefore w:val="0"/>
        <w:widowControl w:val="0"/>
        <w:bidi w:val="0"/>
        <w:adjustRightInd/>
        <w:snapToGrid/>
        <w:spacing w:line="360" w:lineRule="auto"/>
        <w:jc w:val="center"/>
        <w:outlineLvl w:val="9"/>
        <w:rPr>
          <w:rFonts w:hint="eastAsia" w:asciiTheme="minorEastAsia" w:hAnsiTheme="minorEastAsia" w:eastAsiaTheme="minorEastAsia" w:cstheme="minorEastAsia"/>
          <w:b/>
          <w:bCs/>
          <w:color w:val="auto"/>
          <w:highlight w:val="none"/>
        </w:rPr>
      </w:pPr>
    </w:p>
    <w:p w14:paraId="657C3959">
      <w:pPr>
        <w:keepNext w:val="0"/>
        <w:keepLines w:val="0"/>
        <w:pageBreakBefore w:val="0"/>
        <w:widowControl w:val="0"/>
        <w:bidi w:val="0"/>
        <w:adjustRightInd/>
        <w:snapToGrid/>
        <w:spacing w:line="576" w:lineRule="exact"/>
        <w:ind w:firstLine="0" w:firstLineChars="0"/>
        <w:outlineLvl w:val="9"/>
        <w:rPr>
          <w:rFonts w:hint="eastAsia" w:asciiTheme="minorEastAsia" w:hAnsiTheme="minorEastAsia" w:eastAsiaTheme="minorEastAsia" w:cstheme="minorEastAsia"/>
          <w:color w:val="auto"/>
          <w:highlight w:val="none"/>
          <w:u w:val="none"/>
        </w:rPr>
      </w:pPr>
      <w:r>
        <w:rPr>
          <w:rFonts w:hint="eastAsia" w:asciiTheme="minorEastAsia" w:hAnsiTheme="minorEastAsia" w:eastAsiaTheme="minorEastAsia" w:cstheme="minorEastAsia"/>
          <w:color w:val="auto"/>
          <w:highlight w:val="none"/>
          <w:u w:val="none"/>
        </w:rPr>
        <w:t>四川国经瑞丰供应链管理有限公司：</w:t>
      </w:r>
    </w:p>
    <w:p w14:paraId="7B0CFE47">
      <w:pPr>
        <w:keepNext w:val="0"/>
        <w:keepLines w:val="0"/>
        <w:pageBreakBefore w:val="0"/>
        <w:widowControl w:val="0"/>
        <w:bidi w:val="0"/>
        <w:adjustRightInd/>
        <w:snapToGrid/>
        <w:spacing w:line="576" w:lineRule="exact"/>
        <w:ind w:firstLine="420" w:firstLineChars="20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我单位</w:t>
      </w:r>
      <w:r>
        <w:rPr>
          <w:rFonts w:hint="eastAsia" w:asciiTheme="minorEastAsia" w:hAnsiTheme="minorEastAsia" w:eastAsiaTheme="minorEastAsia" w:cstheme="minorEastAsia"/>
          <w:color w:val="auto"/>
          <w:highlight w:val="none"/>
          <w:u w:val="none"/>
          <w:lang w:val="en-US" w:eastAsia="zh-CN"/>
        </w:rPr>
        <w:t>作为本次比选项目的应答单位，</w:t>
      </w:r>
      <w:r>
        <w:rPr>
          <w:rFonts w:hint="eastAsia" w:asciiTheme="minorEastAsia" w:hAnsiTheme="minorEastAsia" w:eastAsiaTheme="minorEastAsia" w:cstheme="minorEastAsia"/>
          <w:color w:val="auto"/>
          <w:highlight w:val="none"/>
        </w:rPr>
        <w:t>郑重承诺：</w:t>
      </w:r>
    </w:p>
    <w:p w14:paraId="2E784E7D">
      <w:pPr>
        <w:keepNext w:val="0"/>
        <w:keepLines w:val="0"/>
        <w:pageBreakBefore w:val="0"/>
        <w:widowControl w:val="0"/>
        <w:bidi w:val="0"/>
        <w:adjustRightInd/>
        <w:snapToGrid/>
        <w:spacing w:line="576" w:lineRule="exact"/>
        <w:ind w:firstLine="420" w:firstLineChars="20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贵</w:t>
      </w:r>
      <w:r>
        <w:rPr>
          <w:rFonts w:hint="eastAsia" w:asciiTheme="minorEastAsia" w:hAnsiTheme="minorEastAsia" w:eastAsiaTheme="minorEastAsia" w:cstheme="minorEastAsia"/>
          <w:color w:val="auto"/>
          <w:highlight w:val="none"/>
          <w:lang w:val="en-US" w:eastAsia="zh-CN"/>
        </w:rPr>
        <w:t>单位</w:t>
      </w:r>
      <w:r>
        <w:rPr>
          <w:rFonts w:hint="eastAsia" w:asciiTheme="minorEastAsia" w:hAnsiTheme="minorEastAsia" w:eastAsiaTheme="minorEastAsia" w:cstheme="minorEastAsia"/>
          <w:color w:val="auto"/>
          <w:highlight w:val="none"/>
        </w:rPr>
        <w:t>组织的</w:t>
      </w:r>
      <w:r>
        <w:rPr>
          <w:rFonts w:hint="eastAsia" w:asciiTheme="minorEastAsia" w:hAnsiTheme="minorEastAsia" w:eastAsiaTheme="minorEastAsia" w:cstheme="minorEastAsia"/>
          <w:color w:val="auto"/>
          <w:highlight w:val="none"/>
          <w:u w:val="single"/>
          <w:lang w:eastAsia="zh-CN"/>
        </w:rPr>
        <w:t>四川国经瑞丰供应链管理有限公司办公耗材集中采购项目</w:t>
      </w:r>
      <w:r>
        <w:rPr>
          <w:rFonts w:hint="eastAsia" w:asciiTheme="minorEastAsia" w:hAnsiTheme="minorEastAsia" w:eastAsiaTheme="minorEastAsia" w:cstheme="minorEastAsia"/>
          <w:color w:val="auto"/>
          <w:highlight w:val="none"/>
        </w:rPr>
        <w:t>，我单位</w:t>
      </w:r>
      <w:r>
        <w:rPr>
          <w:rFonts w:hint="eastAsia" w:asciiTheme="minorEastAsia" w:hAnsiTheme="minorEastAsia" w:eastAsiaTheme="minorEastAsia" w:cstheme="minorEastAsia"/>
          <w:color w:val="auto"/>
          <w:highlight w:val="none"/>
          <w:u w:val="single"/>
        </w:rPr>
        <w:t>（在下划线上如实填写：有或没有）</w:t>
      </w:r>
      <w:r>
        <w:rPr>
          <w:rFonts w:hint="eastAsia" w:asciiTheme="minorEastAsia" w:hAnsiTheme="minorEastAsia" w:eastAsiaTheme="minorEastAsia" w:cstheme="minorEastAsia"/>
          <w:color w:val="auto"/>
          <w:highlight w:val="none"/>
        </w:rPr>
        <w:t>履行合同所必需的设备和专业技术能力。</w:t>
      </w:r>
    </w:p>
    <w:p w14:paraId="0FBE9F64">
      <w:pPr>
        <w:keepNext w:val="0"/>
        <w:keepLines w:val="0"/>
        <w:pageBreakBefore w:val="0"/>
        <w:widowControl w:val="0"/>
        <w:bidi w:val="0"/>
        <w:adjustRightInd/>
        <w:snapToGrid/>
        <w:spacing w:line="576" w:lineRule="exact"/>
        <w:ind w:firstLine="420" w:firstLineChars="200"/>
        <w:jc w:val="left"/>
        <w:outlineLvl w:val="9"/>
        <w:rPr>
          <w:rFonts w:hint="eastAsia" w:asciiTheme="minorEastAsia" w:hAnsiTheme="minorEastAsia" w:eastAsiaTheme="minorEastAsia" w:cstheme="minorEastAsia"/>
          <w:color w:val="auto"/>
          <w:highlight w:val="none"/>
        </w:rPr>
      </w:pPr>
    </w:p>
    <w:p w14:paraId="70357B3C">
      <w:pPr>
        <w:keepNext w:val="0"/>
        <w:keepLines w:val="0"/>
        <w:pageBreakBefore w:val="0"/>
        <w:widowControl w:val="0"/>
        <w:kinsoku/>
        <w:wordWrap/>
        <w:overflowPunct/>
        <w:topLinePunct w:val="0"/>
        <w:autoSpaceDE/>
        <w:autoSpaceDN/>
        <w:bidi w:val="0"/>
        <w:adjustRightInd/>
        <w:snapToGrid/>
        <w:spacing w:line="600" w:lineRule="auto"/>
        <w:ind w:firstLine="420" w:firstLineChars="200"/>
        <w:jc w:val="left"/>
        <w:textAlignment w:val="auto"/>
        <w:outlineLvl w:val="9"/>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法定代表人或</w:t>
      </w:r>
      <w:r>
        <w:rPr>
          <w:rFonts w:hint="eastAsia" w:asciiTheme="minorEastAsia" w:hAnsiTheme="minorEastAsia" w:eastAsiaTheme="minorEastAsia" w:cstheme="minorEastAsia"/>
          <w:bCs/>
          <w:color w:val="auto"/>
          <w:highlight w:val="none"/>
          <w:lang w:val="en-US" w:eastAsia="zh-CN"/>
        </w:rPr>
        <w:t>授权代表</w:t>
      </w:r>
      <w:r>
        <w:rPr>
          <w:rFonts w:hint="eastAsia" w:asciiTheme="minorEastAsia" w:hAnsiTheme="minorEastAsia" w:eastAsiaTheme="minorEastAsia" w:cstheme="minorEastAsia"/>
          <w:bCs/>
          <w:color w:val="auto"/>
          <w:highlight w:val="none"/>
        </w:rPr>
        <w:t>（签字或盖章）：</w:t>
      </w:r>
    </w:p>
    <w:p w14:paraId="06EEF188">
      <w:pPr>
        <w:keepNext w:val="0"/>
        <w:keepLines w:val="0"/>
        <w:pageBreakBefore w:val="0"/>
        <w:widowControl w:val="0"/>
        <w:kinsoku/>
        <w:wordWrap/>
        <w:overflowPunct/>
        <w:topLinePunct w:val="0"/>
        <w:autoSpaceDE/>
        <w:autoSpaceDN/>
        <w:bidi w:val="0"/>
        <w:adjustRightInd/>
        <w:snapToGrid/>
        <w:spacing w:line="600" w:lineRule="auto"/>
        <w:ind w:firstLine="420" w:firstLineChars="200"/>
        <w:jc w:val="left"/>
        <w:textAlignment w:val="auto"/>
        <w:outlineLvl w:val="9"/>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lang w:val="en-US" w:eastAsia="zh-CN"/>
        </w:rPr>
        <w:t>应答</w:t>
      </w:r>
      <w:r>
        <w:rPr>
          <w:rFonts w:hint="eastAsia" w:asciiTheme="minorEastAsia" w:hAnsiTheme="minorEastAsia" w:eastAsiaTheme="minorEastAsia" w:cstheme="minorEastAsia"/>
          <w:bCs/>
          <w:color w:val="auto"/>
          <w:highlight w:val="none"/>
          <w:lang w:eastAsia="zh-CN"/>
        </w:rPr>
        <w:t>人（</w:t>
      </w:r>
      <w:r>
        <w:rPr>
          <w:rFonts w:hint="eastAsia" w:asciiTheme="minorEastAsia" w:hAnsiTheme="minorEastAsia" w:eastAsiaTheme="minorEastAsia" w:cstheme="minorEastAsia"/>
          <w:bCs/>
          <w:color w:val="auto"/>
          <w:highlight w:val="none"/>
          <w:lang w:val="en-US" w:eastAsia="zh-CN"/>
        </w:rPr>
        <w:t>填列全称并盖公</w:t>
      </w:r>
      <w:r>
        <w:rPr>
          <w:rFonts w:hint="eastAsia" w:asciiTheme="minorEastAsia" w:hAnsiTheme="minorEastAsia" w:eastAsiaTheme="minorEastAsia" w:cstheme="minorEastAsia"/>
          <w:bCs/>
          <w:color w:val="auto"/>
          <w:highlight w:val="none"/>
        </w:rPr>
        <w:t>章</w:t>
      </w:r>
      <w:r>
        <w:rPr>
          <w:rFonts w:hint="eastAsia" w:asciiTheme="minorEastAsia" w:hAnsiTheme="minorEastAsia" w:eastAsiaTheme="minorEastAsia" w:cstheme="minorEastAsia"/>
          <w:bCs/>
          <w:color w:val="auto"/>
          <w:highlight w:val="none"/>
          <w:lang w:eastAsia="zh-CN"/>
        </w:rPr>
        <w:t>）</w:t>
      </w:r>
      <w:r>
        <w:rPr>
          <w:rFonts w:hint="eastAsia" w:asciiTheme="minorEastAsia" w:hAnsiTheme="minorEastAsia" w:eastAsiaTheme="minorEastAsia" w:cstheme="minorEastAsia"/>
          <w:bCs/>
          <w:color w:val="auto"/>
          <w:highlight w:val="none"/>
        </w:rPr>
        <w:t>：</w:t>
      </w:r>
    </w:p>
    <w:p w14:paraId="47C22ADC">
      <w:pPr>
        <w:keepNext w:val="0"/>
        <w:keepLines w:val="0"/>
        <w:pageBreakBefore w:val="0"/>
        <w:widowControl w:val="0"/>
        <w:wordWrap/>
        <w:bidi w:val="0"/>
        <w:adjustRightInd/>
        <w:snapToGrid/>
        <w:spacing w:line="600" w:lineRule="auto"/>
        <w:ind w:firstLine="420" w:firstLineChars="200"/>
        <w:jc w:val="left"/>
        <w:outlineLvl w:val="9"/>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lang w:val="en-US" w:eastAsia="zh-CN"/>
        </w:rPr>
        <w:t>日期：2024</w:t>
      </w:r>
      <w:r>
        <w:rPr>
          <w:rFonts w:hint="default" w:ascii="Times New Roman" w:hAnsi="Times New Roman" w:cs="Times New Roman" w:eastAsiaTheme="minorEastAsia"/>
          <w:bCs/>
          <w:color w:val="auto"/>
          <w:highlight w:val="none"/>
        </w:rPr>
        <w:t>年   月   日</w:t>
      </w:r>
    </w:p>
    <w:p w14:paraId="2076EEAA">
      <w:pPr>
        <w:keepNext w:val="0"/>
        <w:keepLines w:val="0"/>
        <w:pageBreakBefore w:val="0"/>
        <w:widowControl w:val="0"/>
        <w:bidi w:val="0"/>
        <w:adjustRightInd/>
        <w:snapToGrid/>
        <w:outlineLvl w:val="9"/>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br w:type="page"/>
      </w:r>
    </w:p>
    <w:p w14:paraId="05D4BD91">
      <w:pPr>
        <w:keepNext w:val="0"/>
        <w:keepLines w:val="0"/>
        <w:pageBreakBefore w:val="0"/>
        <w:widowControl w:val="0"/>
        <w:numPr>
          <w:ilvl w:val="0"/>
          <w:numId w:val="23"/>
        </w:numPr>
        <w:kinsoku/>
        <w:wordWrap/>
        <w:overflowPunct/>
        <w:topLinePunct w:val="0"/>
        <w:autoSpaceDE/>
        <w:autoSpaceDN/>
        <w:bidi w:val="0"/>
        <w:adjustRightInd/>
        <w:snapToGrid/>
        <w:spacing w:before="240" w:beforeLines="100" w:after="313" w:afterLines="100"/>
        <w:ind w:left="425" w:leftChars="0" w:hanging="425" w:firstLineChars="0"/>
        <w:jc w:val="center"/>
        <w:textAlignment w:val="auto"/>
        <w:outlineLvl w:val="4"/>
        <w:rPr>
          <w:rFonts w:hint="default" w:ascii="Times New Roman" w:hAnsi="Times New Roman" w:cs="Times New Roman" w:eastAsiaTheme="minorEastAsia"/>
          <w:b/>
          <w:bCs/>
          <w:color w:val="auto"/>
          <w:highlight w:val="none"/>
          <w:lang w:val="en-US" w:eastAsia="zh-CN"/>
        </w:rPr>
      </w:pPr>
      <w:r>
        <w:rPr>
          <w:rFonts w:hint="default" w:ascii="Times New Roman" w:hAnsi="Times New Roman" w:cs="Times New Roman" w:eastAsiaTheme="minorEastAsia"/>
          <w:b/>
          <w:bCs/>
          <w:color w:val="auto"/>
          <w:highlight w:val="none"/>
          <w:lang w:val="en-US" w:eastAsia="zh-CN"/>
        </w:rPr>
        <w:t>资格文件的声明函</w:t>
      </w:r>
    </w:p>
    <w:p w14:paraId="232F0C50">
      <w:pPr>
        <w:keepNext w:val="0"/>
        <w:keepLines w:val="0"/>
        <w:pageBreakBefore w:val="0"/>
        <w:widowControl w:val="0"/>
        <w:kinsoku/>
        <w:wordWrap/>
        <w:overflowPunct/>
        <w:topLinePunct w:val="0"/>
        <w:autoSpaceDE/>
        <w:autoSpaceDN/>
        <w:bidi w:val="0"/>
        <w:adjustRightInd/>
        <w:snapToGrid/>
        <w:spacing w:before="0" w:beforeLines="0" w:line="576" w:lineRule="exact"/>
        <w:ind w:firstLine="0" w:firstLineChars="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四川国经瑞丰供应链管理有限公司：</w:t>
      </w:r>
    </w:p>
    <w:p w14:paraId="6DC6B141">
      <w:pPr>
        <w:keepNext w:val="0"/>
        <w:keepLines w:val="0"/>
        <w:pageBreakBefore w:val="0"/>
        <w:widowControl w:val="0"/>
        <w:kinsoku/>
        <w:wordWrap/>
        <w:overflowPunct w:val="0"/>
        <w:topLinePunct w:val="0"/>
        <w:autoSpaceDE/>
        <w:autoSpaceDN/>
        <w:bidi w:val="0"/>
        <w:adjustRightInd/>
        <w:snapToGrid/>
        <w:spacing w:beforeLines="0" w:line="576" w:lineRule="exact"/>
        <w:ind w:firstLine="420" w:firstLineChars="200"/>
        <w:textAlignment w:val="auto"/>
        <w:outlineLvl w:val="9"/>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本公司愿就由贵单位组织实施</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u w:val="single"/>
          <w:lang w:eastAsia="zh-CN"/>
        </w:rPr>
        <w:t>四川国经瑞丰供应链管理有限公司办公耗材集中采购项目</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kern w:val="0"/>
          <w:highlight w:val="none"/>
          <w:lang w:val="en-US" w:eastAsia="zh-CN"/>
        </w:rPr>
        <w:t>采购必选</w:t>
      </w:r>
      <w:r>
        <w:rPr>
          <w:rFonts w:hint="eastAsia" w:asciiTheme="minorEastAsia" w:hAnsiTheme="minorEastAsia" w:eastAsiaTheme="minorEastAsia" w:cstheme="minorEastAsia"/>
          <w:color w:val="auto"/>
          <w:kern w:val="0"/>
          <w:highlight w:val="none"/>
        </w:rPr>
        <w:t>活动进行</w:t>
      </w:r>
      <w:r>
        <w:rPr>
          <w:rFonts w:hint="eastAsia" w:asciiTheme="minorEastAsia" w:hAnsiTheme="minorEastAsia" w:eastAsiaTheme="minorEastAsia" w:cstheme="minorEastAsia"/>
          <w:color w:val="auto"/>
          <w:kern w:val="0"/>
          <w:highlight w:val="none"/>
          <w:lang w:val="en-US" w:eastAsia="zh-CN"/>
        </w:rPr>
        <w:t>应答</w:t>
      </w:r>
      <w:r>
        <w:rPr>
          <w:rFonts w:hint="eastAsia" w:asciiTheme="minorEastAsia" w:hAnsiTheme="minorEastAsia" w:eastAsiaTheme="minorEastAsia" w:cstheme="minorEastAsia"/>
          <w:color w:val="auto"/>
          <w:kern w:val="0"/>
          <w:highlight w:val="none"/>
        </w:rPr>
        <w:t>。本公司所提交的</w:t>
      </w:r>
      <w:r>
        <w:rPr>
          <w:rFonts w:hint="eastAsia" w:asciiTheme="minorEastAsia" w:hAnsiTheme="minorEastAsia" w:eastAsiaTheme="minorEastAsia" w:cstheme="minorEastAsia"/>
          <w:color w:val="auto"/>
          <w:kern w:val="0"/>
          <w:highlight w:val="none"/>
          <w:lang w:val="en-US" w:eastAsia="zh-CN"/>
        </w:rPr>
        <w:t>应答</w:t>
      </w:r>
      <w:r>
        <w:rPr>
          <w:rFonts w:hint="eastAsia" w:asciiTheme="minorEastAsia" w:hAnsiTheme="minorEastAsia" w:eastAsiaTheme="minorEastAsia" w:cstheme="minorEastAsia"/>
          <w:color w:val="auto"/>
          <w:kern w:val="0"/>
          <w:highlight w:val="none"/>
        </w:rPr>
        <w:t>文件中所有关于</w:t>
      </w:r>
      <w:r>
        <w:rPr>
          <w:rFonts w:hint="eastAsia" w:asciiTheme="minorEastAsia" w:hAnsiTheme="minorEastAsia" w:eastAsiaTheme="minorEastAsia" w:cstheme="minorEastAsia"/>
          <w:color w:val="auto"/>
          <w:kern w:val="0"/>
          <w:highlight w:val="none"/>
          <w:lang w:val="en-US" w:eastAsia="zh-CN"/>
        </w:rPr>
        <w:t>应答</w:t>
      </w:r>
      <w:r>
        <w:rPr>
          <w:rFonts w:hint="eastAsia" w:asciiTheme="minorEastAsia" w:hAnsiTheme="minorEastAsia" w:eastAsiaTheme="minorEastAsia" w:cstheme="minorEastAsia"/>
          <w:color w:val="auto"/>
          <w:kern w:val="0"/>
          <w:highlight w:val="none"/>
        </w:rPr>
        <w:t>资格的文件、证明和陈述均是真实的、准确的。若与真实情况不符，本公司愿意承担由此而产生的一切后果。</w:t>
      </w:r>
    </w:p>
    <w:p w14:paraId="5A46AB4B">
      <w:pPr>
        <w:keepNext w:val="0"/>
        <w:keepLines w:val="0"/>
        <w:pageBreakBefore w:val="0"/>
        <w:widowControl w:val="0"/>
        <w:kinsoku/>
        <w:wordWrap/>
        <w:topLinePunct w:val="0"/>
        <w:autoSpaceDE/>
        <w:autoSpaceDN/>
        <w:bidi w:val="0"/>
        <w:adjustRightInd/>
        <w:snapToGrid/>
        <w:spacing w:beforeLines="0" w:line="576" w:lineRule="exact"/>
        <w:ind w:firstLine="420" w:firstLineChars="200"/>
        <w:jc w:val="left"/>
        <w:textAlignment w:val="auto"/>
        <w:outlineLvl w:val="9"/>
        <w:rPr>
          <w:rFonts w:hint="eastAsia" w:asciiTheme="minorEastAsia" w:hAnsiTheme="minorEastAsia" w:eastAsiaTheme="minorEastAsia" w:cstheme="minorEastAsia"/>
          <w:color w:val="auto"/>
          <w:highlight w:val="none"/>
        </w:rPr>
      </w:pPr>
    </w:p>
    <w:p w14:paraId="0B2D9357">
      <w:pPr>
        <w:keepNext w:val="0"/>
        <w:keepLines w:val="0"/>
        <w:pageBreakBefore w:val="0"/>
        <w:widowControl w:val="0"/>
        <w:kinsoku/>
        <w:wordWrap/>
        <w:overflowPunct w:val="0"/>
        <w:topLinePunct w:val="0"/>
        <w:autoSpaceDE/>
        <w:autoSpaceDN/>
        <w:bidi w:val="0"/>
        <w:adjustRightInd/>
        <w:snapToGrid/>
        <w:spacing w:beforeLines="0" w:line="600" w:lineRule="auto"/>
        <w:ind w:firstLine="420" w:firstLineChars="200"/>
        <w:textAlignment w:val="auto"/>
        <w:outlineLvl w:val="9"/>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lang w:val="en-US" w:eastAsia="zh-CN"/>
        </w:rPr>
        <w:t>应答</w:t>
      </w:r>
      <w:r>
        <w:rPr>
          <w:rFonts w:hint="eastAsia" w:asciiTheme="minorEastAsia" w:hAnsiTheme="minorEastAsia" w:eastAsiaTheme="minorEastAsia" w:cstheme="minorEastAsia"/>
          <w:color w:val="auto"/>
          <w:kern w:val="0"/>
          <w:highlight w:val="none"/>
          <w:lang w:eastAsia="zh-CN"/>
        </w:rPr>
        <w:t>人（</w:t>
      </w:r>
      <w:r>
        <w:rPr>
          <w:rFonts w:hint="eastAsia" w:asciiTheme="minorEastAsia" w:hAnsiTheme="minorEastAsia" w:eastAsiaTheme="minorEastAsia" w:cstheme="minorEastAsia"/>
          <w:color w:val="auto"/>
          <w:kern w:val="0"/>
          <w:highlight w:val="none"/>
          <w:lang w:val="en-US" w:eastAsia="zh-CN"/>
        </w:rPr>
        <w:t>填列全称并盖公章</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w:t>
      </w:r>
    </w:p>
    <w:p w14:paraId="50B5E715">
      <w:pPr>
        <w:keepNext w:val="0"/>
        <w:keepLines w:val="0"/>
        <w:pageBreakBefore w:val="0"/>
        <w:widowControl w:val="0"/>
        <w:kinsoku/>
        <w:wordWrap/>
        <w:overflowPunct w:val="0"/>
        <w:topLinePunct w:val="0"/>
        <w:autoSpaceDE/>
        <w:autoSpaceDN/>
        <w:bidi w:val="0"/>
        <w:adjustRightInd/>
        <w:snapToGrid/>
        <w:spacing w:beforeLines="0" w:line="600" w:lineRule="auto"/>
        <w:ind w:firstLine="420" w:firstLineChars="200"/>
        <w:textAlignment w:val="auto"/>
        <w:outlineLvl w:val="9"/>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kern w:val="0"/>
          <w:highlight w:val="none"/>
        </w:rPr>
        <w:t>法定代表人或</w:t>
      </w:r>
      <w:r>
        <w:rPr>
          <w:rFonts w:hint="eastAsia" w:asciiTheme="minorEastAsia" w:hAnsiTheme="minorEastAsia" w:eastAsiaTheme="minorEastAsia" w:cstheme="minorEastAsia"/>
          <w:color w:val="auto"/>
          <w:kern w:val="0"/>
          <w:highlight w:val="none"/>
          <w:lang w:val="en-US" w:eastAsia="zh-CN"/>
        </w:rPr>
        <w:t>授权代表</w:t>
      </w:r>
      <w:r>
        <w:rPr>
          <w:rFonts w:hint="eastAsia" w:asciiTheme="minorEastAsia" w:hAnsiTheme="minorEastAsia" w:eastAsiaTheme="minorEastAsia" w:cstheme="minorEastAsia"/>
          <w:color w:val="auto"/>
          <w:kern w:val="0"/>
          <w:highlight w:val="none"/>
        </w:rPr>
        <w:t>（签字或盖章）：</w:t>
      </w:r>
    </w:p>
    <w:p w14:paraId="266B2AD1">
      <w:pPr>
        <w:keepNext w:val="0"/>
        <w:keepLines w:val="0"/>
        <w:pageBreakBefore w:val="0"/>
        <w:widowControl w:val="0"/>
        <w:kinsoku/>
        <w:wordWrap/>
        <w:topLinePunct w:val="0"/>
        <w:autoSpaceDE/>
        <w:autoSpaceDN/>
        <w:bidi w:val="0"/>
        <w:adjustRightInd/>
        <w:snapToGrid/>
        <w:spacing w:beforeLines="0" w:line="600" w:lineRule="auto"/>
        <w:ind w:firstLine="420" w:firstLineChars="200"/>
        <w:jc w:val="left"/>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日期：</w:t>
      </w:r>
      <w:r>
        <w:rPr>
          <w:rFonts w:hint="default" w:ascii="Times New Roman" w:hAnsi="Times New Roman" w:cs="Times New Roman" w:eastAsiaTheme="minorEastAsia"/>
          <w:color w:val="auto"/>
          <w:highlight w:val="none"/>
          <w:lang w:val="en-US" w:eastAsia="zh-CN"/>
        </w:rPr>
        <w:t>2024</w:t>
      </w:r>
      <w:r>
        <w:rPr>
          <w:rFonts w:hint="default" w:ascii="Times New Roman" w:hAnsi="Times New Roman" w:cs="Times New Roman" w:eastAsiaTheme="minorEastAsia"/>
          <w:color w:val="auto"/>
          <w:highlight w:val="none"/>
        </w:rPr>
        <w:t>年</w:t>
      </w:r>
      <w:r>
        <w:rPr>
          <w:rFonts w:hint="default" w:ascii="Times New Roman" w:hAnsi="Times New Roman"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rPr>
        <w:t>月</w:t>
      </w:r>
      <w:r>
        <w:rPr>
          <w:rFonts w:hint="default" w:ascii="Times New Roman" w:hAnsi="Times New Roman"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rPr>
        <w:t>日</w:t>
      </w:r>
    </w:p>
    <w:p w14:paraId="489C355E">
      <w:pPr>
        <w:keepNext w:val="0"/>
        <w:keepLines w:val="0"/>
        <w:pageBreakBefore w:val="0"/>
        <w:widowControl w:val="0"/>
        <w:kinsoku/>
        <w:wordWrap/>
        <w:topLinePunct w:val="0"/>
        <w:autoSpaceDE/>
        <w:autoSpaceDN/>
        <w:bidi w:val="0"/>
        <w:adjustRightInd/>
        <w:snapToGrid/>
        <w:spacing w:line="480" w:lineRule="auto"/>
        <w:jc w:val="both"/>
        <w:textAlignment w:val="auto"/>
        <w:outlineLvl w:val="9"/>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5CE7616F">
      <w:pPr>
        <w:widowControl/>
        <w:numPr>
          <w:ilvl w:val="0"/>
          <w:numId w:val="23"/>
        </w:numPr>
        <w:spacing w:before="240" w:beforeLines="100" w:after="313" w:afterLines="100" w:line="240" w:lineRule="auto"/>
        <w:ind w:left="425" w:hanging="425"/>
        <w:jc w:val="center"/>
        <w:outlineLvl w:val="4"/>
        <w:rPr>
          <w:rFonts w:hint="default" w:ascii="Times New Roman" w:hAnsi="Times New Roman" w:cs="Times New Roman" w:eastAsiaTheme="minorEastAsia"/>
          <w:b/>
          <w:bCs/>
          <w:color w:val="auto"/>
          <w:sz w:val="21"/>
          <w:highlight w:val="none"/>
        </w:rPr>
      </w:pPr>
      <w:r>
        <w:rPr>
          <w:rFonts w:hint="default" w:ascii="Times New Roman" w:hAnsi="Times New Roman" w:cs="Times New Roman" w:eastAsiaTheme="minorEastAsia"/>
          <w:b/>
          <w:bCs/>
          <w:color w:val="auto"/>
          <w:sz w:val="21"/>
          <w:highlight w:val="none"/>
        </w:rPr>
        <w:t>类似项目业绩一览表</w:t>
      </w:r>
    </w:p>
    <w:tbl>
      <w:tblPr>
        <w:tblStyle w:val="44"/>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82"/>
        <w:gridCol w:w="1240"/>
        <w:gridCol w:w="1445"/>
        <w:gridCol w:w="1528"/>
        <w:gridCol w:w="1262"/>
        <w:gridCol w:w="1184"/>
      </w:tblGrid>
      <w:tr w14:paraId="7390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5A58893">
            <w:pPr>
              <w:adjustRightInd/>
              <w:snapToGrid/>
              <w:spacing w:line="240" w:lineRule="atLeas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序号</w:t>
            </w:r>
          </w:p>
        </w:tc>
        <w:tc>
          <w:tcPr>
            <w:tcW w:w="1282" w:type="dxa"/>
            <w:tcBorders>
              <w:top w:val="single" w:color="auto" w:sz="4" w:space="0"/>
              <w:left w:val="single" w:color="auto" w:sz="4" w:space="0"/>
              <w:bottom w:val="single" w:color="auto" w:sz="4" w:space="0"/>
              <w:right w:val="single" w:color="auto" w:sz="4" w:space="0"/>
            </w:tcBorders>
            <w:vAlign w:val="center"/>
          </w:tcPr>
          <w:p w14:paraId="02290DCA">
            <w:pPr>
              <w:adjustRightInd/>
              <w:snapToGrid/>
              <w:spacing w:line="240" w:lineRule="atLeas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评估时间</w:t>
            </w:r>
          </w:p>
        </w:tc>
        <w:tc>
          <w:tcPr>
            <w:tcW w:w="1240" w:type="dxa"/>
            <w:tcBorders>
              <w:top w:val="single" w:color="auto" w:sz="4" w:space="0"/>
              <w:left w:val="single" w:color="auto" w:sz="4" w:space="0"/>
              <w:bottom w:val="single" w:color="auto" w:sz="4" w:space="0"/>
              <w:right w:val="single" w:color="auto" w:sz="4" w:space="0"/>
            </w:tcBorders>
            <w:vAlign w:val="center"/>
          </w:tcPr>
          <w:p w14:paraId="1F4518D7">
            <w:pPr>
              <w:adjustRightInd/>
              <w:snapToGrid/>
              <w:spacing w:line="240" w:lineRule="atLeas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项目名称</w:t>
            </w:r>
          </w:p>
        </w:tc>
        <w:tc>
          <w:tcPr>
            <w:tcW w:w="1445" w:type="dxa"/>
            <w:tcBorders>
              <w:top w:val="single" w:color="auto" w:sz="4" w:space="0"/>
              <w:left w:val="single" w:color="auto" w:sz="4" w:space="0"/>
              <w:bottom w:val="single" w:color="auto" w:sz="4" w:space="0"/>
              <w:right w:val="single" w:color="auto" w:sz="4" w:space="0"/>
            </w:tcBorders>
            <w:vAlign w:val="center"/>
          </w:tcPr>
          <w:p w14:paraId="50946A3C">
            <w:pPr>
              <w:adjustRightInd/>
              <w:snapToGrid/>
              <w:spacing w:line="240" w:lineRule="atLeas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项目所在地</w:t>
            </w:r>
          </w:p>
        </w:tc>
        <w:tc>
          <w:tcPr>
            <w:tcW w:w="1528" w:type="dxa"/>
            <w:tcBorders>
              <w:top w:val="single" w:color="auto" w:sz="4" w:space="0"/>
              <w:left w:val="single" w:color="auto" w:sz="4" w:space="0"/>
              <w:bottom w:val="single" w:color="auto" w:sz="4" w:space="0"/>
              <w:right w:val="single" w:color="auto" w:sz="4" w:space="0"/>
            </w:tcBorders>
            <w:vAlign w:val="center"/>
          </w:tcPr>
          <w:p w14:paraId="68A18BC4">
            <w:pPr>
              <w:adjustRightInd/>
              <w:snapToGrid/>
              <w:spacing w:line="240" w:lineRule="atLeas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项目实施内容</w:t>
            </w:r>
          </w:p>
        </w:tc>
        <w:tc>
          <w:tcPr>
            <w:tcW w:w="1262" w:type="dxa"/>
            <w:tcBorders>
              <w:top w:val="single" w:color="auto" w:sz="4" w:space="0"/>
              <w:left w:val="single" w:color="auto" w:sz="4" w:space="0"/>
              <w:bottom w:val="single" w:color="auto" w:sz="4" w:space="0"/>
              <w:right w:val="single" w:color="auto" w:sz="4" w:space="0"/>
            </w:tcBorders>
            <w:vAlign w:val="center"/>
          </w:tcPr>
          <w:p w14:paraId="74B6BEDE">
            <w:pPr>
              <w:adjustRightInd/>
              <w:snapToGrid/>
              <w:spacing w:line="240" w:lineRule="atLeas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合同金额</w:t>
            </w:r>
          </w:p>
        </w:tc>
        <w:tc>
          <w:tcPr>
            <w:tcW w:w="1184" w:type="dxa"/>
            <w:tcBorders>
              <w:top w:val="single" w:color="auto" w:sz="4" w:space="0"/>
              <w:left w:val="single" w:color="auto" w:sz="4" w:space="0"/>
              <w:bottom w:val="single" w:color="auto" w:sz="4" w:space="0"/>
              <w:right w:val="single" w:color="auto" w:sz="4" w:space="0"/>
            </w:tcBorders>
            <w:vAlign w:val="center"/>
          </w:tcPr>
          <w:p w14:paraId="322D75DB">
            <w:pPr>
              <w:adjustRightInd/>
              <w:snapToGrid/>
              <w:spacing w:line="240" w:lineRule="atLeast"/>
              <w:jc w:val="center"/>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备注</w:t>
            </w:r>
          </w:p>
        </w:tc>
      </w:tr>
      <w:tr w14:paraId="7107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09" w:type="dxa"/>
            <w:tcBorders>
              <w:top w:val="single" w:color="auto" w:sz="4" w:space="0"/>
              <w:left w:val="single" w:color="auto" w:sz="4" w:space="0"/>
              <w:bottom w:val="single" w:color="auto" w:sz="4" w:space="0"/>
              <w:right w:val="single" w:color="auto" w:sz="4" w:space="0"/>
            </w:tcBorders>
          </w:tcPr>
          <w:p w14:paraId="0A78EC90">
            <w:pPr>
              <w:rPr>
                <w:rFonts w:hint="default" w:ascii="Times New Roman" w:hAnsi="Times New Roman" w:cs="Times New Roman" w:eastAsiaTheme="minorEastAsia"/>
                <w:color w:val="auto"/>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71DE3055">
            <w:pPr>
              <w:rPr>
                <w:rFonts w:hint="default" w:ascii="Times New Roman" w:hAnsi="Times New Roman" w:cs="Times New Roman" w:eastAsiaTheme="minorEastAsia"/>
                <w:color w:val="auto"/>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tcPr>
          <w:p w14:paraId="4431E72C">
            <w:pPr>
              <w:rPr>
                <w:rFonts w:hint="default" w:ascii="Times New Roman" w:hAnsi="Times New Roman" w:cs="Times New Roman" w:eastAsiaTheme="minorEastAsia"/>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tcPr>
          <w:p w14:paraId="130277C9">
            <w:pPr>
              <w:rPr>
                <w:rFonts w:hint="default" w:ascii="Times New Roman" w:hAnsi="Times New Roman" w:cs="Times New Roman" w:eastAsiaTheme="minorEastAsia"/>
                <w:color w:val="auto"/>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tcPr>
          <w:p w14:paraId="3ED334C8">
            <w:pPr>
              <w:rPr>
                <w:rFonts w:hint="default" w:ascii="Times New Roman" w:hAnsi="Times New Roman" w:cs="Times New Roman" w:eastAsiaTheme="minorEastAsia"/>
                <w:color w:val="auto"/>
                <w:sz w:val="21"/>
                <w:szCs w:val="21"/>
                <w:highlight w:val="none"/>
              </w:rPr>
            </w:pPr>
          </w:p>
        </w:tc>
        <w:tc>
          <w:tcPr>
            <w:tcW w:w="1262" w:type="dxa"/>
            <w:tcBorders>
              <w:top w:val="single" w:color="auto" w:sz="4" w:space="0"/>
              <w:left w:val="single" w:color="auto" w:sz="4" w:space="0"/>
              <w:bottom w:val="single" w:color="auto" w:sz="4" w:space="0"/>
              <w:right w:val="single" w:color="auto" w:sz="4" w:space="0"/>
            </w:tcBorders>
          </w:tcPr>
          <w:p w14:paraId="681C554A">
            <w:pPr>
              <w:rPr>
                <w:rFonts w:hint="default" w:ascii="Times New Roman" w:hAnsi="Times New Roman" w:cs="Times New Roman" w:eastAsiaTheme="minorEastAsia"/>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tcPr>
          <w:p w14:paraId="1612D537">
            <w:pPr>
              <w:rPr>
                <w:rFonts w:hint="default" w:ascii="Times New Roman" w:hAnsi="Times New Roman" w:cs="Times New Roman" w:eastAsiaTheme="minorEastAsia"/>
                <w:color w:val="auto"/>
                <w:sz w:val="21"/>
                <w:szCs w:val="21"/>
                <w:highlight w:val="none"/>
              </w:rPr>
            </w:pPr>
          </w:p>
        </w:tc>
      </w:tr>
      <w:tr w14:paraId="1947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09" w:type="dxa"/>
            <w:tcBorders>
              <w:top w:val="single" w:color="auto" w:sz="4" w:space="0"/>
              <w:left w:val="single" w:color="auto" w:sz="4" w:space="0"/>
              <w:bottom w:val="single" w:color="auto" w:sz="4" w:space="0"/>
              <w:right w:val="single" w:color="auto" w:sz="4" w:space="0"/>
            </w:tcBorders>
          </w:tcPr>
          <w:p w14:paraId="5BC173A4">
            <w:pPr>
              <w:rPr>
                <w:rFonts w:hint="default" w:ascii="Times New Roman" w:hAnsi="Times New Roman" w:cs="Times New Roman" w:eastAsiaTheme="minorEastAsia"/>
                <w:color w:val="auto"/>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68582B53">
            <w:pPr>
              <w:rPr>
                <w:rFonts w:hint="default" w:ascii="Times New Roman" w:hAnsi="Times New Roman" w:cs="Times New Roman" w:eastAsiaTheme="minorEastAsia"/>
                <w:color w:val="auto"/>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tcPr>
          <w:p w14:paraId="598A9EA2">
            <w:pPr>
              <w:rPr>
                <w:rFonts w:hint="default" w:ascii="Times New Roman" w:hAnsi="Times New Roman" w:cs="Times New Roman" w:eastAsiaTheme="minorEastAsia"/>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tcPr>
          <w:p w14:paraId="3C6AF2F4">
            <w:pPr>
              <w:rPr>
                <w:rFonts w:hint="default" w:ascii="Times New Roman" w:hAnsi="Times New Roman" w:cs="Times New Roman" w:eastAsiaTheme="minorEastAsia"/>
                <w:color w:val="auto"/>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tcPr>
          <w:p w14:paraId="35A85235">
            <w:pPr>
              <w:rPr>
                <w:rFonts w:hint="default" w:ascii="Times New Roman" w:hAnsi="Times New Roman" w:cs="Times New Roman" w:eastAsiaTheme="minorEastAsia"/>
                <w:color w:val="auto"/>
                <w:sz w:val="21"/>
                <w:szCs w:val="21"/>
                <w:highlight w:val="none"/>
              </w:rPr>
            </w:pPr>
          </w:p>
        </w:tc>
        <w:tc>
          <w:tcPr>
            <w:tcW w:w="1262" w:type="dxa"/>
            <w:tcBorders>
              <w:top w:val="single" w:color="auto" w:sz="4" w:space="0"/>
              <w:left w:val="single" w:color="auto" w:sz="4" w:space="0"/>
              <w:bottom w:val="single" w:color="auto" w:sz="4" w:space="0"/>
              <w:right w:val="single" w:color="auto" w:sz="4" w:space="0"/>
            </w:tcBorders>
          </w:tcPr>
          <w:p w14:paraId="0463D357">
            <w:pPr>
              <w:rPr>
                <w:rFonts w:hint="default" w:ascii="Times New Roman" w:hAnsi="Times New Roman" w:cs="Times New Roman" w:eastAsiaTheme="minorEastAsia"/>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tcPr>
          <w:p w14:paraId="6E4B36FA">
            <w:pPr>
              <w:rPr>
                <w:rFonts w:hint="default" w:ascii="Times New Roman" w:hAnsi="Times New Roman" w:cs="Times New Roman" w:eastAsiaTheme="minorEastAsia"/>
                <w:color w:val="auto"/>
                <w:sz w:val="21"/>
                <w:szCs w:val="21"/>
                <w:highlight w:val="none"/>
              </w:rPr>
            </w:pPr>
          </w:p>
        </w:tc>
      </w:tr>
      <w:tr w14:paraId="73B5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9" w:type="dxa"/>
            <w:tcBorders>
              <w:top w:val="single" w:color="auto" w:sz="4" w:space="0"/>
              <w:left w:val="single" w:color="auto" w:sz="4" w:space="0"/>
              <w:bottom w:val="single" w:color="auto" w:sz="4" w:space="0"/>
              <w:right w:val="single" w:color="auto" w:sz="4" w:space="0"/>
            </w:tcBorders>
          </w:tcPr>
          <w:p w14:paraId="2CAB450F">
            <w:pPr>
              <w:rPr>
                <w:rFonts w:hint="default" w:ascii="Times New Roman" w:hAnsi="Times New Roman" w:cs="Times New Roman" w:eastAsiaTheme="minorEastAsia"/>
                <w:color w:val="auto"/>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692D9764">
            <w:pPr>
              <w:rPr>
                <w:rFonts w:hint="default" w:ascii="Times New Roman" w:hAnsi="Times New Roman" w:cs="Times New Roman" w:eastAsiaTheme="minorEastAsia"/>
                <w:color w:val="auto"/>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tcPr>
          <w:p w14:paraId="02475BC8">
            <w:pPr>
              <w:rPr>
                <w:rFonts w:hint="default" w:ascii="Times New Roman" w:hAnsi="Times New Roman" w:cs="Times New Roman" w:eastAsiaTheme="minorEastAsia"/>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tcPr>
          <w:p w14:paraId="77C7D418">
            <w:pPr>
              <w:rPr>
                <w:rFonts w:hint="default" w:ascii="Times New Roman" w:hAnsi="Times New Roman" w:cs="Times New Roman" w:eastAsiaTheme="minorEastAsia"/>
                <w:color w:val="auto"/>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tcPr>
          <w:p w14:paraId="74CFD638">
            <w:pPr>
              <w:rPr>
                <w:rFonts w:hint="default" w:ascii="Times New Roman" w:hAnsi="Times New Roman" w:cs="Times New Roman" w:eastAsiaTheme="minorEastAsia"/>
                <w:color w:val="auto"/>
                <w:sz w:val="21"/>
                <w:szCs w:val="21"/>
                <w:highlight w:val="none"/>
              </w:rPr>
            </w:pPr>
          </w:p>
        </w:tc>
        <w:tc>
          <w:tcPr>
            <w:tcW w:w="1262" w:type="dxa"/>
            <w:tcBorders>
              <w:top w:val="single" w:color="auto" w:sz="4" w:space="0"/>
              <w:left w:val="single" w:color="auto" w:sz="4" w:space="0"/>
              <w:bottom w:val="single" w:color="auto" w:sz="4" w:space="0"/>
              <w:right w:val="single" w:color="auto" w:sz="4" w:space="0"/>
            </w:tcBorders>
          </w:tcPr>
          <w:p w14:paraId="4A84D4D7">
            <w:pPr>
              <w:rPr>
                <w:rFonts w:hint="default" w:ascii="Times New Roman" w:hAnsi="Times New Roman" w:cs="Times New Roman" w:eastAsiaTheme="minorEastAsia"/>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tcPr>
          <w:p w14:paraId="3773AD46">
            <w:pPr>
              <w:rPr>
                <w:rFonts w:hint="default" w:ascii="Times New Roman" w:hAnsi="Times New Roman" w:cs="Times New Roman" w:eastAsiaTheme="minorEastAsia"/>
                <w:color w:val="auto"/>
                <w:sz w:val="21"/>
                <w:szCs w:val="21"/>
                <w:highlight w:val="none"/>
              </w:rPr>
            </w:pPr>
          </w:p>
        </w:tc>
      </w:tr>
      <w:tr w14:paraId="4AF3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09" w:type="dxa"/>
            <w:tcBorders>
              <w:top w:val="single" w:color="auto" w:sz="4" w:space="0"/>
              <w:left w:val="single" w:color="auto" w:sz="4" w:space="0"/>
              <w:bottom w:val="single" w:color="auto" w:sz="4" w:space="0"/>
              <w:right w:val="single" w:color="auto" w:sz="4" w:space="0"/>
            </w:tcBorders>
          </w:tcPr>
          <w:p w14:paraId="35FDD931">
            <w:pPr>
              <w:rPr>
                <w:rFonts w:hint="default" w:ascii="Times New Roman" w:hAnsi="Times New Roman" w:cs="Times New Roman" w:eastAsiaTheme="minorEastAsia"/>
                <w:color w:val="auto"/>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27D49FFA">
            <w:pPr>
              <w:rPr>
                <w:rFonts w:hint="default" w:ascii="Times New Roman" w:hAnsi="Times New Roman" w:cs="Times New Roman" w:eastAsiaTheme="minorEastAsia"/>
                <w:color w:val="auto"/>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tcPr>
          <w:p w14:paraId="0745070A">
            <w:pPr>
              <w:rPr>
                <w:rFonts w:hint="default" w:ascii="Times New Roman" w:hAnsi="Times New Roman" w:cs="Times New Roman" w:eastAsiaTheme="minorEastAsia"/>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tcPr>
          <w:p w14:paraId="596FB4F7">
            <w:pPr>
              <w:rPr>
                <w:rFonts w:hint="default" w:ascii="Times New Roman" w:hAnsi="Times New Roman" w:cs="Times New Roman" w:eastAsiaTheme="minorEastAsia"/>
                <w:color w:val="auto"/>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tcPr>
          <w:p w14:paraId="317C930E">
            <w:pPr>
              <w:rPr>
                <w:rFonts w:hint="default" w:ascii="Times New Roman" w:hAnsi="Times New Roman" w:cs="Times New Roman" w:eastAsiaTheme="minorEastAsia"/>
                <w:color w:val="auto"/>
                <w:sz w:val="21"/>
                <w:szCs w:val="21"/>
                <w:highlight w:val="none"/>
              </w:rPr>
            </w:pPr>
          </w:p>
        </w:tc>
        <w:tc>
          <w:tcPr>
            <w:tcW w:w="1262" w:type="dxa"/>
            <w:tcBorders>
              <w:top w:val="single" w:color="auto" w:sz="4" w:space="0"/>
              <w:left w:val="single" w:color="auto" w:sz="4" w:space="0"/>
              <w:bottom w:val="single" w:color="auto" w:sz="4" w:space="0"/>
              <w:right w:val="single" w:color="auto" w:sz="4" w:space="0"/>
            </w:tcBorders>
          </w:tcPr>
          <w:p w14:paraId="236475E8">
            <w:pPr>
              <w:rPr>
                <w:rFonts w:hint="default" w:ascii="Times New Roman" w:hAnsi="Times New Roman" w:cs="Times New Roman" w:eastAsiaTheme="minorEastAsia"/>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tcPr>
          <w:p w14:paraId="522182A2">
            <w:pPr>
              <w:rPr>
                <w:rFonts w:hint="default" w:ascii="Times New Roman" w:hAnsi="Times New Roman" w:cs="Times New Roman" w:eastAsiaTheme="minorEastAsia"/>
                <w:color w:val="auto"/>
                <w:sz w:val="21"/>
                <w:szCs w:val="21"/>
                <w:highlight w:val="none"/>
              </w:rPr>
            </w:pPr>
          </w:p>
        </w:tc>
      </w:tr>
      <w:tr w14:paraId="52032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9" w:type="dxa"/>
            <w:tcBorders>
              <w:top w:val="single" w:color="auto" w:sz="4" w:space="0"/>
              <w:left w:val="single" w:color="auto" w:sz="4" w:space="0"/>
              <w:bottom w:val="single" w:color="auto" w:sz="4" w:space="0"/>
              <w:right w:val="single" w:color="auto" w:sz="4" w:space="0"/>
            </w:tcBorders>
          </w:tcPr>
          <w:p w14:paraId="3E8E7ABB">
            <w:pPr>
              <w:rPr>
                <w:rFonts w:hint="default" w:ascii="Times New Roman" w:hAnsi="Times New Roman" w:cs="Times New Roman" w:eastAsiaTheme="minorEastAsia"/>
                <w:color w:val="auto"/>
                <w:sz w:val="21"/>
                <w:szCs w:val="21"/>
                <w:highlight w:val="none"/>
              </w:rPr>
            </w:pPr>
          </w:p>
        </w:tc>
        <w:tc>
          <w:tcPr>
            <w:tcW w:w="1282" w:type="dxa"/>
            <w:tcBorders>
              <w:top w:val="single" w:color="auto" w:sz="4" w:space="0"/>
              <w:left w:val="single" w:color="auto" w:sz="4" w:space="0"/>
              <w:bottom w:val="single" w:color="auto" w:sz="4" w:space="0"/>
              <w:right w:val="single" w:color="auto" w:sz="4" w:space="0"/>
            </w:tcBorders>
          </w:tcPr>
          <w:p w14:paraId="23C3DAA8">
            <w:pPr>
              <w:rPr>
                <w:rFonts w:hint="default" w:ascii="Times New Roman" w:hAnsi="Times New Roman" w:cs="Times New Roman" w:eastAsiaTheme="minorEastAsia"/>
                <w:color w:val="auto"/>
                <w:sz w:val="21"/>
                <w:szCs w:val="21"/>
                <w:highlight w:val="none"/>
              </w:rPr>
            </w:pPr>
          </w:p>
        </w:tc>
        <w:tc>
          <w:tcPr>
            <w:tcW w:w="1240" w:type="dxa"/>
            <w:tcBorders>
              <w:top w:val="single" w:color="auto" w:sz="4" w:space="0"/>
              <w:left w:val="single" w:color="auto" w:sz="4" w:space="0"/>
              <w:bottom w:val="single" w:color="auto" w:sz="4" w:space="0"/>
              <w:right w:val="single" w:color="auto" w:sz="4" w:space="0"/>
            </w:tcBorders>
          </w:tcPr>
          <w:p w14:paraId="3A710652">
            <w:pPr>
              <w:rPr>
                <w:rFonts w:hint="default" w:ascii="Times New Roman" w:hAnsi="Times New Roman" w:cs="Times New Roman" w:eastAsiaTheme="minorEastAsia"/>
                <w:color w:val="auto"/>
                <w:sz w:val="21"/>
                <w:szCs w:val="21"/>
                <w:highlight w:val="none"/>
              </w:rPr>
            </w:pPr>
          </w:p>
        </w:tc>
        <w:tc>
          <w:tcPr>
            <w:tcW w:w="1445" w:type="dxa"/>
            <w:tcBorders>
              <w:top w:val="single" w:color="auto" w:sz="4" w:space="0"/>
              <w:left w:val="single" w:color="auto" w:sz="4" w:space="0"/>
              <w:bottom w:val="single" w:color="auto" w:sz="4" w:space="0"/>
              <w:right w:val="single" w:color="auto" w:sz="4" w:space="0"/>
            </w:tcBorders>
          </w:tcPr>
          <w:p w14:paraId="50F55DCD">
            <w:pPr>
              <w:rPr>
                <w:rFonts w:hint="default" w:ascii="Times New Roman" w:hAnsi="Times New Roman" w:cs="Times New Roman" w:eastAsiaTheme="minorEastAsia"/>
                <w:color w:val="auto"/>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tcPr>
          <w:p w14:paraId="380E2A8C">
            <w:pPr>
              <w:rPr>
                <w:rFonts w:hint="default" w:ascii="Times New Roman" w:hAnsi="Times New Roman" w:cs="Times New Roman" w:eastAsiaTheme="minorEastAsia"/>
                <w:color w:val="auto"/>
                <w:sz w:val="21"/>
                <w:szCs w:val="21"/>
                <w:highlight w:val="none"/>
              </w:rPr>
            </w:pPr>
          </w:p>
        </w:tc>
        <w:tc>
          <w:tcPr>
            <w:tcW w:w="1262" w:type="dxa"/>
            <w:tcBorders>
              <w:top w:val="single" w:color="auto" w:sz="4" w:space="0"/>
              <w:left w:val="single" w:color="auto" w:sz="4" w:space="0"/>
              <w:bottom w:val="single" w:color="auto" w:sz="4" w:space="0"/>
              <w:right w:val="single" w:color="auto" w:sz="4" w:space="0"/>
            </w:tcBorders>
          </w:tcPr>
          <w:p w14:paraId="3F2BAB76">
            <w:pPr>
              <w:rPr>
                <w:rFonts w:hint="default" w:ascii="Times New Roman" w:hAnsi="Times New Roman" w:cs="Times New Roman" w:eastAsiaTheme="minorEastAsia"/>
                <w:color w:val="auto"/>
                <w:sz w:val="21"/>
                <w:szCs w:val="21"/>
                <w:highlight w:val="none"/>
              </w:rPr>
            </w:pPr>
          </w:p>
        </w:tc>
        <w:tc>
          <w:tcPr>
            <w:tcW w:w="1184" w:type="dxa"/>
            <w:tcBorders>
              <w:top w:val="single" w:color="auto" w:sz="4" w:space="0"/>
              <w:left w:val="single" w:color="auto" w:sz="4" w:space="0"/>
              <w:bottom w:val="single" w:color="auto" w:sz="4" w:space="0"/>
              <w:right w:val="single" w:color="auto" w:sz="4" w:space="0"/>
            </w:tcBorders>
          </w:tcPr>
          <w:p w14:paraId="1D88BD96">
            <w:pPr>
              <w:rPr>
                <w:rFonts w:hint="default" w:ascii="Times New Roman" w:hAnsi="Times New Roman" w:cs="Times New Roman" w:eastAsiaTheme="minorEastAsia"/>
                <w:color w:val="auto"/>
                <w:sz w:val="21"/>
                <w:szCs w:val="21"/>
                <w:highlight w:val="none"/>
              </w:rPr>
            </w:pPr>
          </w:p>
        </w:tc>
      </w:tr>
    </w:tbl>
    <w:p w14:paraId="54E8A16F">
      <w:pPr>
        <w:widowControl/>
        <w:overflowPunct w:val="0"/>
        <w:spacing w:beforeLines="0" w:line="576" w:lineRule="exact"/>
        <w:ind w:left="0" w:leftChars="0" w:firstLine="0" w:firstLineChars="0"/>
        <w:jc w:val="left"/>
        <w:outlineLvl w:val="9"/>
        <w:rPr>
          <w:rFonts w:hint="default" w:ascii="Times New Roman" w:hAnsi="Times New Roman" w:cs="Times New Roman" w:eastAsiaTheme="minorEastAsia"/>
          <w:color w:val="auto"/>
          <w:kern w:val="0"/>
          <w:sz w:val="21"/>
          <w:highlight w:val="none"/>
        </w:rPr>
      </w:pPr>
    </w:p>
    <w:p w14:paraId="700852D2">
      <w:pPr>
        <w:widowControl/>
        <w:overflowPunct w:val="0"/>
        <w:spacing w:beforeLines="0" w:line="600" w:lineRule="auto"/>
        <w:ind w:left="0" w:leftChars="0" w:firstLine="0" w:firstLineChars="0"/>
        <w:jc w:val="left"/>
        <w:outlineLvl w:val="9"/>
        <w:rPr>
          <w:rFonts w:hint="default" w:ascii="Times New Roman" w:hAnsi="Times New Roman" w:cs="Times New Roman" w:eastAsiaTheme="minorEastAsia"/>
          <w:color w:val="auto"/>
          <w:kern w:val="0"/>
          <w:sz w:val="21"/>
          <w:highlight w:val="none"/>
        </w:rPr>
      </w:pPr>
      <w:r>
        <w:rPr>
          <w:rFonts w:hint="default" w:ascii="Times New Roman" w:hAnsi="Times New Roman" w:cs="Times New Roman" w:eastAsiaTheme="minorEastAsia"/>
          <w:color w:val="auto"/>
          <w:kern w:val="0"/>
          <w:sz w:val="21"/>
          <w:highlight w:val="none"/>
        </w:rPr>
        <w:t>应答人（填列全称并盖公章）：</w:t>
      </w:r>
    </w:p>
    <w:p w14:paraId="6E54A3B3">
      <w:pPr>
        <w:widowControl/>
        <w:overflowPunct w:val="0"/>
        <w:spacing w:beforeLines="0" w:line="600" w:lineRule="auto"/>
        <w:ind w:left="0" w:leftChars="0" w:firstLine="0" w:firstLineChars="0"/>
        <w:jc w:val="left"/>
        <w:outlineLvl w:val="9"/>
        <w:rPr>
          <w:rFonts w:hint="default" w:ascii="Times New Roman" w:hAnsi="Times New Roman" w:cs="Times New Roman" w:eastAsiaTheme="minorEastAsia"/>
          <w:color w:val="auto"/>
          <w:kern w:val="0"/>
          <w:sz w:val="21"/>
          <w:highlight w:val="none"/>
        </w:rPr>
      </w:pPr>
      <w:r>
        <w:rPr>
          <w:rFonts w:hint="default" w:ascii="Times New Roman" w:hAnsi="Times New Roman" w:cs="Times New Roman" w:eastAsiaTheme="minorEastAsia"/>
          <w:color w:val="auto"/>
          <w:kern w:val="0"/>
          <w:sz w:val="21"/>
          <w:highlight w:val="none"/>
        </w:rPr>
        <w:t>法定代表人或授权代表（签字或盖章）：</w:t>
      </w:r>
    </w:p>
    <w:p w14:paraId="2A0B1C9E">
      <w:pPr>
        <w:widowControl/>
        <w:overflowPunct w:val="0"/>
        <w:spacing w:beforeLines="0" w:line="600" w:lineRule="auto"/>
        <w:ind w:left="0" w:leftChars="0" w:firstLine="0" w:firstLineChars="0"/>
        <w:jc w:val="left"/>
        <w:outlineLvl w:val="9"/>
        <w:rPr>
          <w:rFonts w:hint="default" w:ascii="Times New Roman" w:hAnsi="Times New Roman" w:cs="Times New Roman" w:eastAsiaTheme="minorEastAsia"/>
          <w:color w:val="auto"/>
          <w:kern w:val="0"/>
          <w:sz w:val="21"/>
          <w:highlight w:val="none"/>
        </w:rPr>
      </w:pPr>
      <w:r>
        <w:rPr>
          <w:rFonts w:hint="default" w:ascii="Times New Roman" w:hAnsi="Times New Roman" w:cs="Times New Roman" w:eastAsiaTheme="minorEastAsia"/>
          <w:color w:val="auto"/>
          <w:kern w:val="0"/>
          <w:sz w:val="21"/>
          <w:highlight w:val="none"/>
        </w:rPr>
        <w:t>日期：</w:t>
      </w:r>
      <w:r>
        <w:rPr>
          <w:rFonts w:hint="default" w:ascii="Times New Roman" w:hAnsi="Times New Roman" w:cs="Times New Roman" w:eastAsiaTheme="minorEastAsia"/>
          <w:color w:val="auto"/>
          <w:kern w:val="0"/>
          <w:sz w:val="21"/>
          <w:highlight w:val="none"/>
          <w:lang w:eastAsia="zh-CN"/>
        </w:rPr>
        <w:t>2</w:t>
      </w:r>
      <w:r>
        <w:rPr>
          <w:rFonts w:hint="default" w:ascii="Times New Roman" w:hAnsi="Times New Roman" w:cs="Times New Roman" w:eastAsiaTheme="minorEastAsia"/>
          <w:color w:val="auto"/>
          <w:kern w:val="0"/>
          <w:sz w:val="21"/>
          <w:highlight w:val="none"/>
          <w:lang w:val="en-US" w:eastAsia="zh-CN"/>
        </w:rPr>
        <w:t>024</w:t>
      </w:r>
      <w:r>
        <w:rPr>
          <w:rFonts w:hint="default" w:ascii="Times New Roman" w:hAnsi="Times New Roman" w:cs="Times New Roman" w:eastAsiaTheme="minorEastAsia"/>
          <w:color w:val="auto"/>
          <w:kern w:val="0"/>
          <w:sz w:val="21"/>
          <w:highlight w:val="none"/>
        </w:rPr>
        <w:t>年   月   日</w:t>
      </w:r>
    </w:p>
    <w:p w14:paraId="39C15A1B">
      <w:pPr>
        <w:widowControl/>
        <w:spacing w:line="240" w:lineRule="auto"/>
        <w:ind w:firstLine="0" w:firstLineChars="0"/>
        <w:jc w:val="left"/>
        <w:outlineLvl w:val="9"/>
        <w:rPr>
          <w:rFonts w:hint="default" w:ascii="Times New Roman" w:hAnsi="Times New Roman" w:cs="Times New Roman" w:eastAsiaTheme="minorEastAsia"/>
          <w:color w:val="auto"/>
          <w:kern w:val="0"/>
          <w:sz w:val="21"/>
          <w:highlight w:val="none"/>
        </w:rPr>
      </w:pPr>
      <w:r>
        <w:rPr>
          <w:rFonts w:hint="default" w:ascii="Times New Roman" w:hAnsi="Times New Roman" w:cs="Times New Roman" w:eastAsiaTheme="minorEastAsia"/>
          <w:color w:val="auto"/>
          <w:kern w:val="0"/>
          <w:sz w:val="21"/>
          <w:highlight w:val="none"/>
        </w:rPr>
        <w:br w:type="page"/>
      </w:r>
    </w:p>
    <w:p w14:paraId="46538E31">
      <w:pPr>
        <w:widowControl/>
        <w:numPr>
          <w:ilvl w:val="0"/>
          <w:numId w:val="23"/>
        </w:numPr>
        <w:spacing w:before="240" w:beforeLines="100" w:after="313" w:afterLines="100"/>
        <w:ind w:left="425" w:hanging="425"/>
        <w:jc w:val="center"/>
        <w:outlineLvl w:val="4"/>
        <w:rPr>
          <w:rFonts w:ascii="Times New Roman" w:hAnsi="Times New Roman" w:cs="Times New Roman" w:eastAsiaTheme="minorEastAsia"/>
          <w:b/>
          <w:bCs/>
          <w:color w:val="auto"/>
          <w:sz w:val="21"/>
          <w:highlight w:val="none"/>
        </w:rPr>
      </w:pPr>
      <w:r>
        <w:rPr>
          <w:rFonts w:hint="default" w:ascii="Times New Roman" w:hAnsi="Times New Roman" w:cs="Times New Roman" w:eastAsiaTheme="minorEastAsia"/>
          <w:b/>
          <w:bCs/>
          <w:color w:val="auto"/>
          <w:sz w:val="21"/>
          <w:highlight w:val="none"/>
        </w:rPr>
        <w:t>服务方案</w:t>
      </w:r>
    </w:p>
    <w:p w14:paraId="491FBEA0">
      <w:pPr>
        <w:widowControl/>
        <w:overflowPunct w:val="0"/>
        <w:spacing w:beforeLines="0" w:line="576" w:lineRule="exact"/>
        <w:ind w:firstLine="420" w:firstLineChars="200"/>
        <w:jc w:val="left"/>
        <w:outlineLvl w:val="9"/>
        <w:rPr>
          <w:rFonts w:hint="eastAsia" w:cs="Times New Roman" w:eastAsiaTheme="minorEastAsia"/>
          <w:bCs w:val="0"/>
          <w:color w:val="auto"/>
          <w:kern w:val="0"/>
          <w:sz w:val="21"/>
          <w:highlight w:val="none"/>
          <w:lang w:eastAsia="zh-CN" w:bidi="ar"/>
        </w:rPr>
      </w:pPr>
      <w:r>
        <w:rPr>
          <w:rFonts w:hint="eastAsia" w:cs="Times New Roman" w:eastAsiaTheme="minorEastAsia"/>
          <w:bCs w:val="0"/>
          <w:color w:val="auto"/>
          <w:kern w:val="0"/>
          <w:sz w:val="21"/>
          <w:highlight w:val="none"/>
          <w:lang w:eastAsia="zh-CN" w:bidi="ar"/>
        </w:rPr>
        <w:t>对供应商针对本项目制定的方案进行综合评审：</w:t>
      </w:r>
    </w:p>
    <w:p w14:paraId="7FAB289D">
      <w:pPr>
        <w:widowControl/>
        <w:overflowPunct w:val="0"/>
        <w:spacing w:beforeLines="0" w:line="576" w:lineRule="exact"/>
        <w:ind w:firstLine="420" w:firstLineChars="200"/>
        <w:jc w:val="left"/>
        <w:outlineLvl w:val="9"/>
        <w:rPr>
          <w:rFonts w:hint="eastAsia" w:cs="Times New Roman" w:eastAsiaTheme="minorEastAsia"/>
          <w:bCs w:val="0"/>
          <w:color w:val="auto"/>
          <w:kern w:val="0"/>
          <w:sz w:val="21"/>
          <w:highlight w:val="none"/>
          <w:lang w:eastAsia="zh-CN" w:bidi="ar"/>
        </w:rPr>
      </w:pPr>
      <w:r>
        <w:rPr>
          <w:rFonts w:hint="eastAsia" w:cs="Times New Roman" w:eastAsiaTheme="minorEastAsia"/>
          <w:bCs w:val="0"/>
          <w:color w:val="auto"/>
          <w:kern w:val="0"/>
          <w:sz w:val="21"/>
          <w:highlight w:val="none"/>
          <w:lang w:eastAsia="zh-CN" w:bidi="ar"/>
        </w:rPr>
        <w:t>1：本项目产品的备货、采购方案。</w:t>
      </w:r>
    </w:p>
    <w:p w14:paraId="0E4B8271">
      <w:pPr>
        <w:widowControl/>
        <w:overflowPunct w:val="0"/>
        <w:spacing w:beforeLines="0" w:line="576" w:lineRule="exact"/>
        <w:ind w:firstLine="420" w:firstLineChars="200"/>
        <w:jc w:val="left"/>
        <w:outlineLvl w:val="9"/>
        <w:rPr>
          <w:rFonts w:hint="eastAsia" w:cs="Times New Roman" w:eastAsiaTheme="minorEastAsia"/>
          <w:bCs w:val="0"/>
          <w:color w:val="auto"/>
          <w:kern w:val="0"/>
          <w:sz w:val="21"/>
          <w:highlight w:val="none"/>
          <w:lang w:eastAsia="zh-CN" w:bidi="ar"/>
        </w:rPr>
      </w:pPr>
      <w:r>
        <w:rPr>
          <w:rFonts w:hint="eastAsia" w:cs="Times New Roman" w:eastAsiaTheme="minorEastAsia"/>
          <w:bCs w:val="0"/>
          <w:color w:val="auto"/>
          <w:kern w:val="0"/>
          <w:sz w:val="21"/>
          <w:highlight w:val="none"/>
          <w:lang w:eastAsia="zh-CN" w:bidi="ar"/>
        </w:rPr>
        <w:t>2：针对本项目制定的管理及质量保证方案。</w:t>
      </w:r>
    </w:p>
    <w:p w14:paraId="4572563A">
      <w:pPr>
        <w:widowControl/>
        <w:overflowPunct w:val="0"/>
        <w:spacing w:beforeLines="0" w:line="576" w:lineRule="exact"/>
        <w:ind w:firstLine="420" w:firstLineChars="200"/>
        <w:jc w:val="left"/>
        <w:outlineLvl w:val="9"/>
        <w:rPr>
          <w:rFonts w:hint="eastAsia" w:cs="Times New Roman" w:eastAsiaTheme="minorEastAsia"/>
          <w:bCs w:val="0"/>
          <w:color w:val="auto"/>
          <w:kern w:val="0"/>
          <w:sz w:val="21"/>
          <w:highlight w:val="none"/>
          <w:lang w:eastAsia="zh-CN" w:bidi="ar"/>
        </w:rPr>
      </w:pPr>
      <w:r>
        <w:rPr>
          <w:rFonts w:hint="eastAsia" w:cs="Times New Roman" w:eastAsiaTheme="minorEastAsia"/>
          <w:bCs w:val="0"/>
          <w:color w:val="auto"/>
          <w:kern w:val="0"/>
          <w:sz w:val="21"/>
          <w:highlight w:val="none"/>
          <w:lang w:eastAsia="zh-CN" w:bidi="ar"/>
        </w:rPr>
        <w:t>3：本项目服务及售后方案</w:t>
      </w:r>
    </w:p>
    <w:p w14:paraId="1ECF7B8B">
      <w:pPr>
        <w:widowControl/>
        <w:overflowPunct w:val="0"/>
        <w:spacing w:beforeLines="0" w:line="576" w:lineRule="exact"/>
        <w:ind w:firstLine="420" w:firstLineChars="200"/>
        <w:jc w:val="left"/>
        <w:outlineLvl w:val="9"/>
        <w:rPr>
          <w:rFonts w:hint="eastAsia" w:cs="Times New Roman" w:eastAsiaTheme="minorEastAsia"/>
          <w:bCs w:val="0"/>
          <w:color w:val="auto"/>
          <w:kern w:val="0"/>
          <w:sz w:val="21"/>
          <w:highlight w:val="none"/>
          <w:lang w:eastAsia="zh-CN" w:bidi="ar"/>
        </w:rPr>
      </w:pPr>
      <w:r>
        <w:rPr>
          <w:rFonts w:hint="eastAsia" w:cs="Times New Roman" w:eastAsiaTheme="minorEastAsia"/>
          <w:bCs w:val="0"/>
          <w:color w:val="auto"/>
          <w:kern w:val="0"/>
          <w:sz w:val="21"/>
          <w:highlight w:val="none"/>
          <w:lang w:eastAsia="zh-CN" w:bidi="ar"/>
        </w:rPr>
        <w:t>4：本项目产品配送方案</w:t>
      </w:r>
    </w:p>
    <w:p w14:paraId="01086581">
      <w:pPr>
        <w:widowControl/>
        <w:overflowPunct w:val="0"/>
        <w:spacing w:beforeLines="0" w:line="576" w:lineRule="exact"/>
        <w:ind w:firstLine="420" w:firstLineChars="200"/>
        <w:jc w:val="left"/>
        <w:outlineLvl w:val="9"/>
        <w:rPr>
          <w:rFonts w:hint="eastAsia" w:ascii="Times New Roman" w:hAnsi="Times New Roman" w:cs="Times New Roman" w:eastAsiaTheme="minorEastAsia"/>
          <w:bCs w:val="0"/>
          <w:color w:val="auto"/>
          <w:kern w:val="0"/>
          <w:sz w:val="21"/>
          <w:highlight w:val="none"/>
          <w:lang w:bidi="ar"/>
        </w:rPr>
      </w:pPr>
      <w:r>
        <w:rPr>
          <w:rFonts w:hint="eastAsia" w:cs="Times New Roman" w:eastAsiaTheme="minorEastAsia"/>
          <w:bCs w:val="0"/>
          <w:color w:val="auto"/>
          <w:kern w:val="0"/>
          <w:sz w:val="21"/>
          <w:highlight w:val="none"/>
          <w:lang w:eastAsia="zh-CN" w:bidi="ar"/>
        </w:rPr>
        <w:t>方案包含以上内容且无缺陷（缺陷是指不适用项目实际情况、凭空编造、存在逻辑漏洞、科学原理错误、不可能实现的夸大情形以及涉及的规范、标准与本项目要求不一致等）。</w:t>
      </w:r>
    </w:p>
    <w:p w14:paraId="0C1E19A1">
      <w:pPr>
        <w:widowControl/>
        <w:overflowPunct w:val="0"/>
        <w:spacing w:beforeLines="0" w:line="576" w:lineRule="exact"/>
        <w:ind w:left="0" w:leftChars="0" w:firstLine="0" w:firstLineChars="0"/>
        <w:jc w:val="left"/>
        <w:outlineLvl w:val="9"/>
        <w:rPr>
          <w:rFonts w:hint="eastAsia" w:ascii="Times New Roman" w:hAnsi="Times New Roman" w:cs="Times New Roman" w:eastAsiaTheme="minorEastAsia"/>
          <w:color w:val="auto"/>
          <w:kern w:val="0"/>
          <w:sz w:val="21"/>
          <w:highlight w:val="none"/>
        </w:rPr>
      </w:pPr>
    </w:p>
    <w:p w14:paraId="07106E6C">
      <w:pPr>
        <w:keepNext w:val="0"/>
        <w:keepLines w:val="0"/>
        <w:pageBreakBefore w:val="0"/>
        <w:widowControl w:val="0"/>
        <w:kinsoku/>
        <w:wordWrap/>
        <w:overflowPunct w:val="0"/>
        <w:topLinePunct w:val="0"/>
        <w:autoSpaceDE/>
        <w:autoSpaceDN/>
        <w:bidi w:val="0"/>
        <w:adjustRightInd/>
        <w:snapToGrid/>
        <w:spacing w:beforeLines="0" w:line="576" w:lineRule="exact"/>
        <w:ind w:firstLine="0" w:firstLineChars="0"/>
        <w:jc w:val="right"/>
        <w:textAlignment w:val="auto"/>
        <w:outlineLvl w:val="9"/>
        <w:rPr>
          <w:rFonts w:hint="eastAsia" w:asciiTheme="minorEastAsia" w:hAnsiTheme="minorEastAsia" w:eastAsiaTheme="minorEastAsia" w:cstheme="minorEastAsia"/>
          <w:color w:val="auto"/>
          <w:kern w:val="0"/>
          <w:sz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29AC345">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outlineLvl w:val="2"/>
        <w:rPr>
          <w:rFonts w:hint="default" w:ascii="Times New Roman" w:hAnsi="Times New Roman" w:cs="Times New Roman" w:eastAsiaTheme="minorEastAsia"/>
          <w:b/>
          <w:bCs/>
          <w:color w:val="auto"/>
          <w:sz w:val="21"/>
          <w:szCs w:val="24"/>
          <w:highlight w:val="none"/>
          <w:lang w:val="en-US" w:eastAsia="zh-CN"/>
        </w:rPr>
      </w:pPr>
      <w:r>
        <w:rPr>
          <w:rFonts w:hint="default" w:ascii="Times New Roman" w:hAnsi="Times New Roman" w:cs="Times New Roman" w:eastAsiaTheme="minorEastAsia"/>
          <w:b/>
          <w:bCs/>
          <w:color w:val="auto"/>
          <w:kern w:val="2"/>
          <w:sz w:val="21"/>
          <w:szCs w:val="24"/>
          <w:highlight w:val="none"/>
          <w:lang w:val="en-US" w:eastAsia="zh-CN" w:bidi="ar-SA"/>
        </w:rPr>
        <w:t>4.2</w:t>
      </w:r>
      <w:r>
        <w:rPr>
          <w:rFonts w:hint="default" w:ascii="Times New Roman" w:hAnsi="Times New Roman" w:cs="Times New Roman" w:eastAsiaTheme="minorEastAsia"/>
          <w:b/>
          <w:bCs/>
          <w:color w:val="auto"/>
          <w:sz w:val="21"/>
          <w:szCs w:val="24"/>
          <w:highlight w:val="none"/>
          <w:lang w:val="en-US" w:eastAsia="zh-CN"/>
        </w:rPr>
        <w:t>价格标文件（一个密封件，内含：1份“正本”。）</w:t>
      </w:r>
    </w:p>
    <w:p w14:paraId="52185CD1">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3"/>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lang w:val="en-US" w:eastAsia="zh-CN"/>
        </w:rPr>
        <w:t>2.2.</w:t>
      </w:r>
      <w:r>
        <w:rPr>
          <w:rFonts w:hint="default" w:ascii="Times New Roman" w:hAnsi="Times New Roman" w:cs="Times New Roman" w:eastAsiaTheme="minorEastAsia"/>
          <w:b/>
          <w:bCs/>
          <w:color w:val="auto"/>
          <w:highlight w:val="none"/>
        </w:rPr>
        <w:t>1</w:t>
      </w:r>
      <w:r>
        <w:rPr>
          <w:rFonts w:hint="default" w:ascii="Times New Roman" w:hAnsi="Times New Roman" w:cs="Times New Roman" w:eastAsiaTheme="minorEastAsia"/>
          <w:b/>
          <w:bCs/>
          <w:color w:val="auto"/>
          <w:highlight w:val="none"/>
          <w:lang w:val="en-US" w:eastAsia="zh-CN"/>
        </w:rPr>
        <w:t>应答</w:t>
      </w:r>
      <w:r>
        <w:rPr>
          <w:rFonts w:hint="default" w:ascii="Times New Roman" w:hAnsi="Times New Roman" w:cs="Times New Roman" w:eastAsiaTheme="minorEastAsia"/>
          <w:b/>
          <w:bCs/>
          <w:color w:val="auto"/>
          <w:highlight w:val="none"/>
        </w:rPr>
        <w:t>响应函</w:t>
      </w:r>
    </w:p>
    <w:p w14:paraId="1BC6CB9B">
      <w:pPr>
        <w:keepNext w:val="0"/>
        <w:keepLines w:val="0"/>
        <w:pageBreakBefore w:val="0"/>
        <w:widowControl w:val="0"/>
        <w:kinsoku/>
        <w:wordWrap/>
        <w:overflowPunct/>
        <w:topLinePunct w:val="0"/>
        <w:autoSpaceDE/>
        <w:autoSpaceDN/>
        <w:bidi w:val="0"/>
        <w:adjustRightInd/>
        <w:snapToGrid/>
        <w:spacing w:before="0" w:beforeLines="0" w:line="576" w:lineRule="exact"/>
        <w:ind w:firstLine="0" w:firstLineChars="0"/>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四川国经瑞丰供应链管理有限公司：</w:t>
      </w:r>
    </w:p>
    <w:p w14:paraId="7340A4A6">
      <w:pPr>
        <w:keepNext w:val="0"/>
        <w:keepLines w:val="0"/>
        <w:pageBreakBefore w:val="0"/>
        <w:widowControl w:val="0"/>
        <w:bidi w:val="0"/>
        <w:adjustRightInd/>
        <w:snapToGrid/>
        <w:spacing w:beforeLines="0" w:line="576" w:lineRule="exact"/>
        <w:ind w:firstLine="420" w:firstLineChars="20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依据贵单位</w:t>
      </w:r>
      <w:r>
        <w:rPr>
          <w:rFonts w:hint="eastAsia" w:asciiTheme="minorEastAsia" w:hAnsiTheme="minorEastAsia" w:eastAsiaTheme="minorEastAsia" w:cstheme="minorEastAsia"/>
          <w:color w:val="auto"/>
          <w:highlight w:val="none"/>
          <w:u w:val="single"/>
          <w:lang w:eastAsia="zh-CN"/>
        </w:rPr>
        <w:t>四川国经瑞丰供应链管理有限公司办公耗材集中采购项目</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lang w:val="en-US" w:eastAsia="zh-CN"/>
        </w:rPr>
        <w:t>比选公告</w:t>
      </w:r>
      <w:r>
        <w:rPr>
          <w:rFonts w:hint="eastAsia" w:asciiTheme="minorEastAsia" w:hAnsiTheme="minorEastAsia" w:eastAsiaTheme="minorEastAsia" w:cstheme="minorEastAsia"/>
          <w:color w:val="auto"/>
          <w:highlight w:val="none"/>
        </w:rPr>
        <w:t>，我方授权</w:t>
      </w:r>
      <w:r>
        <w:rPr>
          <w:rFonts w:hint="eastAsia" w:asciiTheme="minorEastAsia" w:hAnsiTheme="minorEastAsia" w:eastAsiaTheme="minorEastAsia" w:cstheme="minorEastAsia"/>
          <w:color w:val="auto"/>
          <w:highlight w:val="none"/>
          <w:u w:val="single"/>
        </w:rPr>
        <w:t>（姓名）（职务）</w:t>
      </w:r>
      <w:r>
        <w:rPr>
          <w:rFonts w:hint="eastAsia" w:asciiTheme="minorEastAsia" w:hAnsiTheme="minorEastAsia" w:eastAsiaTheme="minorEastAsia" w:cstheme="minorEastAsia"/>
          <w:color w:val="auto"/>
          <w:highlight w:val="none"/>
        </w:rPr>
        <w:t>为全权代表参加该项目的</w:t>
      </w:r>
      <w:r>
        <w:rPr>
          <w:rFonts w:hint="eastAsia" w:asciiTheme="minorEastAsia" w:hAnsiTheme="minorEastAsia" w:eastAsiaTheme="minorEastAsia" w:cstheme="minorEastAsia"/>
          <w:color w:val="auto"/>
          <w:highlight w:val="none"/>
          <w:lang w:val="en-US" w:eastAsia="zh-CN"/>
        </w:rPr>
        <w:t>应答</w:t>
      </w:r>
      <w:r>
        <w:rPr>
          <w:rFonts w:hint="eastAsia" w:asciiTheme="minorEastAsia" w:hAnsiTheme="minorEastAsia" w:eastAsiaTheme="minorEastAsia" w:cstheme="minorEastAsia"/>
          <w:color w:val="auto"/>
          <w:highlight w:val="none"/>
        </w:rPr>
        <w:t>，全权处理本次</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的有关事宜。同时，我公司声明如下：</w:t>
      </w:r>
    </w:p>
    <w:p w14:paraId="7E8B0864">
      <w:pPr>
        <w:keepNext w:val="0"/>
        <w:keepLines w:val="0"/>
        <w:pageBreakBefore w:val="0"/>
        <w:widowControl w:val="0"/>
        <w:numPr>
          <w:ilvl w:val="0"/>
          <w:numId w:val="24"/>
        </w:numPr>
        <w:bidi w:val="0"/>
        <w:adjustRightInd/>
        <w:snapToGrid/>
        <w:spacing w:beforeLines="0" w:line="576" w:lineRule="exact"/>
        <w:ind w:firstLine="420" w:firstLineChars="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同意并接受</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文件的各项要求，遵守</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文件中的各项规定，按</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文件的要求提供报价。</w:t>
      </w:r>
    </w:p>
    <w:p w14:paraId="5859A709">
      <w:pPr>
        <w:keepNext w:val="0"/>
        <w:keepLines w:val="0"/>
        <w:pageBreakBefore w:val="0"/>
        <w:widowControl w:val="0"/>
        <w:numPr>
          <w:ilvl w:val="0"/>
          <w:numId w:val="24"/>
        </w:numPr>
        <w:bidi w:val="0"/>
        <w:adjustRightInd/>
        <w:snapToGrid/>
        <w:spacing w:beforeLines="0" w:line="576" w:lineRule="exact"/>
        <w:ind w:firstLine="420" w:firstLineChars="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我公司已经详细阅读了全部</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文件及其附件，我方已完全清晰理解</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文件的要求，不存在任何含糊不清和误解之处，同意放弃对这些文件所提出的异议和质疑的权利。</w:t>
      </w:r>
    </w:p>
    <w:p w14:paraId="1BC4E1D1">
      <w:pPr>
        <w:keepNext w:val="0"/>
        <w:keepLines w:val="0"/>
        <w:pageBreakBefore w:val="0"/>
        <w:widowControl w:val="0"/>
        <w:numPr>
          <w:ilvl w:val="0"/>
          <w:numId w:val="24"/>
        </w:numPr>
        <w:bidi w:val="0"/>
        <w:adjustRightInd/>
        <w:snapToGrid/>
        <w:spacing w:beforeLines="0" w:line="576" w:lineRule="exact"/>
        <w:ind w:firstLine="420" w:firstLineChars="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我公司已毫无保留地向贵方提供一切所需的证明材料。</w:t>
      </w:r>
    </w:p>
    <w:p w14:paraId="113689F5">
      <w:pPr>
        <w:keepNext w:val="0"/>
        <w:keepLines w:val="0"/>
        <w:pageBreakBefore w:val="0"/>
        <w:widowControl w:val="0"/>
        <w:numPr>
          <w:ilvl w:val="0"/>
          <w:numId w:val="24"/>
        </w:numPr>
        <w:bidi w:val="0"/>
        <w:adjustRightInd/>
        <w:snapToGrid/>
        <w:spacing w:beforeLines="0" w:line="576" w:lineRule="exact"/>
        <w:ind w:firstLine="420" w:firstLineChars="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我公司承诺在本次</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响应中提供的一切文件，无论是原件还是复印件均真实有效，绝无任何虚假、伪造和夸大的成份。否则，愿承担相应的后果和法律责任。</w:t>
      </w:r>
    </w:p>
    <w:p w14:paraId="35A2AE5B">
      <w:pPr>
        <w:keepNext w:val="0"/>
        <w:keepLines w:val="0"/>
        <w:pageBreakBefore w:val="0"/>
        <w:widowControl w:val="0"/>
        <w:numPr>
          <w:ilvl w:val="0"/>
          <w:numId w:val="24"/>
        </w:numPr>
        <w:bidi w:val="0"/>
        <w:adjustRightInd/>
        <w:snapToGrid/>
        <w:spacing w:beforeLines="0" w:line="576" w:lineRule="exact"/>
        <w:ind w:firstLine="420" w:firstLineChars="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我公司尊重评标小组所作的评定结果，同时清楚理解到报价最低并非意味着必定获得中</w:t>
      </w:r>
      <w:r>
        <w:rPr>
          <w:rFonts w:hint="eastAsia" w:asciiTheme="minorEastAsia" w:hAnsiTheme="minorEastAsia" w:eastAsiaTheme="minorEastAsia" w:cstheme="minorEastAsia"/>
          <w:color w:val="auto"/>
          <w:highlight w:val="none"/>
          <w:lang w:val="en-US" w:eastAsia="zh-CN"/>
        </w:rPr>
        <w:t>选</w:t>
      </w:r>
      <w:r>
        <w:rPr>
          <w:rFonts w:hint="eastAsia" w:asciiTheme="minorEastAsia" w:hAnsiTheme="minorEastAsia" w:eastAsiaTheme="minorEastAsia" w:cstheme="minorEastAsia"/>
          <w:color w:val="auto"/>
          <w:highlight w:val="none"/>
        </w:rPr>
        <w:t>资格。</w:t>
      </w:r>
    </w:p>
    <w:p w14:paraId="52B6D310">
      <w:pPr>
        <w:keepNext w:val="0"/>
        <w:keepLines w:val="0"/>
        <w:pageBreakBefore w:val="0"/>
        <w:widowControl w:val="0"/>
        <w:numPr>
          <w:ilvl w:val="0"/>
          <w:numId w:val="24"/>
        </w:numPr>
        <w:bidi w:val="0"/>
        <w:adjustRightInd/>
        <w:snapToGrid/>
        <w:spacing w:beforeLines="0" w:line="576" w:lineRule="exact"/>
        <w:ind w:firstLine="420" w:firstLineChars="0"/>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一旦我方中</w:t>
      </w:r>
      <w:r>
        <w:rPr>
          <w:rFonts w:hint="eastAsia" w:asciiTheme="minorEastAsia" w:hAnsiTheme="minorEastAsia" w:eastAsiaTheme="minorEastAsia" w:cstheme="minorEastAsia"/>
          <w:color w:val="auto"/>
          <w:highlight w:val="none"/>
          <w:lang w:val="en-US" w:eastAsia="zh-CN"/>
        </w:rPr>
        <w:t>选</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我方将根据</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文件的要求和</w:t>
      </w:r>
      <w:r>
        <w:rPr>
          <w:rFonts w:hint="eastAsia" w:asciiTheme="minorEastAsia" w:hAnsiTheme="minorEastAsia" w:eastAsiaTheme="minorEastAsia" w:cstheme="minorEastAsia"/>
          <w:color w:val="auto"/>
          <w:highlight w:val="none"/>
          <w:lang w:val="en-US" w:eastAsia="zh-CN"/>
        </w:rPr>
        <w:t>应答</w:t>
      </w:r>
      <w:r>
        <w:rPr>
          <w:rFonts w:hint="eastAsia" w:asciiTheme="minorEastAsia" w:hAnsiTheme="minorEastAsia" w:eastAsiaTheme="minorEastAsia" w:cstheme="minorEastAsia"/>
          <w:color w:val="auto"/>
          <w:highlight w:val="none"/>
        </w:rPr>
        <w:t>响应文件的承诺签订合同，严格履行合同的责任和义务</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并保证在</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highlight w:val="none"/>
        </w:rPr>
        <w:t>文件规定的时间完成项目，交付采购人验收、使用。</w:t>
      </w:r>
    </w:p>
    <w:p w14:paraId="4039FFFB">
      <w:pPr>
        <w:keepNext w:val="0"/>
        <w:keepLines w:val="0"/>
        <w:pageBreakBefore w:val="0"/>
        <w:widowControl w:val="0"/>
        <w:bidi w:val="0"/>
        <w:adjustRightInd/>
        <w:snapToGrid/>
        <w:spacing w:beforeLines="0" w:line="576" w:lineRule="exact"/>
        <w:ind w:firstLine="420" w:firstLineChars="200"/>
        <w:jc w:val="right"/>
        <w:outlineLvl w:val="9"/>
        <w:rPr>
          <w:rFonts w:hint="eastAsia" w:asciiTheme="minorEastAsia" w:hAnsiTheme="minorEastAsia" w:eastAsiaTheme="minorEastAsia" w:cstheme="minorEastAsia"/>
          <w:color w:val="auto"/>
          <w:highlight w:val="none"/>
        </w:rPr>
      </w:pPr>
    </w:p>
    <w:p w14:paraId="14ADDDAA">
      <w:pPr>
        <w:keepNext w:val="0"/>
        <w:keepLines w:val="0"/>
        <w:pageBreakBefore w:val="0"/>
        <w:widowControl w:val="0"/>
        <w:kinsoku/>
        <w:wordWrap/>
        <w:overflowPunct/>
        <w:topLinePunct w:val="0"/>
        <w:autoSpaceDE/>
        <w:autoSpaceDN/>
        <w:bidi w:val="0"/>
        <w:adjustRightInd/>
        <w:snapToGrid/>
        <w:spacing w:beforeLines="0" w:line="600" w:lineRule="auto"/>
        <w:ind w:firstLine="420" w:firstLineChars="200"/>
        <w:jc w:val="left"/>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kern w:val="0"/>
          <w:highlight w:val="none"/>
          <w:lang w:val="en-US" w:eastAsia="zh-CN"/>
        </w:rPr>
        <w:t>应答</w:t>
      </w:r>
      <w:r>
        <w:rPr>
          <w:rFonts w:hint="eastAsia" w:asciiTheme="minorEastAsia" w:hAnsiTheme="minorEastAsia" w:eastAsiaTheme="minorEastAsia" w:cstheme="minorEastAsia"/>
          <w:color w:val="auto"/>
          <w:kern w:val="0"/>
          <w:highlight w:val="none"/>
          <w:lang w:eastAsia="zh-CN"/>
        </w:rPr>
        <w:t>人（</w:t>
      </w:r>
      <w:r>
        <w:rPr>
          <w:rFonts w:hint="eastAsia" w:asciiTheme="minorEastAsia" w:hAnsiTheme="minorEastAsia" w:eastAsiaTheme="minorEastAsia" w:cstheme="minorEastAsia"/>
          <w:color w:val="auto"/>
          <w:kern w:val="0"/>
          <w:highlight w:val="none"/>
          <w:lang w:val="en-US" w:eastAsia="zh-CN"/>
        </w:rPr>
        <w:t>填列全称并盖公章</w:t>
      </w:r>
      <w:r>
        <w:rPr>
          <w:rFonts w:hint="eastAsia" w:asciiTheme="minorEastAsia" w:hAnsiTheme="minorEastAsia" w:eastAsiaTheme="minorEastAsia" w:cstheme="minorEastAsia"/>
          <w:color w:val="auto"/>
          <w:kern w:val="0"/>
          <w:highlight w:val="none"/>
          <w:lang w:eastAsia="zh-CN"/>
        </w:rPr>
        <w:t>）</w:t>
      </w:r>
      <w:r>
        <w:rPr>
          <w:rFonts w:hint="eastAsia" w:asciiTheme="minorEastAsia" w:hAnsiTheme="minorEastAsia" w:eastAsiaTheme="minorEastAsia" w:cstheme="minorEastAsia"/>
          <w:color w:val="auto"/>
          <w:kern w:val="0"/>
          <w:highlight w:val="none"/>
        </w:rPr>
        <w:t>：</w:t>
      </w:r>
    </w:p>
    <w:p w14:paraId="2D602567">
      <w:pPr>
        <w:keepNext w:val="0"/>
        <w:keepLines w:val="0"/>
        <w:pageBreakBefore w:val="0"/>
        <w:widowControl w:val="0"/>
        <w:kinsoku/>
        <w:wordWrap/>
        <w:overflowPunct/>
        <w:topLinePunct w:val="0"/>
        <w:autoSpaceDE/>
        <w:autoSpaceDN/>
        <w:bidi w:val="0"/>
        <w:adjustRightInd/>
        <w:snapToGrid/>
        <w:spacing w:beforeLines="0" w:line="600" w:lineRule="auto"/>
        <w:ind w:firstLine="420" w:firstLineChars="200"/>
        <w:jc w:val="left"/>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法定代表人或</w:t>
      </w:r>
      <w:r>
        <w:rPr>
          <w:rFonts w:hint="eastAsia" w:asciiTheme="minorEastAsia" w:hAnsiTheme="minorEastAsia" w:eastAsiaTheme="minorEastAsia" w:cstheme="minorEastAsia"/>
          <w:color w:val="auto"/>
          <w:highlight w:val="none"/>
          <w:lang w:val="en-US" w:eastAsia="zh-CN"/>
        </w:rPr>
        <w:t>授权代表</w:t>
      </w:r>
      <w:r>
        <w:rPr>
          <w:rFonts w:hint="eastAsia" w:asciiTheme="minorEastAsia" w:hAnsiTheme="minorEastAsia" w:eastAsiaTheme="minorEastAsia" w:cstheme="minorEastAsia"/>
          <w:color w:val="auto"/>
          <w:highlight w:val="none"/>
        </w:rPr>
        <w:t>（签字或盖章）：</w:t>
      </w:r>
    </w:p>
    <w:p w14:paraId="03748B20">
      <w:pPr>
        <w:keepNext w:val="0"/>
        <w:keepLines w:val="0"/>
        <w:pageBreakBefore w:val="0"/>
        <w:widowControl w:val="0"/>
        <w:bidi w:val="0"/>
        <w:adjustRightInd/>
        <w:snapToGrid/>
        <w:spacing w:beforeLines="0" w:line="600" w:lineRule="auto"/>
        <w:ind w:firstLine="420" w:firstLineChars="200"/>
        <w:jc w:val="left"/>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日期：2024</w:t>
      </w:r>
      <w:r>
        <w:rPr>
          <w:rFonts w:hint="default" w:ascii="Times New Roman" w:hAnsi="Times New Roman" w:cs="Times New Roman" w:eastAsiaTheme="minorEastAsia"/>
          <w:color w:val="auto"/>
          <w:highlight w:val="none"/>
        </w:rPr>
        <w:t>年</w:t>
      </w:r>
      <w:r>
        <w:rPr>
          <w:rFonts w:hint="default" w:ascii="Times New Roman" w:hAnsi="Times New Roman"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rPr>
        <w:t>月</w:t>
      </w:r>
      <w:r>
        <w:rPr>
          <w:rFonts w:hint="default" w:ascii="Times New Roman" w:hAnsi="Times New Roman" w:cs="Times New Roman" w:eastAsiaTheme="minorEastAsia"/>
          <w:color w:val="auto"/>
          <w:highlight w:val="none"/>
          <w:lang w:val="en-US" w:eastAsia="zh-CN"/>
        </w:rPr>
        <w:t xml:space="preserve">  </w:t>
      </w:r>
      <w:r>
        <w:rPr>
          <w:rFonts w:hint="default" w:ascii="Times New Roman" w:hAnsi="Times New Roman" w:cs="Times New Roman" w:eastAsiaTheme="minorEastAsia"/>
          <w:color w:val="auto"/>
          <w:highlight w:val="none"/>
        </w:rPr>
        <w:t>日</w:t>
      </w:r>
    </w:p>
    <w:p w14:paraId="3725DCFF">
      <w:pPr>
        <w:keepNext w:val="0"/>
        <w:keepLines w:val="0"/>
        <w:pageBreakBefore w:val="0"/>
        <w:widowControl w:val="0"/>
        <w:bidi w:val="0"/>
        <w:adjustRightInd/>
        <w:snapToGrid/>
        <w:spacing w:beforeLines="0" w:line="576" w:lineRule="exact"/>
        <w:ind w:firstLine="422" w:firstLineChars="200"/>
        <w:jc w:val="center"/>
        <w:outlineLvl w:val="9"/>
        <w:rPr>
          <w:rFonts w:hint="eastAsia" w:asciiTheme="minorEastAsia" w:hAnsiTheme="minorEastAsia" w:eastAsiaTheme="minorEastAsia" w:cstheme="minorEastAsia"/>
          <w:b/>
          <w:bCs/>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auto"/>
          <w:highlight w:val="none"/>
        </w:rPr>
        <w:t>注：该文是格式文字表述，</w:t>
      </w:r>
      <w:r>
        <w:rPr>
          <w:rFonts w:hint="eastAsia" w:asciiTheme="minorEastAsia" w:hAnsiTheme="minorEastAsia" w:eastAsiaTheme="minorEastAsia" w:cstheme="minorEastAsia"/>
          <w:b/>
          <w:bCs/>
          <w:color w:val="auto"/>
          <w:highlight w:val="none"/>
          <w:lang w:val="en-US" w:eastAsia="zh-CN"/>
        </w:rPr>
        <w:t>应答</w:t>
      </w:r>
      <w:r>
        <w:rPr>
          <w:rFonts w:hint="eastAsia" w:asciiTheme="minorEastAsia" w:hAnsiTheme="minorEastAsia" w:eastAsiaTheme="minorEastAsia" w:cstheme="minorEastAsia"/>
          <w:b/>
          <w:bCs/>
          <w:color w:val="auto"/>
          <w:highlight w:val="none"/>
        </w:rPr>
        <w:t>人</w:t>
      </w:r>
      <w:r>
        <w:rPr>
          <w:rFonts w:hint="eastAsia" w:asciiTheme="minorEastAsia" w:hAnsiTheme="minorEastAsia" w:eastAsiaTheme="minorEastAsia" w:cstheme="minorEastAsia"/>
          <w:b/>
          <w:bCs/>
          <w:color w:val="auto"/>
          <w:highlight w:val="none"/>
          <w:u w:val="thick" w:color="FF0000"/>
        </w:rPr>
        <w:t>不得改动，必须提供</w:t>
      </w:r>
      <w:r>
        <w:rPr>
          <w:rFonts w:hint="eastAsia" w:asciiTheme="minorEastAsia" w:hAnsiTheme="minorEastAsia" w:eastAsiaTheme="minorEastAsia" w:cstheme="minorEastAsia"/>
          <w:b/>
          <w:bCs/>
          <w:color w:val="auto"/>
          <w:highlight w:val="none"/>
        </w:rPr>
        <w:t>。</w:t>
      </w:r>
    </w:p>
    <w:p w14:paraId="36FD6DE6">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3"/>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lang w:val="en-US" w:eastAsia="zh-CN"/>
        </w:rPr>
        <w:t>2.2.2应答</w:t>
      </w:r>
      <w:r>
        <w:rPr>
          <w:rFonts w:hint="default" w:ascii="Times New Roman" w:hAnsi="Times New Roman" w:cs="Times New Roman" w:eastAsiaTheme="minorEastAsia"/>
          <w:b/>
          <w:bCs/>
          <w:color w:val="auto"/>
          <w:highlight w:val="none"/>
        </w:rPr>
        <w:t>响应报价总表</w:t>
      </w:r>
    </w:p>
    <w:p w14:paraId="2E61013C">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left"/>
        <w:textAlignment w:val="auto"/>
        <w:outlineLvl w:val="9"/>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val="0"/>
          <w:bCs w:val="0"/>
          <w:color w:val="auto"/>
          <w:highlight w:val="none"/>
        </w:rPr>
        <w:t>项目名称</w:t>
      </w:r>
      <w:r>
        <w:rPr>
          <w:rFonts w:hint="eastAsia" w:asciiTheme="minorEastAsia" w:hAnsiTheme="minorEastAsia" w:eastAsiaTheme="minorEastAsia" w:cstheme="minorEastAsia"/>
          <w:b w:val="0"/>
          <w:bCs w:val="0"/>
          <w:color w:val="auto"/>
          <w:highlight w:val="none"/>
          <w:lang w:eastAsia="zh-CN"/>
        </w:rPr>
        <w:t>：四川国经瑞丰供应链管理有限公司办公耗材集中采购项目。</w:t>
      </w:r>
    </w:p>
    <w:tbl>
      <w:tblPr>
        <w:tblStyle w:val="44"/>
        <w:tblpPr w:leftFromText="180" w:rightFromText="180" w:vertAnchor="text" w:horzAnchor="page" w:tblpX="1478" w:tblpY="336"/>
        <w:tblOverlap w:val="never"/>
        <w:tblW w:w="10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1056"/>
        <w:gridCol w:w="2352"/>
        <w:gridCol w:w="3489"/>
        <w:gridCol w:w="517"/>
        <w:gridCol w:w="924"/>
        <w:gridCol w:w="671"/>
        <w:gridCol w:w="517"/>
      </w:tblGrid>
      <w:tr w14:paraId="697BB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ED37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056" w:type="dxa"/>
            <w:tcBorders>
              <w:top w:val="single" w:color="000000" w:sz="8" w:space="0"/>
              <w:left w:val="nil"/>
              <w:bottom w:val="single" w:color="000000" w:sz="8" w:space="0"/>
              <w:right w:val="single" w:color="000000" w:sz="8" w:space="0"/>
            </w:tcBorders>
            <w:shd w:val="clear" w:color="auto" w:fill="auto"/>
            <w:noWrap/>
            <w:vAlign w:val="center"/>
          </w:tcPr>
          <w:p w14:paraId="4DCA12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类目</w:t>
            </w:r>
          </w:p>
        </w:tc>
        <w:tc>
          <w:tcPr>
            <w:tcW w:w="2352" w:type="dxa"/>
            <w:tcBorders>
              <w:top w:val="single" w:color="000000" w:sz="8" w:space="0"/>
              <w:left w:val="nil"/>
              <w:bottom w:val="single" w:color="000000" w:sz="8" w:space="0"/>
              <w:right w:val="single" w:color="000000" w:sz="8" w:space="0"/>
            </w:tcBorders>
            <w:shd w:val="clear" w:color="auto" w:fill="auto"/>
            <w:vAlign w:val="center"/>
          </w:tcPr>
          <w:p w14:paraId="4D0083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物品名称</w:t>
            </w:r>
          </w:p>
        </w:tc>
        <w:tc>
          <w:tcPr>
            <w:tcW w:w="3489" w:type="dxa"/>
            <w:tcBorders>
              <w:top w:val="single" w:color="000000" w:sz="8" w:space="0"/>
              <w:left w:val="nil"/>
              <w:bottom w:val="single" w:color="000000" w:sz="8" w:space="0"/>
              <w:right w:val="single" w:color="000000" w:sz="8" w:space="0"/>
            </w:tcBorders>
            <w:shd w:val="clear" w:color="auto" w:fill="auto"/>
            <w:vAlign w:val="center"/>
          </w:tcPr>
          <w:p w14:paraId="5B42C1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规格</w:t>
            </w:r>
          </w:p>
        </w:tc>
        <w:tc>
          <w:tcPr>
            <w:tcW w:w="517" w:type="dxa"/>
            <w:tcBorders>
              <w:top w:val="single" w:color="000000" w:sz="8" w:space="0"/>
              <w:left w:val="nil"/>
              <w:bottom w:val="single" w:color="000000" w:sz="8" w:space="0"/>
              <w:right w:val="single" w:color="000000" w:sz="8" w:space="0"/>
            </w:tcBorders>
            <w:shd w:val="clear" w:color="auto" w:fill="auto"/>
            <w:noWrap/>
            <w:vAlign w:val="center"/>
          </w:tcPr>
          <w:p w14:paraId="1C4DD0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c>
          <w:tcPr>
            <w:tcW w:w="924" w:type="dxa"/>
            <w:tcBorders>
              <w:top w:val="single" w:color="000000" w:sz="8" w:space="0"/>
              <w:left w:val="nil"/>
              <w:bottom w:val="single" w:color="000000" w:sz="8" w:space="0"/>
              <w:right w:val="single" w:color="000000" w:sz="8" w:space="0"/>
            </w:tcBorders>
            <w:shd w:val="clear" w:color="auto" w:fill="auto"/>
            <w:noWrap/>
            <w:vAlign w:val="center"/>
          </w:tcPr>
          <w:p w14:paraId="4BE0FB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基准价（线上品牌关联店报价）</w:t>
            </w:r>
          </w:p>
        </w:tc>
        <w:tc>
          <w:tcPr>
            <w:tcW w:w="671" w:type="dxa"/>
            <w:tcBorders>
              <w:top w:val="single" w:color="000000" w:sz="8" w:space="0"/>
              <w:left w:val="nil"/>
              <w:bottom w:val="single" w:color="000000" w:sz="8" w:space="0"/>
              <w:right w:val="single" w:color="000000" w:sz="8" w:space="0"/>
            </w:tcBorders>
            <w:shd w:val="clear" w:color="auto" w:fill="auto"/>
            <w:noWrap/>
            <w:vAlign w:val="center"/>
          </w:tcPr>
          <w:p w14:paraId="7F1932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京东链接</w:t>
            </w:r>
          </w:p>
        </w:tc>
        <w:tc>
          <w:tcPr>
            <w:tcW w:w="517" w:type="dxa"/>
            <w:tcBorders>
              <w:top w:val="single" w:color="000000" w:sz="8" w:space="0"/>
              <w:left w:val="nil"/>
              <w:bottom w:val="single" w:color="000000" w:sz="8" w:space="0"/>
              <w:right w:val="single" w:color="000000" w:sz="8" w:space="0"/>
            </w:tcBorders>
            <w:shd w:val="clear" w:color="auto" w:fill="auto"/>
            <w:noWrap/>
            <w:vAlign w:val="center"/>
          </w:tcPr>
          <w:p w14:paraId="08D04D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报价</w:t>
            </w:r>
          </w:p>
        </w:tc>
      </w:tr>
      <w:tr w14:paraId="54120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EE349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56" w:type="dxa"/>
            <w:tcBorders>
              <w:top w:val="nil"/>
              <w:left w:val="nil"/>
              <w:bottom w:val="single" w:color="000000" w:sz="8" w:space="0"/>
              <w:right w:val="single" w:color="000000" w:sz="8" w:space="0"/>
            </w:tcBorders>
            <w:shd w:val="clear" w:color="auto" w:fill="auto"/>
            <w:noWrap/>
            <w:vAlign w:val="center"/>
          </w:tcPr>
          <w:p w14:paraId="06D08E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99460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得力6色荧光笔</w:t>
            </w:r>
          </w:p>
        </w:tc>
        <w:tc>
          <w:tcPr>
            <w:tcW w:w="3489" w:type="dxa"/>
            <w:tcBorders>
              <w:top w:val="nil"/>
              <w:left w:val="nil"/>
              <w:bottom w:val="single" w:color="000000" w:sz="8" w:space="0"/>
              <w:right w:val="single" w:color="000000" w:sz="8" w:space="0"/>
            </w:tcBorders>
            <w:shd w:val="clear" w:color="auto" w:fill="auto"/>
            <w:vAlign w:val="center"/>
          </w:tcPr>
          <w:p w14:paraId="544677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水性记号笔6支/盒</w:t>
            </w:r>
          </w:p>
        </w:tc>
        <w:tc>
          <w:tcPr>
            <w:tcW w:w="517" w:type="dxa"/>
            <w:tcBorders>
              <w:top w:val="nil"/>
              <w:left w:val="nil"/>
              <w:bottom w:val="single" w:color="000000" w:sz="8" w:space="0"/>
              <w:right w:val="single" w:color="000000" w:sz="8" w:space="0"/>
            </w:tcBorders>
            <w:shd w:val="clear" w:color="auto" w:fill="auto"/>
            <w:noWrap/>
            <w:vAlign w:val="center"/>
          </w:tcPr>
          <w:p w14:paraId="0590FF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5D24A18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018076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96781D5">
            <w:pPr>
              <w:jc w:val="left"/>
              <w:rPr>
                <w:rFonts w:hint="eastAsia" w:ascii="宋体" w:hAnsi="宋体" w:eastAsia="宋体" w:cs="宋体"/>
                <w:i w:val="0"/>
                <w:iCs w:val="0"/>
                <w:color w:val="auto"/>
                <w:sz w:val="21"/>
                <w:szCs w:val="21"/>
                <w:highlight w:val="none"/>
                <w:u w:val="none"/>
              </w:rPr>
            </w:pPr>
          </w:p>
        </w:tc>
      </w:tr>
      <w:tr w14:paraId="1A87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6CCA1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56" w:type="dxa"/>
            <w:tcBorders>
              <w:top w:val="nil"/>
              <w:left w:val="nil"/>
              <w:bottom w:val="single" w:color="000000" w:sz="8" w:space="0"/>
              <w:right w:val="single" w:color="000000" w:sz="8" w:space="0"/>
            </w:tcBorders>
            <w:shd w:val="clear" w:color="auto" w:fill="auto"/>
            <w:noWrap/>
            <w:vAlign w:val="center"/>
          </w:tcPr>
          <w:p w14:paraId="1C2769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DF606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得力记号笔（7黑1红2蓝）</w:t>
            </w:r>
          </w:p>
        </w:tc>
        <w:tc>
          <w:tcPr>
            <w:tcW w:w="3489" w:type="dxa"/>
            <w:tcBorders>
              <w:top w:val="nil"/>
              <w:left w:val="nil"/>
              <w:bottom w:val="single" w:color="000000" w:sz="8" w:space="0"/>
              <w:right w:val="single" w:color="000000" w:sz="8" w:space="0"/>
            </w:tcBorders>
            <w:shd w:val="clear" w:color="auto" w:fill="auto"/>
            <w:vAlign w:val="center"/>
          </w:tcPr>
          <w:p w14:paraId="70B4E1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10支/盒  组合装</w:t>
            </w:r>
          </w:p>
        </w:tc>
        <w:tc>
          <w:tcPr>
            <w:tcW w:w="517" w:type="dxa"/>
            <w:tcBorders>
              <w:top w:val="nil"/>
              <w:left w:val="nil"/>
              <w:bottom w:val="single" w:color="000000" w:sz="8" w:space="0"/>
              <w:right w:val="single" w:color="000000" w:sz="8" w:space="0"/>
            </w:tcBorders>
            <w:shd w:val="clear" w:color="auto" w:fill="auto"/>
            <w:noWrap/>
            <w:vAlign w:val="center"/>
          </w:tcPr>
          <w:p w14:paraId="1C7FF8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70F9390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1FD1F4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28C21C9">
            <w:pPr>
              <w:jc w:val="left"/>
              <w:rPr>
                <w:rFonts w:hint="eastAsia" w:ascii="宋体" w:hAnsi="宋体" w:eastAsia="宋体" w:cs="宋体"/>
                <w:i w:val="0"/>
                <w:iCs w:val="0"/>
                <w:color w:val="auto"/>
                <w:sz w:val="21"/>
                <w:szCs w:val="21"/>
                <w:highlight w:val="none"/>
                <w:u w:val="none"/>
              </w:rPr>
            </w:pPr>
          </w:p>
        </w:tc>
      </w:tr>
      <w:tr w14:paraId="5BC0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DC254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56" w:type="dxa"/>
            <w:tcBorders>
              <w:top w:val="nil"/>
              <w:left w:val="nil"/>
              <w:bottom w:val="single" w:color="000000" w:sz="8" w:space="0"/>
              <w:right w:val="single" w:color="000000" w:sz="8" w:space="0"/>
            </w:tcBorders>
            <w:shd w:val="clear" w:color="auto" w:fill="auto"/>
            <w:noWrap/>
            <w:vAlign w:val="center"/>
          </w:tcPr>
          <w:p w14:paraId="2B5CD46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F6B7B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得力白板笔（5黑3红2蓝）</w:t>
            </w:r>
          </w:p>
        </w:tc>
        <w:tc>
          <w:tcPr>
            <w:tcW w:w="3489" w:type="dxa"/>
            <w:tcBorders>
              <w:top w:val="nil"/>
              <w:left w:val="nil"/>
              <w:bottom w:val="single" w:color="000000" w:sz="8" w:space="0"/>
              <w:right w:val="single" w:color="000000" w:sz="8" w:space="0"/>
            </w:tcBorders>
            <w:shd w:val="clear" w:color="auto" w:fill="auto"/>
            <w:vAlign w:val="center"/>
          </w:tcPr>
          <w:p w14:paraId="1F4D9D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十只装</w:t>
            </w:r>
          </w:p>
        </w:tc>
        <w:tc>
          <w:tcPr>
            <w:tcW w:w="517" w:type="dxa"/>
            <w:tcBorders>
              <w:top w:val="nil"/>
              <w:left w:val="nil"/>
              <w:bottom w:val="single" w:color="000000" w:sz="8" w:space="0"/>
              <w:right w:val="single" w:color="000000" w:sz="8" w:space="0"/>
            </w:tcBorders>
            <w:shd w:val="clear" w:color="auto" w:fill="auto"/>
            <w:noWrap/>
            <w:vAlign w:val="center"/>
          </w:tcPr>
          <w:p w14:paraId="0FAD52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7A5C4B2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F29A97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ED47023">
            <w:pPr>
              <w:jc w:val="left"/>
              <w:rPr>
                <w:rFonts w:hint="eastAsia" w:ascii="宋体" w:hAnsi="宋体" w:eastAsia="宋体" w:cs="宋体"/>
                <w:i w:val="0"/>
                <w:iCs w:val="0"/>
                <w:color w:val="auto"/>
                <w:sz w:val="21"/>
                <w:szCs w:val="21"/>
                <w:highlight w:val="none"/>
                <w:u w:val="none"/>
              </w:rPr>
            </w:pPr>
          </w:p>
        </w:tc>
      </w:tr>
      <w:tr w14:paraId="2567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725F0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56" w:type="dxa"/>
            <w:tcBorders>
              <w:top w:val="nil"/>
              <w:left w:val="nil"/>
              <w:bottom w:val="single" w:color="000000" w:sz="8" w:space="0"/>
              <w:right w:val="single" w:color="000000" w:sz="8" w:space="0"/>
            </w:tcBorders>
            <w:shd w:val="clear" w:color="auto" w:fill="auto"/>
            <w:noWrap/>
            <w:vAlign w:val="center"/>
          </w:tcPr>
          <w:p w14:paraId="165C3C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0ED91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得力直液笔中性笔  红色</w:t>
            </w:r>
          </w:p>
        </w:tc>
        <w:tc>
          <w:tcPr>
            <w:tcW w:w="3489" w:type="dxa"/>
            <w:tcBorders>
              <w:top w:val="nil"/>
              <w:left w:val="nil"/>
              <w:bottom w:val="single" w:color="000000" w:sz="8" w:space="0"/>
              <w:right w:val="single" w:color="000000" w:sz="8" w:space="0"/>
            </w:tcBorders>
            <w:shd w:val="clear" w:color="auto" w:fill="auto"/>
            <w:vAlign w:val="center"/>
          </w:tcPr>
          <w:p w14:paraId="4A159B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 12支/盒</w:t>
            </w:r>
          </w:p>
        </w:tc>
        <w:tc>
          <w:tcPr>
            <w:tcW w:w="517" w:type="dxa"/>
            <w:tcBorders>
              <w:top w:val="nil"/>
              <w:left w:val="nil"/>
              <w:bottom w:val="single" w:color="000000" w:sz="8" w:space="0"/>
              <w:right w:val="single" w:color="000000" w:sz="8" w:space="0"/>
            </w:tcBorders>
            <w:shd w:val="clear" w:color="auto" w:fill="auto"/>
            <w:noWrap/>
            <w:vAlign w:val="center"/>
          </w:tcPr>
          <w:p w14:paraId="42552D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420E93E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53BF9D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F5AEEB0">
            <w:pPr>
              <w:jc w:val="left"/>
              <w:rPr>
                <w:rFonts w:hint="eastAsia" w:ascii="宋体" w:hAnsi="宋体" w:eastAsia="宋体" w:cs="宋体"/>
                <w:i w:val="0"/>
                <w:iCs w:val="0"/>
                <w:color w:val="auto"/>
                <w:sz w:val="21"/>
                <w:szCs w:val="21"/>
                <w:highlight w:val="none"/>
                <w:u w:val="none"/>
              </w:rPr>
            </w:pPr>
          </w:p>
        </w:tc>
      </w:tr>
      <w:tr w14:paraId="292E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63DA6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56" w:type="dxa"/>
            <w:tcBorders>
              <w:top w:val="nil"/>
              <w:left w:val="nil"/>
              <w:bottom w:val="single" w:color="000000" w:sz="8" w:space="0"/>
              <w:right w:val="single" w:color="000000" w:sz="8" w:space="0"/>
            </w:tcBorders>
            <w:shd w:val="clear" w:color="auto" w:fill="auto"/>
            <w:noWrap/>
            <w:vAlign w:val="center"/>
          </w:tcPr>
          <w:p w14:paraId="5670ED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8BD5B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得力直液笔  黑色</w:t>
            </w:r>
          </w:p>
        </w:tc>
        <w:tc>
          <w:tcPr>
            <w:tcW w:w="3489" w:type="dxa"/>
            <w:tcBorders>
              <w:top w:val="nil"/>
              <w:left w:val="nil"/>
              <w:bottom w:val="single" w:color="000000" w:sz="8" w:space="0"/>
              <w:right w:val="single" w:color="000000" w:sz="8" w:space="0"/>
            </w:tcBorders>
            <w:shd w:val="clear" w:color="auto" w:fill="auto"/>
            <w:vAlign w:val="center"/>
          </w:tcPr>
          <w:p w14:paraId="036B1B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0.5mm30支/盒黑</w:t>
            </w:r>
          </w:p>
        </w:tc>
        <w:tc>
          <w:tcPr>
            <w:tcW w:w="517" w:type="dxa"/>
            <w:tcBorders>
              <w:top w:val="nil"/>
              <w:left w:val="nil"/>
              <w:bottom w:val="single" w:color="000000" w:sz="8" w:space="0"/>
              <w:right w:val="single" w:color="000000" w:sz="8" w:space="0"/>
            </w:tcBorders>
            <w:shd w:val="clear" w:color="auto" w:fill="auto"/>
            <w:noWrap/>
            <w:vAlign w:val="center"/>
          </w:tcPr>
          <w:p w14:paraId="618E85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49F8675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FF884C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D7672BE">
            <w:pPr>
              <w:jc w:val="left"/>
              <w:rPr>
                <w:rFonts w:hint="eastAsia" w:ascii="宋体" w:hAnsi="宋体" w:eastAsia="宋体" w:cs="宋体"/>
                <w:i w:val="0"/>
                <w:iCs w:val="0"/>
                <w:color w:val="auto"/>
                <w:sz w:val="21"/>
                <w:szCs w:val="21"/>
                <w:highlight w:val="none"/>
                <w:u w:val="none"/>
              </w:rPr>
            </w:pPr>
          </w:p>
        </w:tc>
      </w:tr>
      <w:tr w14:paraId="73BB5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131BD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56" w:type="dxa"/>
            <w:tcBorders>
              <w:top w:val="nil"/>
              <w:left w:val="nil"/>
              <w:bottom w:val="single" w:color="000000" w:sz="8" w:space="0"/>
              <w:right w:val="single" w:color="000000" w:sz="8" w:space="0"/>
            </w:tcBorders>
            <w:shd w:val="clear" w:color="auto" w:fill="auto"/>
            <w:noWrap/>
            <w:vAlign w:val="center"/>
          </w:tcPr>
          <w:p w14:paraId="452F9D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A6F73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0.7mm黑色中性笔</w:t>
            </w:r>
          </w:p>
        </w:tc>
        <w:tc>
          <w:tcPr>
            <w:tcW w:w="3489" w:type="dxa"/>
            <w:tcBorders>
              <w:top w:val="nil"/>
              <w:left w:val="nil"/>
              <w:bottom w:val="single" w:color="000000" w:sz="8" w:space="0"/>
              <w:right w:val="single" w:color="000000" w:sz="8" w:space="0"/>
            </w:tcBorders>
            <w:shd w:val="clear" w:color="auto" w:fill="auto"/>
            <w:vAlign w:val="center"/>
          </w:tcPr>
          <w:p w14:paraId="30D560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12支/盒</w:t>
            </w:r>
          </w:p>
        </w:tc>
        <w:tc>
          <w:tcPr>
            <w:tcW w:w="517" w:type="dxa"/>
            <w:tcBorders>
              <w:top w:val="nil"/>
              <w:left w:val="nil"/>
              <w:bottom w:val="single" w:color="000000" w:sz="8" w:space="0"/>
              <w:right w:val="single" w:color="000000" w:sz="8" w:space="0"/>
            </w:tcBorders>
            <w:shd w:val="clear" w:color="auto" w:fill="auto"/>
            <w:noWrap/>
            <w:vAlign w:val="center"/>
          </w:tcPr>
          <w:p w14:paraId="3F181F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3031BB7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2CFD57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0EF25F0">
            <w:pPr>
              <w:jc w:val="left"/>
              <w:rPr>
                <w:rFonts w:hint="eastAsia" w:ascii="宋体" w:hAnsi="宋体" w:eastAsia="宋体" w:cs="宋体"/>
                <w:i w:val="0"/>
                <w:iCs w:val="0"/>
                <w:color w:val="auto"/>
                <w:sz w:val="21"/>
                <w:szCs w:val="21"/>
                <w:highlight w:val="none"/>
                <w:u w:val="none"/>
              </w:rPr>
            </w:pPr>
          </w:p>
        </w:tc>
      </w:tr>
      <w:tr w14:paraId="06B7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1C0E6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56" w:type="dxa"/>
            <w:tcBorders>
              <w:top w:val="nil"/>
              <w:left w:val="nil"/>
              <w:bottom w:val="single" w:color="000000" w:sz="8" w:space="0"/>
              <w:right w:val="single" w:color="000000" w:sz="8" w:space="0"/>
            </w:tcBorders>
            <w:shd w:val="clear" w:color="auto" w:fill="auto"/>
            <w:noWrap/>
            <w:vAlign w:val="center"/>
          </w:tcPr>
          <w:p w14:paraId="642149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5BF9C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1.0mm黑色中性笔</w:t>
            </w:r>
          </w:p>
        </w:tc>
        <w:tc>
          <w:tcPr>
            <w:tcW w:w="3489" w:type="dxa"/>
            <w:tcBorders>
              <w:top w:val="nil"/>
              <w:left w:val="nil"/>
              <w:bottom w:val="single" w:color="000000" w:sz="8" w:space="0"/>
              <w:right w:val="single" w:color="000000" w:sz="8" w:space="0"/>
            </w:tcBorders>
            <w:shd w:val="clear" w:color="auto" w:fill="auto"/>
            <w:vAlign w:val="center"/>
          </w:tcPr>
          <w:p w14:paraId="1C0095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12支/盒</w:t>
            </w:r>
          </w:p>
        </w:tc>
        <w:tc>
          <w:tcPr>
            <w:tcW w:w="517" w:type="dxa"/>
            <w:tcBorders>
              <w:top w:val="nil"/>
              <w:left w:val="nil"/>
              <w:bottom w:val="single" w:color="000000" w:sz="8" w:space="0"/>
              <w:right w:val="single" w:color="000000" w:sz="8" w:space="0"/>
            </w:tcBorders>
            <w:shd w:val="clear" w:color="auto" w:fill="auto"/>
            <w:noWrap/>
            <w:vAlign w:val="center"/>
          </w:tcPr>
          <w:p w14:paraId="254A24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069ACBD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E1F778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FC4202E">
            <w:pPr>
              <w:jc w:val="left"/>
              <w:rPr>
                <w:rFonts w:hint="eastAsia" w:ascii="宋体" w:hAnsi="宋体" w:eastAsia="宋体" w:cs="宋体"/>
                <w:i w:val="0"/>
                <w:iCs w:val="0"/>
                <w:color w:val="auto"/>
                <w:sz w:val="21"/>
                <w:szCs w:val="21"/>
                <w:highlight w:val="none"/>
                <w:u w:val="none"/>
              </w:rPr>
            </w:pPr>
          </w:p>
        </w:tc>
      </w:tr>
      <w:tr w14:paraId="3E02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08A7F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56" w:type="dxa"/>
            <w:tcBorders>
              <w:top w:val="nil"/>
              <w:left w:val="nil"/>
              <w:bottom w:val="single" w:color="000000" w:sz="8" w:space="0"/>
              <w:right w:val="single" w:color="000000" w:sz="8" w:space="0"/>
            </w:tcBorders>
            <w:shd w:val="clear" w:color="auto" w:fill="auto"/>
            <w:noWrap/>
            <w:vAlign w:val="center"/>
          </w:tcPr>
          <w:p w14:paraId="10F01E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6F65D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得力2B铅笔</w:t>
            </w:r>
          </w:p>
        </w:tc>
        <w:tc>
          <w:tcPr>
            <w:tcW w:w="3489" w:type="dxa"/>
            <w:tcBorders>
              <w:top w:val="nil"/>
              <w:left w:val="nil"/>
              <w:bottom w:val="single" w:color="000000" w:sz="8" w:space="0"/>
              <w:right w:val="single" w:color="000000" w:sz="8" w:space="0"/>
            </w:tcBorders>
            <w:shd w:val="clear" w:color="auto" w:fill="auto"/>
            <w:vAlign w:val="center"/>
          </w:tcPr>
          <w:p w14:paraId="24865F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50支/盒</w:t>
            </w:r>
          </w:p>
        </w:tc>
        <w:tc>
          <w:tcPr>
            <w:tcW w:w="517" w:type="dxa"/>
            <w:tcBorders>
              <w:top w:val="nil"/>
              <w:left w:val="nil"/>
              <w:bottom w:val="single" w:color="000000" w:sz="8" w:space="0"/>
              <w:right w:val="single" w:color="000000" w:sz="8" w:space="0"/>
            </w:tcBorders>
            <w:shd w:val="clear" w:color="auto" w:fill="auto"/>
            <w:noWrap/>
            <w:vAlign w:val="center"/>
          </w:tcPr>
          <w:p w14:paraId="14E892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590136F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349FF7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A9C090C">
            <w:pPr>
              <w:jc w:val="left"/>
              <w:rPr>
                <w:rFonts w:hint="eastAsia" w:ascii="宋体" w:hAnsi="宋体" w:eastAsia="宋体" w:cs="宋体"/>
                <w:i w:val="0"/>
                <w:iCs w:val="0"/>
                <w:color w:val="auto"/>
                <w:sz w:val="21"/>
                <w:szCs w:val="21"/>
                <w:highlight w:val="none"/>
                <w:u w:val="none"/>
              </w:rPr>
            </w:pPr>
          </w:p>
        </w:tc>
      </w:tr>
      <w:tr w14:paraId="39E0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AAE14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56" w:type="dxa"/>
            <w:tcBorders>
              <w:top w:val="nil"/>
              <w:left w:val="nil"/>
              <w:bottom w:val="single" w:color="000000" w:sz="8" w:space="0"/>
              <w:right w:val="single" w:color="000000" w:sz="8" w:space="0"/>
            </w:tcBorders>
            <w:shd w:val="clear" w:color="auto" w:fill="auto"/>
            <w:noWrap/>
            <w:vAlign w:val="center"/>
          </w:tcPr>
          <w:p w14:paraId="7A3A39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8FE9A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得力0.5mm笔芯  红色</w:t>
            </w:r>
          </w:p>
        </w:tc>
        <w:tc>
          <w:tcPr>
            <w:tcW w:w="3489" w:type="dxa"/>
            <w:tcBorders>
              <w:top w:val="nil"/>
              <w:left w:val="nil"/>
              <w:bottom w:val="single" w:color="000000" w:sz="8" w:space="0"/>
              <w:right w:val="single" w:color="000000" w:sz="8" w:space="0"/>
            </w:tcBorders>
            <w:shd w:val="clear" w:color="auto" w:fill="auto"/>
            <w:vAlign w:val="center"/>
          </w:tcPr>
          <w:p w14:paraId="793EB7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20支/盒</w:t>
            </w:r>
          </w:p>
        </w:tc>
        <w:tc>
          <w:tcPr>
            <w:tcW w:w="517" w:type="dxa"/>
            <w:tcBorders>
              <w:top w:val="nil"/>
              <w:left w:val="nil"/>
              <w:bottom w:val="single" w:color="000000" w:sz="8" w:space="0"/>
              <w:right w:val="single" w:color="000000" w:sz="8" w:space="0"/>
            </w:tcBorders>
            <w:shd w:val="clear" w:color="auto" w:fill="auto"/>
            <w:noWrap/>
            <w:vAlign w:val="center"/>
          </w:tcPr>
          <w:p w14:paraId="179575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1A90E69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E109CC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46D2E9C">
            <w:pPr>
              <w:jc w:val="left"/>
              <w:rPr>
                <w:rFonts w:hint="eastAsia" w:ascii="宋体" w:hAnsi="宋体" w:eastAsia="宋体" w:cs="宋体"/>
                <w:i w:val="0"/>
                <w:iCs w:val="0"/>
                <w:color w:val="auto"/>
                <w:sz w:val="21"/>
                <w:szCs w:val="21"/>
                <w:highlight w:val="none"/>
                <w:u w:val="none"/>
              </w:rPr>
            </w:pPr>
          </w:p>
        </w:tc>
      </w:tr>
      <w:tr w14:paraId="063FD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D6500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56" w:type="dxa"/>
            <w:tcBorders>
              <w:top w:val="nil"/>
              <w:left w:val="nil"/>
              <w:bottom w:val="single" w:color="000000" w:sz="8" w:space="0"/>
              <w:right w:val="single" w:color="000000" w:sz="8" w:space="0"/>
            </w:tcBorders>
            <w:shd w:val="clear" w:color="auto" w:fill="auto"/>
            <w:noWrap/>
            <w:vAlign w:val="center"/>
          </w:tcPr>
          <w:p w14:paraId="262D8E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44BFE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得力0.5mm笔芯  黑色</w:t>
            </w:r>
          </w:p>
        </w:tc>
        <w:tc>
          <w:tcPr>
            <w:tcW w:w="3489" w:type="dxa"/>
            <w:tcBorders>
              <w:top w:val="nil"/>
              <w:left w:val="nil"/>
              <w:bottom w:val="single" w:color="000000" w:sz="8" w:space="0"/>
              <w:right w:val="single" w:color="000000" w:sz="8" w:space="0"/>
            </w:tcBorders>
            <w:shd w:val="clear" w:color="auto" w:fill="auto"/>
            <w:vAlign w:val="center"/>
          </w:tcPr>
          <w:p w14:paraId="2D7E3D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20支/盒</w:t>
            </w:r>
          </w:p>
        </w:tc>
        <w:tc>
          <w:tcPr>
            <w:tcW w:w="517" w:type="dxa"/>
            <w:tcBorders>
              <w:top w:val="nil"/>
              <w:left w:val="nil"/>
              <w:bottom w:val="single" w:color="000000" w:sz="8" w:space="0"/>
              <w:right w:val="single" w:color="000000" w:sz="8" w:space="0"/>
            </w:tcBorders>
            <w:shd w:val="clear" w:color="auto" w:fill="auto"/>
            <w:noWrap/>
            <w:vAlign w:val="center"/>
          </w:tcPr>
          <w:p w14:paraId="3CCE28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364DC27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B22B59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C10CA3C">
            <w:pPr>
              <w:jc w:val="left"/>
              <w:rPr>
                <w:rFonts w:hint="eastAsia" w:ascii="宋体" w:hAnsi="宋体" w:eastAsia="宋体" w:cs="宋体"/>
                <w:i w:val="0"/>
                <w:iCs w:val="0"/>
                <w:color w:val="auto"/>
                <w:sz w:val="21"/>
                <w:szCs w:val="21"/>
                <w:highlight w:val="none"/>
                <w:u w:val="none"/>
              </w:rPr>
            </w:pPr>
          </w:p>
        </w:tc>
      </w:tr>
      <w:tr w14:paraId="6A835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1BD0F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056" w:type="dxa"/>
            <w:tcBorders>
              <w:top w:val="nil"/>
              <w:left w:val="nil"/>
              <w:bottom w:val="single" w:color="000000" w:sz="8" w:space="0"/>
              <w:right w:val="single" w:color="000000" w:sz="8" w:space="0"/>
            </w:tcBorders>
            <w:shd w:val="clear" w:color="auto" w:fill="auto"/>
            <w:noWrap/>
            <w:vAlign w:val="center"/>
          </w:tcPr>
          <w:p w14:paraId="04052F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EE9EA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得力1.0mm笔芯</w:t>
            </w:r>
          </w:p>
        </w:tc>
        <w:tc>
          <w:tcPr>
            <w:tcW w:w="3489" w:type="dxa"/>
            <w:tcBorders>
              <w:top w:val="nil"/>
              <w:left w:val="nil"/>
              <w:bottom w:val="single" w:color="000000" w:sz="8" w:space="0"/>
              <w:right w:val="single" w:color="000000" w:sz="8" w:space="0"/>
            </w:tcBorders>
            <w:shd w:val="clear" w:color="auto" w:fill="auto"/>
            <w:vAlign w:val="center"/>
          </w:tcPr>
          <w:p w14:paraId="43079F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20支/盒</w:t>
            </w:r>
          </w:p>
        </w:tc>
        <w:tc>
          <w:tcPr>
            <w:tcW w:w="517" w:type="dxa"/>
            <w:tcBorders>
              <w:top w:val="nil"/>
              <w:left w:val="nil"/>
              <w:bottom w:val="single" w:color="000000" w:sz="8" w:space="0"/>
              <w:right w:val="single" w:color="000000" w:sz="8" w:space="0"/>
            </w:tcBorders>
            <w:shd w:val="clear" w:color="auto" w:fill="auto"/>
            <w:noWrap/>
            <w:vAlign w:val="center"/>
          </w:tcPr>
          <w:p w14:paraId="0FD36B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0DB58CC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F41D2E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FEBA407">
            <w:pPr>
              <w:jc w:val="left"/>
              <w:rPr>
                <w:rFonts w:hint="eastAsia" w:ascii="宋体" w:hAnsi="宋体" w:eastAsia="宋体" w:cs="宋体"/>
                <w:i w:val="0"/>
                <w:iCs w:val="0"/>
                <w:color w:val="auto"/>
                <w:sz w:val="21"/>
                <w:szCs w:val="21"/>
                <w:highlight w:val="none"/>
                <w:u w:val="none"/>
              </w:rPr>
            </w:pPr>
          </w:p>
        </w:tc>
      </w:tr>
      <w:tr w14:paraId="0ABC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2C9D2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56" w:type="dxa"/>
            <w:tcBorders>
              <w:top w:val="nil"/>
              <w:left w:val="nil"/>
              <w:bottom w:val="single" w:color="000000" w:sz="8" w:space="0"/>
              <w:right w:val="single" w:color="000000" w:sz="8" w:space="0"/>
            </w:tcBorders>
            <w:shd w:val="clear" w:color="auto" w:fill="auto"/>
            <w:noWrap/>
            <w:vAlign w:val="center"/>
          </w:tcPr>
          <w:p w14:paraId="514CCE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B2561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得力0.7mm笔芯</w:t>
            </w:r>
          </w:p>
        </w:tc>
        <w:tc>
          <w:tcPr>
            <w:tcW w:w="3489" w:type="dxa"/>
            <w:tcBorders>
              <w:top w:val="nil"/>
              <w:left w:val="nil"/>
              <w:bottom w:val="single" w:color="000000" w:sz="8" w:space="0"/>
              <w:right w:val="single" w:color="000000" w:sz="8" w:space="0"/>
            </w:tcBorders>
            <w:shd w:val="clear" w:color="auto" w:fill="auto"/>
            <w:vAlign w:val="center"/>
          </w:tcPr>
          <w:p w14:paraId="324859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20支/盒</w:t>
            </w:r>
          </w:p>
        </w:tc>
        <w:tc>
          <w:tcPr>
            <w:tcW w:w="517" w:type="dxa"/>
            <w:tcBorders>
              <w:top w:val="nil"/>
              <w:left w:val="nil"/>
              <w:bottom w:val="single" w:color="000000" w:sz="8" w:space="0"/>
              <w:right w:val="single" w:color="000000" w:sz="8" w:space="0"/>
            </w:tcBorders>
            <w:shd w:val="clear" w:color="auto" w:fill="auto"/>
            <w:noWrap/>
            <w:vAlign w:val="center"/>
          </w:tcPr>
          <w:p w14:paraId="5E3BEB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13A3757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7D8F25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378716E">
            <w:pPr>
              <w:jc w:val="left"/>
              <w:rPr>
                <w:rFonts w:hint="eastAsia" w:ascii="宋体" w:hAnsi="宋体" w:eastAsia="宋体" w:cs="宋体"/>
                <w:i w:val="0"/>
                <w:iCs w:val="0"/>
                <w:color w:val="auto"/>
                <w:sz w:val="21"/>
                <w:szCs w:val="21"/>
                <w:highlight w:val="none"/>
                <w:u w:val="none"/>
              </w:rPr>
            </w:pPr>
          </w:p>
        </w:tc>
      </w:tr>
      <w:tr w14:paraId="02BC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2A06E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56" w:type="dxa"/>
            <w:tcBorders>
              <w:top w:val="nil"/>
              <w:left w:val="nil"/>
              <w:bottom w:val="single" w:color="000000" w:sz="8" w:space="0"/>
              <w:right w:val="single" w:color="000000" w:sz="8" w:space="0"/>
            </w:tcBorders>
            <w:shd w:val="clear" w:color="auto" w:fill="auto"/>
            <w:noWrap/>
            <w:vAlign w:val="center"/>
          </w:tcPr>
          <w:p w14:paraId="19300E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4F730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记号笔墨水</w:t>
            </w:r>
          </w:p>
        </w:tc>
        <w:tc>
          <w:tcPr>
            <w:tcW w:w="3489" w:type="dxa"/>
            <w:tcBorders>
              <w:top w:val="nil"/>
              <w:left w:val="nil"/>
              <w:bottom w:val="single" w:color="000000" w:sz="8" w:space="0"/>
              <w:right w:val="single" w:color="000000" w:sz="8" w:space="0"/>
            </w:tcBorders>
            <w:shd w:val="clear" w:color="auto" w:fill="auto"/>
            <w:vAlign w:val="center"/>
          </w:tcPr>
          <w:p w14:paraId="44528F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S632</w:t>
            </w:r>
          </w:p>
        </w:tc>
        <w:tc>
          <w:tcPr>
            <w:tcW w:w="517" w:type="dxa"/>
            <w:tcBorders>
              <w:top w:val="nil"/>
              <w:left w:val="nil"/>
              <w:bottom w:val="single" w:color="000000" w:sz="8" w:space="0"/>
              <w:right w:val="single" w:color="000000" w:sz="8" w:space="0"/>
            </w:tcBorders>
            <w:shd w:val="clear" w:color="auto" w:fill="auto"/>
            <w:noWrap/>
            <w:vAlign w:val="center"/>
          </w:tcPr>
          <w:p w14:paraId="72FE2E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4A68572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F5A631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9CC1B13">
            <w:pPr>
              <w:jc w:val="left"/>
              <w:rPr>
                <w:rFonts w:hint="eastAsia" w:ascii="宋体" w:hAnsi="宋体" w:eastAsia="宋体" w:cs="宋体"/>
                <w:i w:val="0"/>
                <w:iCs w:val="0"/>
                <w:color w:val="auto"/>
                <w:sz w:val="21"/>
                <w:szCs w:val="21"/>
                <w:highlight w:val="none"/>
                <w:u w:val="none"/>
              </w:rPr>
            </w:pPr>
          </w:p>
        </w:tc>
      </w:tr>
      <w:tr w14:paraId="3FC2E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216A7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056" w:type="dxa"/>
            <w:tcBorders>
              <w:top w:val="nil"/>
              <w:left w:val="nil"/>
              <w:bottom w:val="single" w:color="000000" w:sz="8" w:space="0"/>
              <w:right w:val="single" w:color="000000" w:sz="8" w:space="0"/>
            </w:tcBorders>
            <w:shd w:val="clear" w:color="auto" w:fill="auto"/>
            <w:noWrap/>
            <w:vAlign w:val="center"/>
          </w:tcPr>
          <w:p w14:paraId="3E545D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92072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晨光全针管中性笔芯0.5mm</w:t>
            </w:r>
          </w:p>
        </w:tc>
        <w:tc>
          <w:tcPr>
            <w:tcW w:w="3489" w:type="dxa"/>
            <w:tcBorders>
              <w:top w:val="nil"/>
              <w:left w:val="nil"/>
              <w:bottom w:val="single" w:color="000000" w:sz="8" w:space="0"/>
              <w:right w:val="single" w:color="000000" w:sz="8" w:space="0"/>
            </w:tcBorders>
            <w:shd w:val="clear" w:color="auto" w:fill="auto"/>
            <w:vAlign w:val="center"/>
          </w:tcPr>
          <w:p w14:paraId="00C870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 20只</w:t>
            </w:r>
          </w:p>
        </w:tc>
        <w:tc>
          <w:tcPr>
            <w:tcW w:w="517" w:type="dxa"/>
            <w:tcBorders>
              <w:top w:val="nil"/>
              <w:left w:val="nil"/>
              <w:bottom w:val="single" w:color="000000" w:sz="8" w:space="0"/>
              <w:right w:val="single" w:color="000000" w:sz="8" w:space="0"/>
            </w:tcBorders>
            <w:shd w:val="clear" w:color="auto" w:fill="auto"/>
            <w:noWrap/>
            <w:vAlign w:val="center"/>
          </w:tcPr>
          <w:p w14:paraId="7B5511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1515754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3F30F2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3020DBD">
            <w:pPr>
              <w:jc w:val="left"/>
              <w:rPr>
                <w:rFonts w:hint="eastAsia" w:ascii="宋体" w:hAnsi="宋体" w:eastAsia="宋体" w:cs="宋体"/>
                <w:i w:val="0"/>
                <w:iCs w:val="0"/>
                <w:color w:val="auto"/>
                <w:sz w:val="21"/>
                <w:szCs w:val="21"/>
                <w:highlight w:val="none"/>
                <w:u w:val="none"/>
              </w:rPr>
            </w:pPr>
          </w:p>
        </w:tc>
      </w:tr>
      <w:tr w14:paraId="4F16E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F199B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056" w:type="dxa"/>
            <w:tcBorders>
              <w:top w:val="nil"/>
              <w:left w:val="nil"/>
              <w:bottom w:val="single" w:color="000000" w:sz="8" w:space="0"/>
              <w:right w:val="single" w:color="000000" w:sz="8" w:space="0"/>
            </w:tcBorders>
            <w:shd w:val="clear" w:color="auto" w:fill="auto"/>
            <w:noWrap/>
            <w:vAlign w:val="center"/>
          </w:tcPr>
          <w:p w14:paraId="564AEC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6B2D6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晨光全针管中性笔芯0.5mm</w:t>
            </w:r>
          </w:p>
        </w:tc>
        <w:tc>
          <w:tcPr>
            <w:tcW w:w="3489" w:type="dxa"/>
            <w:tcBorders>
              <w:top w:val="nil"/>
              <w:left w:val="nil"/>
              <w:bottom w:val="single" w:color="000000" w:sz="8" w:space="0"/>
              <w:right w:val="single" w:color="000000" w:sz="8" w:space="0"/>
            </w:tcBorders>
            <w:shd w:val="clear" w:color="auto" w:fill="auto"/>
            <w:vAlign w:val="center"/>
          </w:tcPr>
          <w:p w14:paraId="51E889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 20只</w:t>
            </w:r>
          </w:p>
        </w:tc>
        <w:tc>
          <w:tcPr>
            <w:tcW w:w="517" w:type="dxa"/>
            <w:tcBorders>
              <w:top w:val="nil"/>
              <w:left w:val="nil"/>
              <w:bottom w:val="single" w:color="000000" w:sz="8" w:space="0"/>
              <w:right w:val="single" w:color="000000" w:sz="8" w:space="0"/>
            </w:tcBorders>
            <w:shd w:val="clear" w:color="auto" w:fill="auto"/>
            <w:noWrap/>
            <w:vAlign w:val="center"/>
          </w:tcPr>
          <w:p w14:paraId="74DAB0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2250019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8EFD73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13CF1E0">
            <w:pPr>
              <w:jc w:val="left"/>
              <w:rPr>
                <w:rFonts w:hint="eastAsia" w:ascii="宋体" w:hAnsi="宋体" w:eastAsia="宋体" w:cs="宋体"/>
                <w:i w:val="0"/>
                <w:iCs w:val="0"/>
                <w:color w:val="auto"/>
                <w:sz w:val="21"/>
                <w:szCs w:val="21"/>
                <w:highlight w:val="none"/>
                <w:u w:val="none"/>
              </w:rPr>
            </w:pPr>
          </w:p>
        </w:tc>
      </w:tr>
      <w:tr w14:paraId="37895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4998D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056" w:type="dxa"/>
            <w:tcBorders>
              <w:top w:val="nil"/>
              <w:left w:val="nil"/>
              <w:bottom w:val="single" w:color="000000" w:sz="8" w:space="0"/>
              <w:right w:val="single" w:color="000000" w:sz="8" w:space="0"/>
            </w:tcBorders>
            <w:shd w:val="clear" w:color="auto" w:fill="auto"/>
            <w:noWrap/>
            <w:vAlign w:val="center"/>
          </w:tcPr>
          <w:p w14:paraId="1099E1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33F64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晨光全针管直液式替换芯</w:t>
            </w:r>
          </w:p>
        </w:tc>
        <w:tc>
          <w:tcPr>
            <w:tcW w:w="3489" w:type="dxa"/>
            <w:tcBorders>
              <w:top w:val="nil"/>
              <w:left w:val="nil"/>
              <w:bottom w:val="single" w:color="000000" w:sz="8" w:space="0"/>
              <w:right w:val="single" w:color="000000" w:sz="8" w:space="0"/>
            </w:tcBorders>
            <w:shd w:val="clear" w:color="auto" w:fill="auto"/>
            <w:vAlign w:val="center"/>
          </w:tcPr>
          <w:p w14:paraId="6C354C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 10只</w:t>
            </w:r>
          </w:p>
        </w:tc>
        <w:tc>
          <w:tcPr>
            <w:tcW w:w="517" w:type="dxa"/>
            <w:tcBorders>
              <w:top w:val="nil"/>
              <w:left w:val="nil"/>
              <w:bottom w:val="single" w:color="000000" w:sz="8" w:space="0"/>
              <w:right w:val="single" w:color="000000" w:sz="8" w:space="0"/>
            </w:tcBorders>
            <w:shd w:val="clear" w:color="auto" w:fill="auto"/>
            <w:noWrap/>
            <w:vAlign w:val="center"/>
          </w:tcPr>
          <w:p w14:paraId="2CA569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68EE0E9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D8643F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D6DE981">
            <w:pPr>
              <w:jc w:val="left"/>
              <w:rPr>
                <w:rFonts w:hint="eastAsia" w:ascii="宋体" w:hAnsi="宋体" w:eastAsia="宋体" w:cs="宋体"/>
                <w:i w:val="0"/>
                <w:iCs w:val="0"/>
                <w:color w:val="auto"/>
                <w:sz w:val="21"/>
                <w:szCs w:val="21"/>
                <w:highlight w:val="none"/>
                <w:u w:val="none"/>
              </w:rPr>
            </w:pPr>
          </w:p>
        </w:tc>
      </w:tr>
      <w:tr w14:paraId="6EFB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BEB69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056" w:type="dxa"/>
            <w:tcBorders>
              <w:top w:val="nil"/>
              <w:left w:val="nil"/>
              <w:bottom w:val="single" w:color="000000" w:sz="8" w:space="0"/>
              <w:right w:val="single" w:color="000000" w:sz="8" w:space="0"/>
            </w:tcBorders>
            <w:shd w:val="clear" w:color="auto" w:fill="auto"/>
            <w:noWrap/>
            <w:vAlign w:val="center"/>
          </w:tcPr>
          <w:p w14:paraId="352A07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9C099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晨光中性笔1.0mm</w:t>
            </w:r>
          </w:p>
        </w:tc>
        <w:tc>
          <w:tcPr>
            <w:tcW w:w="3489" w:type="dxa"/>
            <w:tcBorders>
              <w:top w:val="nil"/>
              <w:left w:val="nil"/>
              <w:bottom w:val="single" w:color="000000" w:sz="8" w:space="0"/>
              <w:right w:val="single" w:color="000000" w:sz="8" w:space="0"/>
            </w:tcBorders>
            <w:shd w:val="clear" w:color="auto" w:fill="auto"/>
            <w:vAlign w:val="center"/>
          </w:tcPr>
          <w:p w14:paraId="5F318E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子弹头碳素笔 黑色12只装</w:t>
            </w:r>
          </w:p>
        </w:tc>
        <w:tc>
          <w:tcPr>
            <w:tcW w:w="517" w:type="dxa"/>
            <w:tcBorders>
              <w:top w:val="nil"/>
              <w:left w:val="nil"/>
              <w:bottom w:val="single" w:color="000000" w:sz="8" w:space="0"/>
              <w:right w:val="single" w:color="000000" w:sz="8" w:space="0"/>
            </w:tcBorders>
            <w:shd w:val="clear" w:color="auto" w:fill="auto"/>
            <w:noWrap/>
            <w:vAlign w:val="center"/>
          </w:tcPr>
          <w:p w14:paraId="152DC9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5884488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D5B66F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97AFDDE">
            <w:pPr>
              <w:jc w:val="left"/>
              <w:rPr>
                <w:rFonts w:hint="eastAsia" w:ascii="宋体" w:hAnsi="宋体" w:eastAsia="宋体" w:cs="宋体"/>
                <w:i w:val="0"/>
                <w:iCs w:val="0"/>
                <w:color w:val="auto"/>
                <w:sz w:val="21"/>
                <w:szCs w:val="21"/>
                <w:highlight w:val="none"/>
                <w:u w:val="none"/>
              </w:rPr>
            </w:pPr>
          </w:p>
        </w:tc>
      </w:tr>
      <w:tr w14:paraId="3018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23609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056" w:type="dxa"/>
            <w:tcBorders>
              <w:top w:val="nil"/>
              <w:left w:val="nil"/>
              <w:bottom w:val="single" w:color="000000" w:sz="8" w:space="0"/>
              <w:right w:val="single" w:color="000000" w:sz="8" w:space="0"/>
            </w:tcBorders>
            <w:shd w:val="clear" w:color="auto" w:fill="auto"/>
            <w:noWrap/>
            <w:vAlign w:val="center"/>
          </w:tcPr>
          <w:p w14:paraId="072901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A39B3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光子弹头中性笔替芯0.5m</w:t>
            </w:r>
          </w:p>
        </w:tc>
        <w:tc>
          <w:tcPr>
            <w:tcW w:w="3489" w:type="dxa"/>
            <w:tcBorders>
              <w:top w:val="nil"/>
              <w:left w:val="nil"/>
              <w:bottom w:val="single" w:color="000000" w:sz="8" w:space="0"/>
              <w:right w:val="single" w:color="000000" w:sz="8" w:space="0"/>
            </w:tcBorders>
            <w:shd w:val="clear" w:color="auto" w:fill="auto"/>
            <w:vAlign w:val="center"/>
          </w:tcPr>
          <w:p w14:paraId="18CE90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 60只装</w:t>
            </w:r>
          </w:p>
        </w:tc>
        <w:tc>
          <w:tcPr>
            <w:tcW w:w="517" w:type="dxa"/>
            <w:tcBorders>
              <w:top w:val="nil"/>
              <w:left w:val="nil"/>
              <w:bottom w:val="single" w:color="000000" w:sz="8" w:space="0"/>
              <w:right w:val="single" w:color="000000" w:sz="8" w:space="0"/>
            </w:tcBorders>
            <w:shd w:val="clear" w:color="auto" w:fill="auto"/>
            <w:noWrap/>
            <w:vAlign w:val="center"/>
          </w:tcPr>
          <w:p w14:paraId="0C2463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0BC7471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A5E50C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02B0E05">
            <w:pPr>
              <w:jc w:val="left"/>
              <w:rPr>
                <w:rFonts w:hint="eastAsia" w:ascii="宋体" w:hAnsi="宋体" w:eastAsia="宋体" w:cs="宋体"/>
                <w:i w:val="0"/>
                <w:iCs w:val="0"/>
                <w:color w:val="auto"/>
                <w:sz w:val="21"/>
                <w:szCs w:val="21"/>
                <w:highlight w:val="none"/>
                <w:u w:val="none"/>
              </w:rPr>
            </w:pPr>
          </w:p>
        </w:tc>
      </w:tr>
      <w:tr w14:paraId="23BC6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62A4F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056" w:type="dxa"/>
            <w:tcBorders>
              <w:top w:val="nil"/>
              <w:left w:val="nil"/>
              <w:bottom w:val="single" w:color="000000" w:sz="8" w:space="0"/>
              <w:right w:val="single" w:color="000000" w:sz="8" w:space="0"/>
            </w:tcBorders>
            <w:shd w:val="clear" w:color="auto" w:fill="auto"/>
            <w:noWrap/>
            <w:vAlign w:val="center"/>
          </w:tcPr>
          <w:p w14:paraId="5B3B40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5A8F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晨光直液式签字笔</w:t>
            </w:r>
          </w:p>
        </w:tc>
        <w:tc>
          <w:tcPr>
            <w:tcW w:w="3489" w:type="dxa"/>
            <w:tcBorders>
              <w:top w:val="nil"/>
              <w:left w:val="nil"/>
              <w:bottom w:val="single" w:color="000000" w:sz="8" w:space="0"/>
              <w:right w:val="single" w:color="000000" w:sz="8" w:space="0"/>
            </w:tcBorders>
            <w:shd w:val="clear" w:color="auto" w:fill="auto"/>
            <w:vAlign w:val="center"/>
          </w:tcPr>
          <w:p w14:paraId="130CCC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 6只装黑色</w:t>
            </w:r>
          </w:p>
        </w:tc>
        <w:tc>
          <w:tcPr>
            <w:tcW w:w="517" w:type="dxa"/>
            <w:tcBorders>
              <w:top w:val="nil"/>
              <w:left w:val="nil"/>
              <w:bottom w:val="single" w:color="000000" w:sz="8" w:space="0"/>
              <w:right w:val="single" w:color="000000" w:sz="8" w:space="0"/>
            </w:tcBorders>
            <w:shd w:val="clear" w:color="auto" w:fill="auto"/>
            <w:noWrap/>
            <w:vAlign w:val="center"/>
          </w:tcPr>
          <w:p w14:paraId="1BF161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646C347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DF0EDF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FC30BF3">
            <w:pPr>
              <w:jc w:val="left"/>
              <w:rPr>
                <w:rFonts w:hint="eastAsia" w:ascii="宋体" w:hAnsi="宋体" w:eastAsia="宋体" w:cs="宋体"/>
                <w:i w:val="0"/>
                <w:iCs w:val="0"/>
                <w:color w:val="auto"/>
                <w:sz w:val="21"/>
                <w:szCs w:val="21"/>
                <w:highlight w:val="none"/>
                <w:u w:val="none"/>
              </w:rPr>
            </w:pPr>
          </w:p>
        </w:tc>
      </w:tr>
      <w:tr w14:paraId="1DE1C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E93E4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056" w:type="dxa"/>
            <w:tcBorders>
              <w:top w:val="nil"/>
              <w:left w:val="nil"/>
              <w:bottom w:val="single" w:color="000000" w:sz="8" w:space="0"/>
              <w:right w:val="single" w:color="000000" w:sz="8" w:space="0"/>
            </w:tcBorders>
            <w:shd w:val="clear" w:color="auto" w:fill="auto"/>
            <w:noWrap/>
            <w:vAlign w:val="center"/>
          </w:tcPr>
          <w:p w14:paraId="02EF8A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4007B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晨光全针管中性笔0.5mm</w:t>
            </w:r>
          </w:p>
        </w:tc>
        <w:tc>
          <w:tcPr>
            <w:tcW w:w="3489" w:type="dxa"/>
            <w:tcBorders>
              <w:top w:val="nil"/>
              <w:left w:val="nil"/>
              <w:bottom w:val="single" w:color="000000" w:sz="8" w:space="0"/>
              <w:right w:val="single" w:color="000000" w:sz="8" w:space="0"/>
            </w:tcBorders>
            <w:shd w:val="clear" w:color="auto" w:fill="auto"/>
            <w:vAlign w:val="center"/>
          </w:tcPr>
          <w:p w14:paraId="4065EE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红色12只</w:t>
            </w:r>
          </w:p>
        </w:tc>
        <w:tc>
          <w:tcPr>
            <w:tcW w:w="517" w:type="dxa"/>
            <w:tcBorders>
              <w:top w:val="nil"/>
              <w:left w:val="nil"/>
              <w:bottom w:val="single" w:color="000000" w:sz="8" w:space="0"/>
              <w:right w:val="single" w:color="000000" w:sz="8" w:space="0"/>
            </w:tcBorders>
            <w:shd w:val="clear" w:color="auto" w:fill="auto"/>
            <w:noWrap/>
            <w:vAlign w:val="center"/>
          </w:tcPr>
          <w:p w14:paraId="69208B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481438E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ED88A5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E60669E">
            <w:pPr>
              <w:jc w:val="left"/>
              <w:rPr>
                <w:rFonts w:hint="eastAsia" w:ascii="宋体" w:hAnsi="宋体" w:eastAsia="宋体" w:cs="宋体"/>
                <w:i w:val="0"/>
                <w:iCs w:val="0"/>
                <w:color w:val="auto"/>
                <w:sz w:val="21"/>
                <w:szCs w:val="21"/>
                <w:highlight w:val="none"/>
                <w:u w:val="none"/>
              </w:rPr>
            </w:pPr>
          </w:p>
        </w:tc>
      </w:tr>
      <w:tr w14:paraId="0859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71B05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056" w:type="dxa"/>
            <w:tcBorders>
              <w:top w:val="nil"/>
              <w:left w:val="nil"/>
              <w:bottom w:val="single" w:color="000000" w:sz="8" w:space="0"/>
              <w:right w:val="single" w:color="000000" w:sz="8" w:space="0"/>
            </w:tcBorders>
            <w:shd w:val="clear" w:color="auto" w:fill="auto"/>
            <w:noWrap/>
            <w:vAlign w:val="center"/>
          </w:tcPr>
          <w:p w14:paraId="436AE0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D38C2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晨光2B铅笔</w:t>
            </w:r>
          </w:p>
        </w:tc>
        <w:tc>
          <w:tcPr>
            <w:tcW w:w="3489" w:type="dxa"/>
            <w:tcBorders>
              <w:top w:val="nil"/>
              <w:left w:val="nil"/>
              <w:bottom w:val="single" w:color="000000" w:sz="8" w:space="0"/>
              <w:right w:val="single" w:color="000000" w:sz="8" w:space="0"/>
            </w:tcBorders>
            <w:shd w:val="clear" w:color="auto" w:fill="auto"/>
            <w:vAlign w:val="center"/>
          </w:tcPr>
          <w:p w14:paraId="3FB3AA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12只</w:t>
            </w:r>
          </w:p>
        </w:tc>
        <w:tc>
          <w:tcPr>
            <w:tcW w:w="517" w:type="dxa"/>
            <w:tcBorders>
              <w:top w:val="nil"/>
              <w:left w:val="nil"/>
              <w:bottom w:val="single" w:color="000000" w:sz="8" w:space="0"/>
              <w:right w:val="single" w:color="000000" w:sz="8" w:space="0"/>
            </w:tcBorders>
            <w:shd w:val="clear" w:color="auto" w:fill="auto"/>
            <w:noWrap/>
            <w:vAlign w:val="center"/>
          </w:tcPr>
          <w:p w14:paraId="5D212F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675D32E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F1691D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26823B5">
            <w:pPr>
              <w:jc w:val="left"/>
              <w:rPr>
                <w:rFonts w:hint="eastAsia" w:ascii="宋体" w:hAnsi="宋体" w:eastAsia="宋体" w:cs="宋体"/>
                <w:i w:val="0"/>
                <w:iCs w:val="0"/>
                <w:color w:val="auto"/>
                <w:sz w:val="21"/>
                <w:szCs w:val="21"/>
                <w:highlight w:val="none"/>
                <w:u w:val="none"/>
              </w:rPr>
            </w:pPr>
          </w:p>
        </w:tc>
      </w:tr>
      <w:tr w14:paraId="5CEFC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DD444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056" w:type="dxa"/>
            <w:tcBorders>
              <w:top w:val="nil"/>
              <w:left w:val="nil"/>
              <w:bottom w:val="single" w:color="000000" w:sz="8" w:space="0"/>
              <w:right w:val="single" w:color="000000" w:sz="8" w:space="0"/>
            </w:tcBorders>
            <w:shd w:val="clear" w:color="auto" w:fill="auto"/>
            <w:noWrap/>
            <w:vAlign w:val="center"/>
          </w:tcPr>
          <w:p w14:paraId="029140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1178F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晨光A4打印纸</w:t>
            </w:r>
          </w:p>
        </w:tc>
        <w:tc>
          <w:tcPr>
            <w:tcW w:w="3489" w:type="dxa"/>
            <w:tcBorders>
              <w:top w:val="nil"/>
              <w:left w:val="nil"/>
              <w:bottom w:val="single" w:color="000000" w:sz="8" w:space="0"/>
              <w:right w:val="single" w:color="000000" w:sz="8" w:space="0"/>
            </w:tcBorders>
            <w:shd w:val="clear" w:color="auto" w:fill="auto"/>
            <w:vAlign w:val="center"/>
          </w:tcPr>
          <w:p w14:paraId="73C9E8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5包</w:t>
            </w:r>
          </w:p>
        </w:tc>
        <w:tc>
          <w:tcPr>
            <w:tcW w:w="517" w:type="dxa"/>
            <w:tcBorders>
              <w:top w:val="nil"/>
              <w:left w:val="nil"/>
              <w:bottom w:val="single" w:color="000000" w:sz="8" w:space="0"/>
              <w:right w:val="single" w:color="000000" w:sz="8" w:space="0"/>
            </w:tcBorders>
            <w:shd w:val="clear" w:color="auto" w:fill="auto"/>
            <w:noWrap/>
            <w:vAlign w:val="center"/>
          </w:tcPr>
          <w:p w14:paraId="2F9183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924" w:type="dxa"/>
            <w:tcBorders>
              <w:top w:val="nil"/>
              <w:left w:val="nil"/>
              <w:bottom w:val="single" w:color="000000" w:sz="8" w:space="0"/>
              <w:right w:val="single" w:color="000000" w:sz="8" w:space="0"/>
            </w:tcBorders>
            <w:shd w:val="clear" w:color="auto" w:fill="auto"/>
            <w:noWrap/>
            <w:vAlign w:val="top"/>
          </w:tcPr>
          <w:p w14:paraId="6993F71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B582B9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4F3BE00">
            <w:pPr>
              <w:jc w:val="left"/>
              <w:rPr>
                <w:rFonts w:hint="eastAsia" w:ascii="宋体" w:hAnsi="宋体" w:eastAsia="宋体" w:cs="宋体"/>
                <w:i w:val="0"/>
                <w:iCs w:val="0"/>
                <w:color w:val="auto"/>
                <w:sz w:val="21"/>
                <w:szCs w:val="21"/>
                <w:highlight w:val="none"/>
                <w:u w:val="none"/>
              </w:rPr>
            </w:pPr>
          </w:p>
        </w:tc>
      </w:tr>
      <w:tr w14:paraId="1C418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B6AC7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056" w:type="dxa"/>
            <w:tcBorders>
              <w:top w:val="nil"/>
              <w:left w:val="nil"/>
              <w:bottom w:val="single" w:color="000000" w:sz="8" w:space="0"/>
              <w:right w:val="single" w:color="000000" w:sz="8" w:space="0"/>
            </w:tcBorders>
            <w:shd w:val="clear" w:color="auto" w:fill="auto"/>
            <w:noWrap/>
            <w:vAlign w:val="center"/>
          </w:tcPr>
          <w:p w14:paraId="0CF715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37341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晨光2B铅笔</w:t>
            </w:r>
          </w:p>
        </w:tc>
        <w:tc>
          <w:tcPr>
            <w:tcW w:w="3489" w:type="dxa"/>
            <w:tcBorders>
              <w:top w:val="nil"/>
              <w:left w:val="nil"/>
              <w:bottom w:val="single" w:color="000000" w:sz="8" w:space="0"/>
              <w:right w:val="single" w:color="000000" w:sz="8" w:space="0"/>
            </w:tcBorders>
            <w:shd w:val="clear" w:color="auto" w:fill="auto"/>
            <w:vAlign w:val="center"/>
          </w:tcPr>
          <w:p w14:paraId="2BA62A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50只</w:t>
            </w:r>
          </w:p>
        </w:tc>
        <w:tc>
          <w:tcPr>
            <w:tcW w:w="517" w:type="dxa"/>
            <w:tcBorders>
              <w:top w:val="nil"/>
              <w:left w:val="nil"/>
              <w:bottom w:val="single" w:color="000000" w:sz="8" w:space="0"/>
              <w:right w:val="single" w:color="000000" w:sz="8" w:space="0"/>
            </w:tcBorders>
            <w:shd w:val="clear" w:color="auto" w:fill="auto"/>
            <w:noWrap/>
            <w:vAlign w:val="center"/>
          </w:tcPr>
          <w:p w14:paraId="7A8CF3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38C616B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279FA8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62F7208">
            <w:pPr>
              <w:jc w:val="left"/>
              <w:rPr>
                <w:rFonts w:hint="eastAsia" w:ascii="宋体" w:hAnsi="宋体" w:eastAsia="宋体" w:cs="宋体"/>
                <w:i w:val="0"/>
                <w:iCs w:val="0"/>
                <w:color w:val="auto"/>
                <w:sz w:val="21"/>
                <w:szCs w:val="21"/>
                <w:highlight w:val="none"/>
                <w:u w:val="none"/>
              </w:rPr>
            </w:pPr>
          </w:p>
        </w:tc>
      </w:tr>
      <w:tr w14:paraId="19C84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F2B81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056" w:type="dxa"/>
            <w:tcBorders>
              <w:top w:val="nil"/>
              <w:left w:val="nil"/>
              <w:bottom w:val="single" w:color="000000" w:sz="8" w:space="0"/>
              <w:right w:val="single" w:color="000000" w:sz="8" w:space="0"/>
            </w:tcBorders>
            <w:shd w:val="clear" w:color="auto" w:fill="auto"/>
            <w:noWrap/>
            <w:vAlign w:val="center"/>
          </w:tcPr>
          <w:p w14:paraId="039726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573D9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晨光计算器</w:t>
            </w:r>
          </w:p>
        </w:tc>
        <w:tc>
          <w:tcPr>
            <w:tcW w:w="3489" w:type="dxa"/>
            <w:tcBorders>
              <w:top w:val="nil"/>
              <w:left w:val="nil"/>
              <w:bottom w:val="single" w:color="000000" w:sz="8" w:space="0"/>
              <w:right w:val="single" w:color="000000" w:sz="8" w:space="0"/>
            </w:tcBorders>
            <w:shd w:val="clear" w:color="auto" w:fill="auto"/>
            <w:vAlign w:val="center"/>
          </w:tcPr>
          <w:p w14:paraId="06F90F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ADG98740</w:t>
            </w:r>
          </w:p>
        </w:tc>
        <w:tc>
          <w:tcPr>
            <w:tcW w:w="517" w:type="dxa"/>
            <w:tcBorders>
              <w:top w:val="nil"/>
              <w:left w:val="nil"/>
              <w:bottom w:val="single" w:color="000000" w:sz="8" w:space="0"/>
              <w:right w:val="single" w:color="000000" w:sz="8" w:space="0"/>
            </w:tcBorders>
            <w:shd w:val="clear" w:color="auto" w:fill="auto"/>
            <w:noWrap/>
            <w:vAlign w:val="center"/>
          </w:tcPr>
          <w:p w14:paraId="3C4FF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15BD815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C6DA0E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4F408D1">
            <w:pPr>
              <w:jc w:val="left"/>
              <w:rPr>
                <w:rFonts w:hint="eastAsia" w:ascii="宋体" w:hAnsi="宋体" w:eastAsia="宋体" w:cs="宋体"/>
                <w:i w:val="0"/>
                <w:iCs w:val="0"/>
                <w:color w:val="auto"/>
                <w:sz w:val="21"/>
                <w:szCs w:val="21"/>
                <w:highlight w:val="none"/>
                <w:u w:val="none"/>
              </w:rPr>
            </w:pPr>
          </w:p>
        </w:tc>
      </w:tr>
      <w:tr w14:paraId="48AF5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FA174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056" w:type="dxa"/>
            <w:tcBorders>
              <w:top w:val="nil"/>
              <w:left w:val="nil"/>
              <w:bottom w:val="single" w:color="000000" w:sz="8" w:space="0"/>
              <w:right w:val="single" w:color="000000" w:sz="8" w:space="0"/>
            </w:tcBorders>
            <w:shd w:val="clear" w:color="auto" w:fill="auto"/>
            <w:noWrap/>
            <w:vAlign w:val="center"/>
          </w:tcPr>
          <w:p w14:paraId="6AD63D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C417F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晨光混装彩色长尾夹</w:t>
            </w:r>
          </w:p>
        </w:tc>
        <w:tc>
          <w:tcPr>
            <w:tcW w:w="3489" w:type="dxa"/>
            <w:tcBorders>
              <w:top w:val="nil"/>
              <w:left w:val="nil"/>
              <w:bottom w:val="single" w:color="000000" w:sz="8" w:space="0"/>
              <w:right w:val="single" w:color="000000" w:sz="8" w:space="0"/>
            </w:tcBorders>
            <w:shd w:val="clear" w:color="auto" w:fill="auto"/>
            <w:vAlign w:val="center"/>
          </w:tcPr>
          <w:p w14:paraId="319C79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84只组合装(25mm*24只+19mm*48只+32mm*12只)</w:t>
            </w:r>
          </w:p>
        </w:tc>
        <w:tc>
          <w:tcPr>
            <w:tcW w:w="517" w:type="dxa"/>
            <w:tcBorders>
              <w:top w:val="nil"/>
              <w:left w:val="nil"/>
              <w:bottom w:val="single" w:color="000000" w:sz="8" w:space="0"/>
              <w:right w:val="single" w:color="000000" w:sz="8" w:space="0"/>
            </w:tcBorders>
            <w:shd w:val="clear" w:color="auto" w:fill="auto"/>
            <w:noWrap/>
            <w:vAlign w:val="center"/>
          </w:tcPr>
          <w:p w14:paraId="6E3897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67F781B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097F94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97A78EA">
            <w:pPr>
              <w:jc w:val="left"/>
              <w:rPr>
                <w:rFonts w:hint="eastAsia" w:ascii="宋体" w:hAnsi="宋体" w:eastAsia="宋体" w:cs="宋体"/>
                <w:i w:val="0"/>
                <w:iCs w:val="0"/>
                <w:color w:val="auto"/>
                <w:sz w:val="21"/>
                <w:szCs w:val="21"/>
                <w:highlight w:val="none"/>
                <w:u w:val="none"/>
              </w:rPr>
            </w:pPr>
          </w:p>
        </w:tc>
      </w:tr>
      <w:tr w14:paraId="26A7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F8AE7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056" w:type="dxa"/>
            <w:tcBorders>
              <w:top w:val="nil"/>
              <w:left w:val="nil"/>
              <w:bottom w:val="single" w:color="000000" w:sz="8" w:space="0"/>
              <w:right w:val="single" w:color="000000" w:sz="8" w:space="0"/>
            </w:tcBorders>
            <w:shd w:val="clear" w:color="auto" w:fill="auto"/>
            <w:noWrap/>
            <w:vAlign w:val="center"/>
          </w:tcPr>
          <w:p w14:paraId="4C865E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8315F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晨光长尾夹大号</w:t>
            </w:r>
          </w:p>
        </w:tc>
        <w:tc>
          <w:tcPr>
            <w:tcW w:w="3489" w:type="dxa"/>
            <w:tcBorders>
              <w:top w:val="nil"/>
              <w:left w:val="nil"/>
              <w:bottom w:val="single" w:color="000000" w:sz="8" w:space="0"/>
              <w:right w:val="single" w:color="000000" w:sz="8" w:space="0"/>
            </w:tcBorders>
            <w:shd w:val="clear" w:color="auto" w:fill="auto"/>
            <w:vAlign w:val="center"/>
          </w:tcPr>
          <w:p w14:paraId="01220E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12只 50mm/只</w:t>
            </w:r>
          </w:p>
        </w:tc>
        <w:tc>
          <w:tcPr>
            <w:tcW w:w="517" w:type="dxa"/>
            <w:tcBorders>
              <w:top w:val="nil"/>
              <w:left w:val="nil"/>
              <w:bottom w:val="single" w:color="000000" w:sz="8" w:space="0"/>
              <w:right w:val="single" w:color="000000" w:sz="8" w:space="0"/>
            </w:tcBorders>
            <w:shd w:val="clear" w:color="auto" w:fill="auto"/>
            <w:noWrap/>
            <w:vAlign w:val="center"/>
          </w:tcPr>
          <w:p w14:paraId="0DDA8E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23BC6ED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AD8901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844298F">
            <w:pPr>
              <w:jc w:val="left"/>
              <w:rPr>
                <w:rFonts w:hint="eastAsia" w:ascii="宋体" w:hAnsi="宋体" w:eastAsia="宋体" w:cs="宋体"/>
                <w:i w:val="0"/>
                <w:iCs w:val="0"/>
                <w:color w:val="auto"/>
                <w:sz w:val="21"/>
                <w:szCs w:val="21"/>
                <w:highlight w:val="none"/>
                <w:u w:val="none"/>
              </w:rPr>
            </w:pPr>
          </w:p>
        </w:tc>
      </w:tr>
      <w:tr w14:paraId="10A3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D0084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056" w:type="dxa"/>
            <w:tcBorders>
              <w:top w:val="nil"/>
              <w:left w:val="nil"/>
              <w:bottom w:val="single" w:color="000000" w:sz="8" w:space="0"/>
              <w:right w:val="single" w:color="000000" w:sz="8" w:space="0"/>
            </w:tcBorders>
            <w:shd w:val="clear" w:color="auto" w:fill="auto"/>
            <w:noWrap/>
            <w:vAlign w:val="center"/>
          </w:tcPr>
          <w:p w14:paraId="791F63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D3884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晨光白板笔</w:t>
            </w:r>
          </w:p>
        </w:tc>
        <w:tc>
          <w:tcPr>
            <w:tcW w:w="3489" w:type="dxa"/>
            <w:tcBorders>
              <w:top w:val="nil"/>
              <w:left w:val="nil"/>
              <w:bottom w:val="single" w:color="000000" w:sz="8" w:space="0"/>
              <w:right w:val="single" w:color="000000" w:sz="8" w:space="0"/>
            </w:tcBorders>
            <w:shd w:val="clear" w:color="auto" w:fill="auto"/>
            <w:vAlign w:val="center"/>
          </w:tcPr>
          <w:p w14:paraId="0C71A9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10只（7黑2红1蓝）</w:t>
            </w:r>
          </w:p>
        </w:tc>
        <w:tc>
          <w:tcPr>
            <w:tcW w:w="517" w:type="dxa"/>
            <w:tcBorders>
              <w:top w:val="nil"/>
              <w:left w:val="nil"/>
              <w:bottom w:val="single" w:color="000000" w:sz="8" w:space="0"/>
              <w:right w:val="single" w:color="000000" w:sz="8" w:space="0"/>
            </w:tcBorders>
            <w:shd w:val="clear" w:color="auto" w:fill="auto"/>
            <w:noWrap/>
            <w:vAlign w:val="center"/>
          </w:tcPr>
          <w:p w14:paraId="284EED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6F83E00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CDDA5A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67BAEFE">
            <w:pPr>
              <w:jc w:val="left"/>
              <w:rPr>
                <w:rFonts w:hint="eastAsia" w:ascii="宋体" w:hAnsi="宋体" w:eastAsia="宋体" w:cs="宋体"/>
                <w:i w:val="0"/>
                <w:iCs w:val="0"/>
                <w:color w:val="auto"/>
                <w:sz w:val="21"/>
                <w:szCs w:val="21"/>
                <w:highlight w:val="none"/>
                <w:u w:val="none"/>
              </w:rPr>
            </w:pPr>
          </w:p>
        </w:tc>
      </w:tr>
      <w:tr w14:paraId="4A10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BD30C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056" w:type="dxa"/>
            <w:tcBorders>
              <w:top w:val="nil"/>
              <w:left w:val="nil"/>
              <w:bottom w:val="single" w:color="000000" w:sz="8" w:space="0"/>
              <w:right w:val="single" w:color="000000" w:sz="8" w:space="0"/>
            </w:tcBorders>
            <w:shd w:val="clear" w:color="auto" w:fill="auto"/>
            <w:noWrap/>
            <w:vAlign w:val="center"/>
          </w:tcPr>
          <w:p w14:paraId="6C0D4D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19E5C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晨光35mmA4  蓝色档案盒</w:t>
            </w:r>
          </w:p>
        </w:tc>
        <w:tc>
          <w:tcPr>
            <w:tcW w:w="3489" w:type="dxa"/>
            <w:tcBorders>
              <w:top w:val="nil"/>
              <w:left w:val="nil"/>
              <w:bottom w:val="single" w:color="000000" w:sz="8" w:space="0"/>
              <w:right w:val="single" w:color="000000" w:sz="8" w:space="0"/>
            </w:tcBorders>
            <w:shd w:val="clear" w:color="auto" w:fill="auto"/>
            <w:vAlign w:val="center"/>
          </w:tcPr>
          <w:p w14:paraId="57B340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35mmA4</w:t>
            </w:r>
          </w:p>
        </w:tc>
        <w:tc>
          <w:tcPr>
            <w:tcW w:w="517" w:type="dxa"/>
            <w:tcBorders>
              <w:top w:val="nil"/>
              <w:left w:val="nil"/>
              <w:bottom w:val="single" w:color="000000" w:sz="8" w:space="0"/>
              <w:right w:val="single" w:color="000000" w:sz="8" w:space="0"/>
            </w:tcBorders>
            <w:shd w:val="clear" w:color="auto" w:fill="auto"/>
            <w:noWrap/>
            <w:vAlign w:val="center"/>
          </w:tcPr>
          <w:p w14:paraId="0012D4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0899F99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9419F2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F1031D4">
            <w:pPr>
              <w:jc w:val="left"/>
              <w:rPr>
                <w:rFonts w:hint="eastAsia" w:ascii="宋体" w:hAnsi="宋体" w:eastAsia="宋体" w:cs="宋体"/>
                <w:i w:val="0"/>
                <w:iCs w:val="0"/>
                <w:color w:val="auto"/>
                <w:sz w:val="21"/>
                <w:szCs w:val="21"/>
                <w:highlight w:val="none"/>
                <w:u w:val="none"/>
              </w:rPr>
            </w:pPr>
          </w:p>
        </w:tc>
      </w:tr>
      <w:tr w14:paraId="388B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D0501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056" w:type="dxa"/>
            <w:tcBorders>
              <w:top w:val="nil"/>
              <w:left w:val="nil"/>
              <w:bottom w:val="single" w:color="000000" w:sz="8" w:space="0"/>
              <w:right w:val="single" w:color="000000" w:sz="8" w:space="0"/>
            </w:tcBorders>
            <w:shd w:val="clear" w:color="auto" w:fill="auto"/>
            <w:noWrap/>
            <w:vAlign w:val="center"/>
          </w:tcPr>
          <w:p w14:paraId="2FCBB1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30720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晨光白板笔</w:t>
            </w:r>
          </w:p>
        </w:tc>
        <w:tc>
          <w:tcPr>
            <w:tcW w:w="3489" w:type="dxa"/>
            <w:tcBorders>
              <w:top w:val="nil"/>
              <w:left w:val="nil"/>
              <w:bottom w:val="single" w:color="000000" w:sz="8" w:space="0"/>
              <w:right w:val="single" w:color="000000" w:sz="8" w:space="0"/>
            </w:tcBorders>
            <w:shd w:val="clear" w:color="auto" w:fill="auto"/>
            <w:vAlign w:val="center"/>
          </w:tcPr>
          <w:p w14:paraId="13E239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10只（7黑2红1蓝）</w:t>
            </w:r>
          </w:p>
        </w:tc>
        <w:tc>
          <w:tcPr>
            <w:tcW w:w="517" w:type="dxa"/>
            <w:tcBorders>
              <w:top w:val="nil"/>
              <w:left w:val="nil"/>
              <w:bottom w:val="single" w:color="000000" w:sz="8" w:space="0"/>
              <w:right w:val="single" w:color="000000" w:sz="8" w:space="0"/>
            </w:tcBorders>
            <w:shd w:val="clear" w:color="auto" w:fill="auto"/>
            <w:noWrap/>
            <w:vAlign w:val="center"/>
          </w:tcPr>
          <w:p w14:paraId="7D2385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5CE3613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1569B1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8C20F54">
            <w:pPr>
              <w:jc w:val="left"/>
              <w:rPr>
                <w:rFonts w:hint="eastAsia" w:ascii="宋体" w:hAnsi="宋体" w:eastAsia="宋体" w:cs="宋体"/>
                <w:i w:val="0"/>
                <w:iCs w:val="0"/>
                <w:color w:val="auto"/>
                <w:sz w:val="21"/>
                <w:szCs w:val="21"/>
                <w:highlight w:val="none"/>
                <w:u w:val="none"/>
              </w:rPr>
            </w:pPr>
          </w:p>
        </w:tc>
      </w:tr>
      <w:tr w14:paraId="66F49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D9572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056" w:type="dxa"/>
            <w:tcBorders>
              <w:top w:val="nil"/>
              <w:left w:val="nil"/>
              <w:bottom w:val="single" w:color="000000" w:sz="8" w:space="0"/>
              <w:right w:val="single" w:color="000000" w:sz="8" w:space="0"/>
            </w:tcBorders>
            <w:shd w:val="clear" w:color="auto" w:fill="auto"/>
            <w:noWrap/>
            <w:vAlign w:val="center"/>
          </w:tcPr>
          <w:p w14:paraId="0B7A93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8B97F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晨光35mmA4  蓝色档案盒</w:t>
            </w:r>
          </w:p>
        </w:tc>
        <w:tc>
          <w:tcPr>
            <w:tcW w:w="3489" w:type="dxa"/>
            <w:tcBorders>
              <w:top w:val="nil"/>
              <w:left w:val="nil"/>
              <w:bottom w:val="single" w:color="000000" w:sz="8" w:space="0"/>
              <w:right w:val="single" w:color="000000" w:sz="8" w:space="0"/>
            </w:tcBorders>
            <w:shd w:val="clear" w:color="auto" w:fill="auto"/>
            <w:vAlign w:val="center"/>
          </w:tcPr>
          <w:p w14:paraId="3E5B6B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35mmA4</w:t>
            </w:r>
          </w:p>
        </w:tc>
        <w:tc>
          <w:tcPr>
            <w:tcW w:w="517" w:type="dxa"/>
            <w:tcBorders>
              <w:top w:val="nil"/>
              <w:left w:val="nil"/>
              <w:bottom w:val="single" w:color="000000" w:sz="8" w:space="0"/>
              <w:right w:val="single" w:color="000000" w:sz="8" w:space="0"/>
            </w:tcBorders>
            <w:shd w:val="clear" w:color="auto" w:fill="auto"/>
            <w:noWrap/>
            <w:vAlign w:val="center"/>
          </w:tcPr>
          <w:p w14:paraId="604BCA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752BD7B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21C482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9632FCE">
            <w:pPr>
              <w:jc w:val="left"/>
              <w:rPr>
                <w:rFonts w:hint="eastAsia" w:ascii="宋体" w:hAnsi="宋体" w:eastAsia="宋体" w:cs="宋体"/>
                <w:i w:val="0"/>
                <w:iCs w:val="0"/>
                <w:color w:val="auto"/>
                <w:sz w:val="21"/>
                <w:szCs w:val="21"/>
                <w:highlight w:val="none"/>
                <w:u w:val="none"/>
              </w:rPr>
            </w:pPr>
          </w:p>
        </w:tc>
      </w:tr>
      <w:tr w14:paraId="2FC81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01E64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056" w:type="dxa"/>
            <w:tcBorders>
              <w:top w:val="nil"/>
              <w:left w:val="nil"/>
              <w:bottom w:val="single" w:color="000000" w:sz="8" w:space="0"/>
              <w:right w:val="single" w:color="000000" w:sz="8" w:space="0"/>
            </w:tcBorders>
            <w:shd w:val="clear" w:color="auto" w:fill="auto"/>
            <w:noWrap/>
            <w:vAlign w:val="center"/>
          </w:tcPr>
          <w:p w14:paraId="5EC206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3518A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晨光55mmA4 蓝色档案盒</w:t>
            </w:r>
          </w:p>
        </w:tc>
        <w:tc>
          <w:tcPr>
            <w:tcW w:w="3489" w:type="dxa"/>
            <w:tcBorders>
              <w:top w:val="nil"/>
              <w:left w:val="nil"/>
              <w:bottom w:val="single" w:color="000000" w:sz="8" w:space="0"/>
              <w:right w:val="single" w:color="000000" w:sz="8" w:space="0"/>
            </w:tcBorders>
            <w:shd w:val="clear" w:color="auto" w:fill="auto"/>
            <w:vAlign w:val="center"/>
          </w:tcPr>
          <w:p w14:paraId="138939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55mmA4</w:t>
            </w:r>
          </w:p>
        </w:tc>
        <w:tc>
          <w:tcPr>
            <w:tcW w:w="517" w:type="dxa"/>
            <w:tcBorders>
              <w:top w:val="nil"/>
              <w:left w:val="nil"/>
              <w:bottom w:val="single" w:color="000000" w:sz="8" w:space="0"/>
              <w:right w:val="single" w:color="000000" w:sz="8" w:space="0"/>
            </w:tcBorders>
            <w:shd w:val="clear" w:color="auto" w:fill="auto"/>
            <w:noWrap/>
            <w:vAlign w:val="center"/>
          </w:tcPr>
          <w:p w14:paraId="4ADB3A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68D80CE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01033C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424DAB1">
            <w:pPr>
              <w:jc w:val="left"/>
              <w:rPr>
                <w:rFonts w:hint="eastAsia" w:ascii="宋体" w:hAnsi="宋体" w:eastAsia="宋体" w:cs="宋体"/>
                <w:i w:val="0"/>
                <w:iCs w:val="0"/>
                <w:color w:val="auto"/>
                <w:sz w:val="21"/>
                <w:szCs w:val="21"/>
                <w:highlight w:val="none"/>
                <w:u w:val="none"/>
              </w:rPr>
            </w:pPr>
          </w:p>
        </w:tc>
      </w:tr>
      <w:tr w14:paraId="05481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7AB26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056" w:type="dxa"/>
            <w:tcBorders>
              <w:top w:val="nil"/>
              <w:left w:val="nil"/>
              <w:bottom w:val="single" w:color="000000" w:sz="8" w:space="0"/>
              <w:right w:val="single" w:color="000000" w:sz="8" w:space="0"/>
            </w:tcBorders>
            <w:shd w:val="clear" w:color="auto" w:fill="auto"/>
            <w:noWrap/>
            <w:vAlign w:val="center"/>
          </w:tcPr>
          <w:p w14:paraId="74D8AF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A13A0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晨光美工刀</w:t>
            </w:r>
          </w:p>
        </w:tc>
        <w:tc>
          <w:tcPr>
            <w:tcW w:w="3489" w:type="dxa"/>
            <w:tcBorders>
              <w:top w:val="nil"/>
              <w:left w:val="nil"/>
              <w:bottom w:val="single" w:color="000000" w:sz="8" w:space="0"/>
              <w:right w:val="single" w:color="000000" w:sz="8" w:space="0"/>
            </w:tcBorders>
            <w:shd w:val="clear" w:color="auto" w:fill="auto"/>
            <w:vAlign w:val="center"/>
          </w:tcPr>
          <w:p w14:paraId="709519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156*38mm</w:t>
            </w:r>
          </w:p>
        </w:tc>
        <w:tc>
          <w:tcPr>
            <w:tcW w:w="517" w:type="dxa"/>
            <w:tcBorders>
              <w:top w:val="nil"/>
              <w:left w:val="nil"/>
              <w:bottom w:val="single" w:color="000000" w:sz="8" w:space="0"/>
              <w:right w:val="single" w:color="000000" w:sz="8" w:space="0"/>
            </w:tcBorders>
            <w:shd w:val="clear" w:color="auto" w:fill="auto"/>
            <w:noWrap/>
            <w:vAlign w:val="center"/>
          </w:tcPr>
          <w:p w14:paraId="30BDE5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24" w:type="dxa"/>
            <w:tcBorders>
              <w:top w:val="nil"/>
              <w:left w:val="nil"/>
              <w:bottom w:val="single" w:color="000000" w:sz="8" w:space="0"/>
              <w:right w:val="single" w:color="000000" w:sz="8" w:space="0"/>
            </w:tcBorders>
            <w:shd w:val="clear" w:color="auto" w:fill="auto"/>
            <w:noWrap/>
            <w:vAlign w:val="top"/>
          </w:tcPr>
          <w:p w14:paraId="0AB78FA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149BEB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376CBAF">
            <w:pPr>
              <w:jc w:val="left"/>
              <w:rPr>
                <w:rFonts w:hint="eastAsia" w:ascii="宋体" w:hAnsi="宋体" w:eastAsia="宋体" w:cs="宋体"/>
                <w:i w:val="0"/>
                <w:iCs w:val="0"/>
                <w:color w:val="auto"/>
                <w:sz w:val="21"/>
                <w:szCs w:val="21"/>
                <w:highlight w:val="none"/>
                <w:u w:val="none"/>
              </w:rPr>
            </w:pPr>
          </w:p>
        </w:tc>
      </w:tr>
      <w:tr w14:paraId="53E1C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0F86E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056" w:type="dxa"/>
            <w:tcBorders>
              <w:top w:val="nil"/>
              <w:left w:val="nil"/>
              <w:bottom w:val="single" w:color="000000" w:sz="8" w:space="0"/>
              <w:right w:val="single" w:color="000000" w:sz="8" w:space="0"/>
            </w:tcBorders>
            <w:shd w:val="clear" w:color="auto" w:fill="auto"/>
            <w:noWrap/>
            <w:vAlign w:val="center"/>
          </w:tcPr>
          <w:p w14:paraId="24ABF4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D7747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晨光圆形笔筒</w:t>
            </w:r>
          </w:p>
        </w:tc>
        <w:tc>
          <w:tcPr>
            <w:tcW w:w="3489" w:type="dxa"/>
            <w:tcBorders>
              <w:top w:val="nil"/>
              <w:left w:val="nil"/>
              <w:bottom w:val="single" w:color="000000" w:sz="8" w:space="0"/>
              <w:right w:val="single" w:color="000000" w:sz="8" w:space="0"/>
            </w:tcBorders>
            <w:shd w:val="clear" w:color="auto" w:fill="auto"/>
            <w:vAlign w:val="center"/>
          </w:tcPr>
          <w:p w14:paraId="35991F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w:t>
            </w:r>
          </w:p>
        </w:tc>
        <w:tc>
          <w:tcPr>
            <w:tcW w:w="517" w:type="dxa"/>
            <w:tcBorders>
              <w:top w:val="nil"/>
              <w:left w:val="nil"/>
              <w:bottom w:val="single" w:color="000000" w:sz="8" w:space="0"/>
              <w:right w:val="single" w:color="000000" w:sz="8" w:space="0"/>
            </w:tcBorders>
            <w:shd w:val="clear" w:color="auto" w:fill="auto"/>
            <w:noWrap/>
            <w:vAlign w:val="center"/>
          </w:tcPr>
          <w:p w14:paraId="0D3F0B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2C969DD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111C28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00072D0">
            <w:pPr>
              <w:jc w:val="left"/>
              <w:rPr>
                <w:rFonts w:hint="eastAsia" w:ascii="宋体" w:hAnsi="宋体" w:eastAsia="宋体" w:cs="宋体"/>
                <w:i w:val="0"/>
                <w:iCs w:val="0"/>
                <w:color w:val="auto"/>
                <w:sz w:val="21"/>
                <w:szCs w:val="21"/>
                <w:highlight w:val="none"/>
                <w:u w:val="none"/>
              </w:rPr>
            </w:pPr>
          </w:p>
        </w:tc>
      </w:tr>
      <w:tr w14:paraId="7EBC5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29F23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056" w:type="dxa"/>
            <w:tcBorders>
              <w:top w:val="nil"/>
              <w:left w:val="nil"/>
              <w:bottom w:val="single" w:color="000000" w:sz="8" w:space="0"/>
              <w:right w:val="single" w:color="000000" w:sz="8" w:space="0"/>
            </w:tcBorders>
            <w:shd w:val="clear" w:color="auto" w:fill="auto"/>
            <w:noWrap/>
            <w:vAlign w:val="center"/>
          </w:tcPr>
          <w:p w14:paraId="23173B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2C6B9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晨光竖式书写夹板</w:t>
            </w:r>
          </w:p>
        </w:tc>
        <w:tc>
          <w:tcPr>
            <w:tcW w:w="3489" w:type="dxa"/>
            <w:tcBorders>
              <w:top w:val="nil"/>
              <w:left w:val="nil"/>
              <w:bottom w:val="single" w:color="000000" w:sz="8" w:space="0"/>
              <w:right w:val="single" w:color="000000" w:sz="8" w:space="0"/>
            </w:tcBorders>
            <w:shd w:val="clear" w:color="auto" w:fill="auto"/>
            <w:vAlign w:val="center"/>
          </w:tcPr>
          <w:p w14:paraId="705977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A4</w:t>
            </w:r>
          </w:p>
        </w:tc>
        <w:tc>
          <w:tcPr>
            <w:tcW w:w="517" w:type="dxa"/>
            <w:tcBorders>
              <w:top w:val="nil"/>
              <w:left w:val="nil"/>
              <w:bottom w:val="single" w:color="000000" w:sz="8" w:space="0"/>
              <w:right w:val="single" w:color="000000" w:sz="8" w:space="0"/>
            </w:tcBorders>
            <w:shd w:val="clear" w:color="auto" w:fill="auto"/>
            <w:noWrap/>
            <w:vAlign w:val="center"/>
          </w:tcPr>
          <w:p w14:paraId="722B35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0DE7E50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FE613F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E1C3FAC">
            <w:pPr>
              <w:jc w:val="left"/>
              <w:rPr>
                <w:rFonts w:hint="eastAsia" w:ascii="宋体" w:hAnsi="宋体" w:eastAsia="宋体" w:cs="宋体"/>
                <w:i w:val="0"/>
                <w:iCs w:val="0"/>
                <w:color w:val="auto"/>
                <w:sz w:val="21"/>
                <w:szCs w:val="21"/>
                <w:highlight w:val="none"/>
                <w:u w:val="none"/>
              </w:rPr>
            </w:pPr>
          </w:p>
        </w:tc>
      </w:tr>
      <w:tr w14:paraId="345E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790F2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056" w:type="dxa"/>
            <w:tcBorders>
              <w:top w:val="nil"/>
              <w:left w:val="nil"/>
              <w:bottom w:val="single" w:color="000000" w:sz="8" w:space="0"/>
              <w:right w:val="single" w:color="000000" w:sz="8" w:space="0"/>
            </w:tcBorders>
            <w:shd w:val="clear" w:color="auto" w:fill="auto"/>
            <w:noWrap/>
            <w:vAlign w:val="center"/>
          </w:tcPr>
          <w:p w14:paraId="658084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6F32F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晨光大号胶带</w:t>
            </w:r>
          </w:p>
        </w:tc>
        <w:tc>
          <w:tcPr>
            <w:tcW w:w="3489" w:type="dxa"/>
            <w:tcBorders>
              <w:top w:val="nil"/>
              <w:left w:val="nil"/>
              <w:bottom w:val="single" w:color="000000" w:sz="8" w:space="0"/>
              <w:right w:val="single" w:color="000000" w:sz="8" w:space="0"/>
            </w:tcBorders>
            <w:shd w:val="clear" w:color="auto" w:fill="auto"/>
            <w:vAlign w:val="center"/>
          </w:tcPr>
          <w:p w14:paraId="013D65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60mm*100y 6卷/桶</w:t>
            </w:r>
          </w:p>
        </w:tc>
        <w:tc>
          <w:tcPr>
            <w:tcW w:w="517" w:type="dxa"/>
            <w:tcBorders>
              <w:top w:val="nil"/>
              <w:left w:val="nil"/>
              <w:bottom w:val="single" w:color="000000" w:sz="8" w:space="0"/>
              <w:right w:val="single" w:color="000000" w:sz="8" w:space="0"/>
            </w:tcBorders>
            <w:shd w:val="clear" w:color="auto" w:fill="auto"/>
            <w:noWrap/>
            <w:vAlign w:val="center"/>
          </w:tcPr>
          <w:p w14:paraId="5573B1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924" w:type="dxa"/>
            <w:tcBorders>
              <w:top w:val="nil"/>
              <w:left w:val="nil"/>
              <w:bottom w:val="single" w:color="000000" w:sz="8" w:space="0"/>
              <w:right w:val="single" w:color="000000" w:sz="8" w:space="0"/>
            </w:tcBorders>
            <w:shd w:val="clear" w:color="auto" w:fill="auto"/>
            <w:noWrap/>
            <w:vAlign w:val="top"/>
          </w:tcPr>
          <w:p w14:paraId="1592125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BF7BAA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359DDF8">
            <w:pPr>
              <w:jc w:val="left"/>
              <w:rPr>
                <w:rFonts w:hint="eastAsia" w:ascii="宋体" w:hAnsi="宋体" w:eastAsia="宋体" w:cs="宋体"/>
                <w:i w:val="0"/>
                <w:iCs w:val="0"/>
                <w:color w:val="auto"/>
                <w:sz w:val="21"/>
                <w:szCs w:val="21"/>
                <w:highlight w:val="none"/>
                <w:u w:val="none"/>
              </w:rPr>
            </w:pPr>
          </w:p>
        </w:tc>
      </w:tr>
      <w:tr w14:paraId="27449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D00EB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056" w:type="dxa"/>
            <w:tcBorders>
              <w:top w:val="nil"/>
              <w:left w:val="nil"/>
              <w:bottom w:val="single" w:color="000000" w:sz="8" w:space="0"/>
              <w:right w:val="single" w:color="000000" w:sz="8" w:space="0"/>
            </w:tcBorders>
            <w:shd w:val="clear" w:color="auto" w:fill="auto"/>
            <w:noWrap/>
            <w:vAlign w:val="center"/>
          </w:tcPr>
          <w:p w14:paraId="5E5569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5BAF26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晨光双面胶</w:t>
            </w:r>
          </w:p>
        </w:tc>
        <w:tc>
          <w:tcPr>
            <w:tcW w:w="3489" w:type="dxa"/>
            <w:tcBorders>
              <w:top w:val="nil"/>
              <w:left w:val="nil"/>
              <w:bottom w:val="single" w:color="000000" w:sz="8" w:space="0"/>
              <w:right w:val="single" w:color="000000" w:sz="8" w:space="0"/>
            </w:tcBorders>
            <w:shd w:val="clear" w:color="auto" w:fill="auto"/>
            <w:vAlign w:val="center"/>
          </w:tcPr>
          <w:p w14:paraId="1D1AD0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12mm*10y 6卷/桶</w:t>
            </w:r>
          </w:p>
        </w:tc>
        <w:tc>
          <w:tcPr>
            <w:tcW w:w="517" w:type="dxa"/>
            <w:tcBorders>
              <w:top w:val="nil"/>
              <w:left w:val="nil"/>
              <w:bottom w:val="single" w:color="000000" w:sz="8" w:space="0"/>
              <w:right w:val="single" w:color="000000" w:sz="8" w:space="0"/>
            </w:tcBorders>
            <w:shd w:val="clear" w:color="auto" w:fill="auto"/>
            <w:noWrap/>
            <w:vAlign w:val="center"/>
          </w:tcPr>
          <w:p w14:paraId="576A7D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桶</w:t>
            </w:r>
          </w:p>
        </w:tc>
        <w:tc>
          <w:tcPr>
            <w:tcW w:w="924" w:type="dxa"/>
            <w:tcBorders>
              <w:top w:val="nil"/>
              <w:left w:val="nil"/>
              <w:bottom w:val="single" w:color="000000" w:sz="8" w:space="0"/>
              <w:right w:val="single" w:color="000000" w:sz="8" w:space="0"/>
            </w:tcBorders>
            <w:shd w:val="clear" w:color="auto" w:fill="auto"/>
            <w:noWrap/>
            <w:vAlign w:val="top"/>
          </w:tcPr>
          <w:p w14:paraId="6DA4DBE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74CA26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7A8485B">
            <w:pPr>
              <w:jc w:val="left"/>
              <w:rPr>
                <w:rFonts w:hint="eastAsia" w:ascii="宋体" w:hAnsi="宋体" w:eastAsia="宋体" w:cs="宋体"/>
                <w:i w:val="0"/>
                <w:iCs w:val="0"/>
                <w:color w:val="auto"/>
                <w:sz w:val="21"/>
                <w:szCs w:val="21"/>
                <w:highlight w:val="none"/>
                <w:u w:val="none"/>
              </w:rPr>
            </w:pPr>
          </w:p>
        </w:tc>
      </w:tr>
      <w:tr w14:paraId="2286C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8F3C4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056" w:type="dxa"/>
            <w:tcBorders>
              <w:top w:val="nil"/>
              <w:left w:val="nil"/>
              <w:bottom w:val="single" w:color="000000" w:sz="8" w:space="0"/>
              <w:right w:val="single" w:color="000000" w:sz="8" w:space="0"/>
            </w:tcBorders>
            <w:shd w:val="clear" w:color="auto" w:fill="auto"/>
            <w:noWrap/>
            <w:vAlign w:val="center"/>
          </w:tcPr>
          <w:p w14:paraId="5A6761B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CE75E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晨光液体胶</w:t>
            </w:r>
          </w:p>
        </w:tc>
        <w:tc>
          <w:tcPr>
            <w:tcW w:w="3489" w:type="dxa"/>
            <w:tcBorders>
              <w:top w:val="nil"/>
              <w:left w:val="nil"/>
              <w:bottom w:val="single" w:color="000000" w:sz="8" w:space="0"/>
              <w:right w:val="single" w:color="000000" w:sz="8" w:space="0"/>
            </w:tcBorders>
            <w:shd w:val="clear" w:color="auto" w:fill="auto"/>
            <w:vAlign w:val="center"/>
          </w:tcPr>
          <w:p w14:paraId="1B986E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50ml  12只</w:t>
            </w:r>
          </w:p>
        </w:tc>
        <w:tc>
          <w:tcPr>
            <w:tcW w:w="517" w:type="dxa"/>
            <w:tcBorders>
              <w:top w:val="nil"/>
              <w:left w:val="nil"/>
              <w:bottom w:val="single" w:color="000000" w:sz="8" w:space="0"/>
              <w:right w:val="single" w:color="000000" w:sz="8" w:space="0"/>
            </w:tcBorders>
            <w:shd w:val="clear" w:color="auto" w:fill="auto"/>
            <w:noWrap/>
            <w:vAlign w:val="center"/>
          </w:tcPr>
          <w:p w14:paraId="35B1E6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73BDE80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CB1765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766C4C3">
            <w:pPr>
              <w:jc w:val="left"/>
              <w:rPr>
                <w:rFonts w:hint="eastAsia" w:ascii="宋体" w:hAnsi="宋体" w:eastAsia="宋体" w:cs="宋体"/>
                <w:i w:val="0"/>
                <w:iCs w:val="0"/>
                <w:color w:val="auto"/>
                <w:sz w:val="21"/>
                <w:szCs w:val="21"/>
                <w:highlight w:val="none"/>
                <w:u w:val="none"/>
              </w:rPr>
            </w:pPr>
          </w:p>
        </w:tc>
      </w:tr>
      <w:tr w14:paraId="3E0B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C41F4B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056" w:type="dxa"/>
            <w:tcBorders>
              <w:top w:val="nil"/>
              <w:left w:val="nil"/>
              <w:bottom w:val="single" w:color="000000" w:sz="8" w:space="0"/>
              <w:right w:val="single" w:color="000000" w:sz="8" w:space="0"/>
            </w:tcBorders>
            <w:shd w:val="clear" w:color="auto" w:fill="auto"/>
            <w:noWrap/>
            <w:vAlign w:val="center"/>
          </w:tcPr>
          <w:p w14:paraId="2473E9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F5CC8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晨光胶棒</w:t>
            </w:r>
          </w:p>
        </w:tc>
        <w:tc>
          <w:tcPr>
            <w:tcW w:w="3489" w:type="dxa"/>
            <w:tcBorders>
              <w:top w:val="nil"/>
              <w:left w:val="nil"/>
              <w:bottom w:val="single" w:color="000000" w:sz="8" w:space="0"/>
              <w:right w:val="single" w:color="000000" w:sz="8" w:space="0"/>
            </w:tcBorders>
            <w:shd w:val="clear" w:color="auto" w:fill="auto"/>
            <w:vAlign w:val="center"/>
          </w:tcPr>
          <w:p w14:paraId="2B2B9E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36g/12只</w:t>
            </w:r>
          </w:p>
        </w:tc>
        <w:tc>
          <w:tcPr>
            <w:tcW w:w="517" w:type="dxa"/>
            <w:tcBorders>
              <w:top w:val="nil"/>
              <w:left w:val="nil"/>
              <w:bottom w:val="single" w:color="000000" w:sz="8" w:space="0"/>
              <w:right w:val="single" w:color="000000" w:sz="8" w:space="0"/>
            </w:tcBorders>
            <w:shd w:val="clear" w:color="auto" w:fill="auto"/>
            <w:noWrap/>
            <w:vAlign w:val="center"/>
          </w:tcPr>
          <w:p w14:paraId="446F9C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3182A18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1347D7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93FA900">
            <w:pPr>
              <w:jc w:val="left"/>
              <w:rPr>
                <w:rFonts w:hint="eastAsia" w:ascii="宋体" w:hAnsi="宋体" w:eastAsia="宋体" w:cs="宋体"/>
                <w:i w:val="0"/>
                <w:iCs w:val="0"/>
                <w:color w:val="auto"/>
                <w:sz w:val="21"/>
                <w:szCs w:val="21"/>
                <w:highlight w:val="none"/>
                <w:u w:val="none"/>
              </w:rPr>
            </w:pPr>
          </w:p>
        </w:tc>
      </w:tr>
      <w:tr w14:paraId="4379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C3ED8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056" w:type="dxa"/>
            <w:tcBorders>
              <w:top w:val="nil"/>
              <w:left w:val="nil"/>
              <w:bottom w:val="single" w:color="000000" w:sz="8" w:space="0"/>
              <w:right w:val="single" w:color="000000" w:sz="8" w:space="0"/>
            </w:tcBorders>
            <w:shd w:val="clear" w:color="auto" w:fill="auto"/>
            <w:noWrap/>
            <w:vAlign w:val="center"/>
          </w:tcPr>
          <w:p w14:paraId="0F2450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A3C1D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晨光强力胶</w:t>
            </w:r>
          </w:p>
        </w:tc>
        <w:tc>
          <w:tcPr>
            <w:tcW w:w="3489" w:type="dxa"/>
            <w:tcBorders>
              <w:top w:val="nil"/>
              <w:left w:val="nil"/>
              <w:bottom w:val="single" w:color="000000" w:sz="8" w:space="0"/>
              <w:right w:val="single" w:color="000000" w:sz="8" w:space="0"/>
            </w:tcBorders>
            <w:shd w:val="clear" w:color="auto" w:fill="auto"/>
            <w:vAlign w:val="center"/>
          </w:tcPr>
          <w:p w14:paraId="134ACA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3g 8支装</w:t>
            </w:r>
          </w:p>
        </w:tc>
        <w:tc>
          <w:tcPr>
            <w:tcW w:w="517" w:type="dxa"/>
            <w:tcBorders>
              <w:top w:val="nil"/>
              <w:left w:val="nil"/>
              <w:bottom w:val="single" w:color="000000" w:sz="8" w:space="0"/>
              <w:right w:val="single" w:color="000000" w:sz="8" w:space="0"/>
            </w:tcBorders>
            <w:shd w:val="clear" w:color="auto" w:fill="auto"/>
            <w:noWrap/>
            <w:vAlign w:val="center"/>
          </w:tcPr>
          <w:p w14:paraId="4BFABC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24" w:type="dxa"/>
            <w:tcBorders>
              <w:top w:val="nil"/>
              <w:left w:val="nil"/>
              <w:bottom w:val="single" w:color="000000" w:sz="8" w:space="0"/>
              <w:right w:val="single" w:color="000000" w:sz="8" w:space="0"/>
            </w:tcBorders>
            <w:shd w:val="clear" w:color="auto" w:fill="auto"/>
            <w:noWrap/>
            <w:vAlign w:val="top"/>
          </w:tcPr>
          <w:p w14:paraId="14E7A39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17E362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F715F04">
            <w:pPr>
              <w:jc w:val="left"/>
              <w:rPr>
                <w:rFonts w:hint="eastAsia" w:ascii="宋体" w:hAnsi="宋体" w:eastAsia="宋体" w:cs="宋体"/>
                <w:i w:val="0"/>
                <w:iCs w:val="0"/>
                <w:color w:val="auto"/>
                <w:sz w:val="21"/>
                <w:szCs w:val="21"/>
                <w:highlight w:val="none"/>
                <w:u w:val="none"/>
              </w:rPr>
            </w:pPr>
          </w:p>
        </w:tc>
      </w:tr>
      <w:tr w14:paraId="7E79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90EB2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056" w:type="dxa"/>
            <w:tcBorders>
              <w:top w:val="nil"/>
              <w:left w:val="nil"/>
              <w:bottom w:val="single" w:color="000000" w:sz="8" w:space="0"/>
              <w:right w:val="single" w:color="000000" w:sz="8" w:space="0"/>
            </w:tcBorders>
            <w:shd w:val="clear" w:color="auto" w:fill="auto"/>
            <w:noWrap/>
            <w:vAlign w:val="center"/>
          </w:tcPr>
          <w:p w14:paraId="1C5985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04021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晨光印泥油</w:t>
            </w:r>
          </w:p>
        </w:tc>
        <w:tc>
          <w:tcPr>
            <w:tcW w:w="3489" w:type="dxa"/>
            <w:tcBorders>
              <w:top w:val="nil"/>
              <w:left w:val="nil"/>
              <w:bottom w:val="single" w:color="000000" w:sz="8" w:space="0"/>
              <w:right w:val="single" w:color="000000" w:sz="8" w:space="0"/>
            </w:tcBorders>
            <w:shd w:val="clear" w:color="auto" w:fill="auto"/>
            <w:vAlign w:val="center"/>
          </w:tcPr>
          <w:p w14:paraId="0AFC43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  40ml</w:t>
            </w:r>
          </w:p>
        </w:tc>
        <w:tc>
          <w:tcPr>
            <w:tcW w:w="517" w:type="dxa"/>
            <w:tcBorders>
              <w:top w:val="nil"/>
              <w:left w:val="nil"/>
              <w:bottom w:val="single" w:color="000000" w:sz="8" w:space="0"/>
              <w:right w:val="single" w:color="000000" w:sz="8" w:space="0"/>
            </w:tcBorders>
            <w:shd w:val="clear" w:color="auto" w:fill="auto"/>
            <w:noWrap/>
            <w:vAlign w:val="center"/>
          </w:tcPr>
          <w:p w14:paraId="331609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924" w:type="dxa"/>
            <w:tcBorders>
              <w:top w:val="nil"/>
              <w:left w:val="nil"/>
              <w:bottom w:val="single" w:color="000000" w:sz="8" w:space="0"/>
              <w:right w:val="single" w:color="000000" w:sz="8" w:space="0"/>
            </w:tcBorders>
            <w:shd w:val="clear" w:color="auto" w:fill="auto"/>
            <w:noWrap/>
            <w:vAlign w:val="top"/>
          </w:tcPr>
          <w:p w14:paraId="2F94634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E7E943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64A0AE7">
            <w:pPr>
              <w:jc w:val="left"/>
              <w:rPr>
                <w:rFonts w:hint="eastAsia" w:ascii="宋体" w:hAnsi="宋体" w:eastAsia="宋体" w:cs="宋体"/>
                <w:i w:val="0"/>
                <w:iCs w:val="0"/>
                <w:color w:val="auto"/>
                <w:sz w:val="21"/>
                <w:szCs w:val="21"/>
                <w:highlight w:val="none"/>
                <w:u w:val="none"/>
              </w:rPr>
            </w:pPr>
          </w:p>
        </w:tc>
      </w:tr>
      <w:tr w14:paraId="335F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DC6FC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056" w:type="dxa"/>
            <w:tcBorders>
              <w:top w:val="nil"/>
              <w:left w:val="nil"/>
              <w:bottom w:val="single" w:color="000000" w:sz="8" w:space="0"/>
              <w:right w:val="single" w:color="000000" w:sz="8" w:space="0"/>
            </w:tcBorders>
            <w:shd w:val="clear" w:color="auto" w:fill="auto"/>
            <w:noWrap/>
            <w:vAlign w:val="center"/>
          </w:tcPr>
          <w:p w14:paraId="0BC44A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DB798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晨光铝合金直尺</w:t>
            </w:r>
          </w:p>
        </w:tc>
        <w:tc>
          <w:tcPr>
            <w:tcW w:w="3489" w:type="dxa"/>
            <w:tcBorders>
              <w:top w:val="nil"/>
              <w:left w:val="nil"/>
              <w:bottom w:val="single" w:color="000000" w:sz="8" w:space="0"/>
              <w:right w:val="single" w:color="000000" w:sz="8" w:space="0"/>
            </w:tcBorders>
            <w:shd w:val="clear" w:color="auto" w:fill="auto"/>
            <w:vAlign w:val="center"/>
          </w:tcPr>
          <w:p w14:paraId="1ECB217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20cm</w:t>
            </w:r>
          </w:p>
        </w:tc>
        <w:tc>
          <w:tcPr>
            <w:tcW w:w="517" w:type="dxa"/>
            <w:tcBorders>
              <w:top w:val="nil"/>
              <w:left w:val="nil"/>
              <w:bottom w:val="single" w:color="000000" w:sz="8" w:space="0"/>
              <w:right w:val="single" w:color="000000" w:sz="8" w:space="0"/>
            </w:tcBorders>
            <w:shd w:val="clear" w:color="auto" w:fill="auto"/>
            <w:noWrap/>
            <w:vAlign w:val="center"/>
          </w:tcPr>
          <w:p w14:paraId="4ECE89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24" w:type="dxa"/>
            <w:tcBorders>
              <w:top w:val="nil"/>
              <w:left w:val="nil"/>
              <w:bottom w:val="single" w:color="000000" w:sz="8" w:space="0"/>
              <w:right w:val="single" w:color="000000" w:sz="8" w:space="0"/>
            </w:tcBorders>
            <w:shd w:val="clear" w:color="auto" w:fill="auto"/>
            <w:noWrap/>
            <w:vAlign w:val="top"/>
          </w:tcPr>
          <w:p w14:paraId="664A7F1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FD5FC8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004E0EE">
            <w:pPr>
              <w:jc w:val="left"/>
              <w:rPr>
                <w:rFonts w:hint="eastAsia" w:ascii="宋体" w:hAnsi="宋体" w:eastAsia="宋体" w:cs="宋体"/>
                <w:i w:val="0"/>
                <w:iCs w:val="0"/>
                <w:color w:val="auto"/>
                <w:sz w:val="21"/>
                <w:szCs w:val="21"/>
                <w:highlight w:val="none"/>
                <w:u w:val="none"/>
              </w:rPr>
            </w:pPr>
          </w:p>
        </w:tc>
      </w:tr>
      <w:tr w14:paraId="1F48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A983F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056" w:type="dxa"/>
            <w:tcBorders>
              <w:top w:val="nil"/>
              <w:left w:val="nil"/>
              <w:bottom w:val="single" w:color="000000" w:sz="8" w:space="0"/>
              <w:right w:val="single" w:color="000000" w:sz="8" w:space="0"/>
            </w:tcBorders>
            <w:shd w:val="clear" w:color="auto" w:fill="auto"/>
            <w:noWrap/>
            <w:vAlign w:val="center"/>
          </w:tcPr>
          <w:p w14:paraId="76997A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93DCF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晨光便利贴</w:t>
            </w:r>
          </w:p>
        </w:tc>
        <w:tc>
          <w:tcPr>
            <w:tcW w:w="3489" w:type="dxa"/>
            <w:tcBorders>
              <w:top w:val="nil"/>
              <w:left w:val="nil"/>
              <w:bottom w:val="single" w:color="000000" w:sz="8" w:space="0"/>
              <w:right w:val="single" w:color="000000" w:sz="8" w:space="0"/>
            </w:tcBorders>
            <w:shd w:val="clear" w:color="auto" w:fill="auto"/>
            <w:vAlign w:val="center"/>
          </w:tcPr>
          <w:p w14:paraId="30C4E5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5本 76*19mm</w:t>
            </w:r>
          </w:p>
        </w:tc>
        <w:tc>
          <w:tcPr>
            <w:tcW w:w="517" w:type="dxa"/>
            <w:tcBorders>
              <w:top w:val="nil"/>
              <w:left w:val="nil"/>
              <w:bottom w:val="single" w:color="000000" w:sz="8" w:space="0"/>
              <w:right w:val="single" w:color="000000" w:sz="8" w:space="0"/>
            </w:tcBorders>
            <w:shd w:val="clear" w:color="auto" w:fill="auto"/>
            <w:noWrap/>
            <w:vAlign w:val="center"/>
          </w:tcPr>
          <w:p w14:paraId="63A672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4A0FC01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A7C226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0B96A44">
            <w:pPr>
              <w:jc w:val="left"/>
              <w:rPr>
                <w:rFonts w:hint="eastAsia" w:ascii="宋体" w:hAnsi="宋体" w:eastAsia="宋体" w:cs="宋体"/>
                <w:i w:val="0"/>
                <w:iCs w:val="0"/>
                <w:color w:val="auto"/>
                <w:sz w:val="21"/>
                <w:szCs w:val="21"/>
                <w:highlight w:val="none"/>
                <w:u w:val="none"/>
              </w:rPr>
            </w:pPr>
          </w:p>
        </w:tc>
      </w:tr>
      <w:tr w14:paraId="58A8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3A7FE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056" w:type="dxa"/>
            <w:tcBorders>
              <w:top w:val="nil"/>
              <w:left w:val="nil"/>
              <w:bottom w:val="single" w:color="000000" w:sz="8" w:space="0"/>
              <w:right w:val="single" w:color="000000" w:sz="8" w:space="0"/>
            </w:tcBorders>
            <w:shd w:val="clear" w:color="auto" w:fill="auto"/>
            <w:noWrap/>
            <w:vAlign w:val="center"/>
          </w:tcPr>
          <w:p w14:paraId="569539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F56E9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晨光便利贴</w:t>
            </w:r>
          </w:p>
        </w:tc>
        <w:tc>
          <w:tcPr>
            <w:tcW w:w="3489" w:type="dxa"/>
            <w:tcBorders>
              <w:top w:val="nil"/>
              <w:left w:val="nil"/>
              <w:bottom w:val="single" w:color="000000" w:sz="8" w:space="0"/>
              <w:right w:val="single" w:color="000000" w:sz="8" w:space="0"/>
            </w:tcBorders>
            <w:shd w:val="clear" w:color="auto" w:fill="auto"/>
            <w:vAlign w:val="center"/>
          </w:tcPr>
          <w:p w14:paraId="529DC0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5本 76*76mm</w:t>
            </w:r>
          </w:p>
        </w:tc>
        <w:tc>
          <w:tcPr>
            <w:tcW w:w="517" w:type="dxa"/>
            <w:tcBorders>
              <w:top w:val="nil"/>
              <w:left w:val="nil"/>
              <w:bottom w:val="single" w:color="000000" w:sz="8" w:space="0"/>
              <w:right w:val="single" w:color="000000" w:sz="8" w:space="0"/>
            </w:tcBorders>
            <w:shd w:val="clear" w:color="auto" w:fill="auto"/>
            <w:noWrap/>
            <w:vAlign w:val="center"/>
          </w:tcPr>
          <w:p w14:paraId="48E414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0E30A27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E14046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2B8EC09">
            <w:pPr>
              <w:jc w:val="left"/>
              <w:rPr>
                <w:rFonts w:hint="eastAsia" w:ascii="宋体" w:hAnsi="宋体" w:eastAsia="宋体" w:cs="宋体"/>
                <w:i w:val="0"/>
                <w:iCs w:val="0"/>
                <w:color w:val="auto"/>
                <w:sz w:val="21"/>
                <w:szCs w:val="21"/>
                <w:highlight w:val="none"/>
                <w:u w:val="none"/>
              </w:rPr>
            </w:pPr>
          </w:p>
        </w:tc>
      </w:tr>
      <w:tr w14:paraId="5D8A2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8CB0C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056" w:type="dxa"/>
            <w:tcBorders>
              <w:top w:val="nil"/>
              <w:left w:val="nil"/>
              <w:bottom w:val="single" w:color="000000" w:sz="8" w:space="0"/>
              <w:right w:val="single" w:color="000000" w:sz="8" w:space="0"/>
            </w:tcBorders>
            <w:shd w:val="clear" w:color="auto" w:fill="auto"/>
            <w:noWrap/>
            <w:vAlign w:val="center"/>
          </w:tcPr>
          <w:p w14:paraId="658B41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9FDD2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晨光拉链袋</w:t>
            </w:r>
          </w:p>
        </w:tc>
        <w:tc>
          <w:tcPr>
            <w:tcW w:w="3489" w:type="dxa"/>
            <w:tcBorders>
              <w:top w:val="nil"/>
              <w:left w:val="nil"/>
              <w:bottom w:val="single" w:color="000000" w:sz="8" w:space="0"/>
              <w:right w:val="single" w:color="000000" w:sz="8" w:space="0"/>
            </w:tcBorders>
            <w:shd w:val="clear" w:color="auto" w:fill="auto"/>
            <w:vAlign w:val="center"/>
          </w:tcPr>
          <w:p w14:paraId="4544EE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 颜色混装</w:t>
            </w:r>
          </w:p>
        </w:tc>
        <w:tc>
          <w:tcPr>
            <w:tcW w:w="517" w:type="dxa"/>
            <w:tcBorders>
              <w:top w:val="nil"/>
              <w:left w:val="nil"/>
              <w:bottom w:val="single" w:color="000000" w:sz="8" w:space="0"/>
              <w:right w:val="single" w:color="000000" w:sz="8" w:space="0"/>
            </w:tcBorders>
            <w:shd w:val="clear" w:color="auto" w:fill="auto"/>
            <w:noWrap/>
            <w:vAlign w:val="center"/>
          </w:tcPr>
          <w:p w14:paraId="562D8B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7CAA694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1275F2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30FABD5">
            <w:pPr>
              <w:jc w:val="left"/>
              <w:rPr>
                <w:rFonts w:hint="eastAsia" w:ascii="宋体" w:hAnsi="宋体" w:eastAsia="宋体" w:cs="宋体"/>
                <w:i w:val="0"/>
                <w:iCs w:val="0"/>
                <w:color w:val="auto"/>
                <w:sz w:val="21"/>
                <w:szCs w:val="21"/>
                <w:highlight w:val="none"/>
                <w:u w:val="none"/>
              </w:rPr>
            </w:pPr>
          </w:p>
        </w:tc>
      </w:tr>
      <w:tr w14:paraId="3157B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412B3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056" w:type="dxa"/>
            <w:tcBorders>
              <w:top w:val="nil"/>
              <w:left w:val="nil"/>
              <w:bottom w:val="single" w:color="000000" w:sz="8" w:space="0"/>
              <w:right w:val="single" w:color="000000" w:sz="8" w:space="0"/>
            </w:tcBorders>
            <w:shd w:val="clear" w:color="auto" w:fill="auto"/>
            <w:noWrap/>
            <w:vAlign w:val="center"/>
          </w:tcPr>
          <w:p w14:paraId="0111AA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38FD2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晨光拉杆夹</w:t>
            </w:r>
          </w:p>
        </w:tc>
        <w:tc>
          <w:tcPr>
            <w:tcW w:w="3489" w:type="dxa"/>
            <w:tcBorders>
              <w:top w:val="nil"/>
              <w:left w:val="nil"/>
              <w:bottom w:val="single" w:color="000000" w:sz="8" w:space="0"/>
              <w:right w:val="single" w:color="000000" w:sz="8" w:space="0"/>
            </w:tcBorders>
            <w:shd w:val="clear" w:color="auto" w:fill="auto"/>
            <w:vAlign w:val="center"/>
          </w:tcPr>
          <w:p w14:paraId="755194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 颜色混装</w:t>
            </w:r>
          </w:p>
        </w:tc>
        <w:tc>
          <w:tcPr>
            <w:tcW w:w="517" w:type="dxa"/>
            <w:tcBorders>
              <w:top w:val="nil"/>
              <w:left w:val="nil"/>
              <w:bottom w:val="single" w:color="000000" w:sz="8" w:space="0"/>
              <w:right w:val="single" w:color="000000" w:sz="8" w:space="0"/>
            </w:tcBorders>
            <w:shd w:val="clear" w:color="auto" w:fill="auto"/>
            <w:noWrap/>
            <w:vAlign w:val="center"/>
          </w:tcPr>
          <w:p w14:paraId="4FF400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5C913D7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95907D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6671BFB">
            <w:pPr>
              <w:jc w:val="left"/>
              <w:rPr>
                <w:rFonts w:hint="eastAsia" w:ascii="宋体" w:hAnsi="宋体" w:eastAsia="宋体" w:cs="宋体"/>
                <w:i w:val="0"/>
                <w:iCs w:val="0"/>
                <w:color w:val="auto"/>
                <w:sz w:val="21"/>
                <w:szCs w:val="21"/>
                <w:highlight w:val="none"/>
                <w:u w:val="none"/>
              </w:rPr>
            </w:pPr>
          </w:p>
        </w:tc>
      </w:tr>
      <w:tr w14:paraId="62EE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B0C07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056" w:type="dxa"/>
            <w:tcBorders>
              <w:top w:val="nil"/>
              <w:left w:val="nil"/>
              <w:bottom w:val="single" w:color="000000" w:sz="8" w:space="0"/>
              <w:right w:val="single" w:color="000000" w:sz="8" w:space="0"/>
            </w:tcBorders>
            <w:shd w:val="clear" w:color="auto" w:fill="auto"/>
            <w:noWrap/>
            <w:vAlign w:val="center"/>
          </w:tcPr>
          <w:p w14:paraId="282A89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A0C21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晨光透明按扣袋</w:t>
            </w:r>
          </w:p>
        </w:tc>
        <w:tc>
          <w:tcPr>
            <w:tcW w:w="3489" w:type="dxa"/>
            <w:tcBorders>
              <w:top w:val="nil"/>
              <w:left w:val="nil"/>
              <w:bottom w:val="single" w:color="000000" w:sz="8" w:space="0"/>
              <w:right w:val="single" w:color="000000" w:sz="8" w:space="0"/>
            </w:tcBorders>
            <w:shd w:val="clear" w:color="auto" w:fill="auto"/>
            <w:vAlign w:val="center"/>
          </w:tcPr>
          <w:p w14:paraId="0B6843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10只装</w:t>
            </w:r>
          </w:p>
        </w:tc>
        <w:tc>
          <w:tcPr>
            <w:tcW w:w="517" w:type="dxa"/>
            <w:tcBorders>
              <w:top w:val="nil"/>
              <w:left w:val="nil"/>
              <w:bottom w:val="single" w:color="000000" w:sz="8" w:space="0"/>
              <w:right w:val="single" w:color="000000" w:sz="8" w:space="0"/>
            </w:tcBorders>
            <w:shd w:val="clear" w:color="auto" w:fill="auto"/>
            <w:noWrap/>
            <w:vAlign w:val="center"/>
          </w:tcPr>
          <w:p w14:paraId="002BE9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360B5E1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5A7A99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6E1CD9D">
            <w:pPr>
              <w:jc w:val="left"/>
              <w:rPr>
                <w:rFonts w:hint="eastAsia" w:ascii="宋体" w:hAnsi="宋体" w:eastAsia="宋体" w:cs="宋体"/>
                <w:i w:val="0"/>
                <w:iCs w:val="0"/>
                <w:color w:val="auto"/>
                <w:sz w:val="21"/>
                <w:szCs w:val="21"/>
                <w:highlight w:val="none"/>
                <w:u w:val="none"/>
              </w:rPr>
            </w:pPr>
          </w:p>
        </w:tc>
      </w:tr>
      <w:tr w14:paraId="1AEF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30B33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056" w:type="dxa"/>
            <w:tcBorders>
              <w:top w:val="nil"/>
              <w:left w:val="nil"/>
              <w:bottom w:val="single" w:color="000000" w:sz="8" w:space="0"/>
              <w:right w:val="single" w:color="000000" w:sz="8" w:space="0"/>
            </w:tcBorders>
            <w:shd w:val="clear" w:color="auto" w:fill="auto"/>
            <w:noWrap/>
            <w:vAlign w:val="center"/>
          </w:tcPr>
          <w:p w14:paraId="0EB537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D8CEB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晨光剪刀</w:t>
            </w:r>
          </w:p>
        </w:tc>
        <w:tc>
          <w:tcPr>
            <w:tcW w:w="3489" w:type="dxa"/>
            <w:tcBorders>
              <w:top w:val="nil"/>
              <w:left w:val="nil"/>
              <w:bottom w:val="single" w:color="000000" w:sz="8" w:space="0"/>
              <w:right w:val="single" w:color="000000" w:sz="8" w:space="0"/>
            </w:tcBorders>
            <w:shd w:val="clear" w:color="auto" w:fill="auto"/>
            <w:vAlign w:val="center"/>
          </w:tcPr>
          <w:p w14:paraId="46982C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小号黑色</w:t>
            </w:r>
          </w:p>
        </w:tc>
        <w:tc>
          <w:tcPr>
            <w:tcW w:w="517" w:type="dxa"/>
            <w:tcBorders>
              <w:top w:val="nil"/>
              <w:left w:val="nil"/>
              <w:bottom w:val="single" w:color="000000" w:sz="8" w:space="0"/>
              <w:right w:val="single" w:color="000000" w:sz="8" w:space="0"/>
            </w:tcBorders>
            <w:shd w:val="clear" w:color="auto" w:fill="auto"/>
            <w:noWrap/>
            <w:vAlign w:val="center"/>
          </w:tcPr>
          <w:p w14:paraId="74A9D3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24" w:type="dxa"/>
            <w:tcBorders>
              <w:top w:val="nil"/>
              <w:left w:val="nil"/>
              <w:bottom w:val="single" w:color="000000" w:sz="8" w:space="0"/>
              <w:right w:val="single" w:color="000000" w:sz="8" w:space="0"/>
            </w:tcBorders>
            <w:shd w:val="clear" w:color="auto" w:fill="auto"/>
            <w:noWrap/>
            <w:vAlign w:val="top"/>
          </w:tcPr>
          <w:p w14:paraId="58877CC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7AE336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445568C">
            <w:pPr>
              <w:jc w:val="left"/>
              <w:rPr>
                <w:rFonts w:hint="eastAsia" w:ascii="宋体" w:hAnsi="宋体" w:eastAsia="宋体" w:cs="宋体"/>
                <w:i w:val="0"/>
                <w:iCs w:val="0"/>
                <w:color w:val="auto"/>
                <w:sz w:val="21"/>
                <w:szCs w:val="21"/>
                <w:highlight w:val="none"/>
                <w:u w:val="none"/>
              </w:rPr>
            </w:pPr>
          </w:p>
        </w:tc>
      </w:tr>
      <w:tr w14:paraId="7370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0D70C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056" w:type="dxa"/>
            <w:tcBorders>
              <w:top w:val="nil"/>
              <w:left w:val="nil"/>
              <w:bottom w:val="single" w:color="000000" w:sz="8" w:space="0"/>
              <w:right w:val="single" w:color="000000" w:sz="8" w:space="0"/>
            </w:tcBorders>
            <w:shd w:val="clear" w:color="auto" w:fill="auto"/>
            <w:noWrap/>
            <w:vAlign w:val="center"/>
          </w:tcPr>
          <w:p w14:paraId="1754F0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65570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晨光资料册</w:t>
            </w:r>
          </w:p>
        </w:tc>
        <w:tc>
          <w:tcPr>
            <w:tcW w:w="3489" w:type="dxa"/>
            <w:tcBorders>
              <w:top w:val="nil"/>
              <w:left w:val="nil"/>
              <w:bottom w:val="single" w:color="000000" w:sz="8" w:space="0"/>
              <w:right w:val="single" w:color="000000" w:sz="8" w:space="0"/>
            </w:tcBorders>
            <w:shd w:val="clear" w:color="auto" w:fill="auto"/>
            <w:vAlign w:val="center"/>
          </w:tcPr>
          <w:p w14:paraId="44452C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P30</w:t>
            </w:r>
          </w:p>
        </w:tc>
        <w:tc>
          <w:tcPr>
            <w:tcW w:w="517" w:type="dxa"/>
            <w:tcBorders>
              <w:top w:val="nil"/>
              <w:left w:val="nil"/>
              <w:bottom w:val="single" w:color="000000" w:sz="8" w:space="0"/>
              <w:right w:val="single" w:color="000000" w:sz="8" w:space="0"/>
            </w:tcBorders>
            <w:shd w:val="clear" w:color="auto" w:fill="auto"/>
            <w:noWrap/>
            <w:vAlign w:val="center"/>
          </w:tcPr>
          <w:p w14:paraId="5091DA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569FD85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3C87F1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411CC44">
            <w:pPr>
              <w:jc w:val="left"/>
              <w:rPr>
                <w:rFonts w:hint="eastAsia" w:ascii="宋体" w:hAnsi="宋体" w:eastAsia="宋体" w:cs="宋体"/>
                <w:i w:val="0"/>
                <w:iCs w:val="0"/>
                <w:color w:val="auto"/>
                <w:sz w:val="21"/>
                <w:szCs w:val="21"/>
                <w:highlight w:val="none"/>
                <w:u w:val="none"/>
              </w:rPr>
            </w:pPr>
          </w:p>
        </w:tc>
      </w:tr>
      <w:tr w14:paraId="6DEB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672B2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056" w:type="dxa"/>
            <w:tcBorders>
              <w:top w:val="nil"/>
              <w:left w:val="nil"/>
              <w:bottom w:val="single" w:color="000000" w:sz="8" w:space="0"/>
              <w:right w:val="single" w:color="000000" w:sz="8" w:space="0"/>
            </w:tcBorders>
            <w:shd w:val="clear" w:color="auto" w:fill="auto"/>
            <w:noWrap/>
            <w:vAlign w:val="center"/>
          </w:tcPr>
          <w:p w14:paraId="09FAD9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DD4F7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晨光资料册</w:t>
            </w:r>
          </w:p>
        </w:tc>
        <w:tc>
          <w:tcPr>
            <w:tcW w:w="3489" w:type="dxa"/>
            <w:tcBorders>
              <w:top w:val="nil"/>
              <w:left w:val="nil"/>
              <w:bottom w:val="single" w:color="000000" w:sz="8" w:space="0"/>
              <w:right w:val="single" w:color="000000" w:sz="8" w:space="0"/>
            </w:tcBorders>
            <w:shd w:val="clear" w:color="auto" w:fill="auto"/>
            <w:vAlign w:val="center"/>
          </w:tcPr>
          <w:p w14:paraId="27A74E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P100</w:t>
            </w:r>
          </w:p>
        </w:tc>
        <w:tc>
          <w:tcPr>
            <w:tcW w:w="517" w:type="dxa"/>
            <w:tcBorders>
              <w:top w:val="nil"/>
              <w:left w:val="nil"/>
              <w:bottom w:val="single" w:color="000000" w:sz="8" w:space="0"/>
              <w:right w:val="single" w:color="000000" w:sz="8" w:space="0"/>
            </w:tcBorders>
            <w:shd w:val="clear" w:color="auto" w:fill="auto"/>
            <w:noWrap/>
            <w:vAlign w:val="center"/>
          </w:tcPr>
          <w:p w14:paraId="507575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5D1FBBC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5D0A30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D03D1F1">
            <w:pPr>
              <w:jc w:val="left"/>
              <w:rPr>
                <w:rFonts w:hint="eastAsia" w:ascii="宋体" w:hAnsi="宋体" w:eastAsia="宋体" w:cs="宋体"/>
                <w:i w:val="0"/>
                <w:iCs w:val="0"/>
                <w:color w:val="auto"/>
                <w:sz w:val="21"/>
                <w:szCs w:val="21"/>
                <w:highlight w:val="none"/>
                <w:u w:val="none"/>
              </w:rPr>
            </w:pPr>
          </w:p>
        </w:tc>
      </w:tr>
      <w:tr w14:paraId="737B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21AD8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056" w:type="dxa"/>
            <w:tcBorders>
              <w:top w:val="nil"/>
              <w:left w:val="nil"/>
              <w:bottom w:val="single" w:color="000000" w:sz="8" w:space="0"/>
              <w:right w:val="single" w:color="000000" w:sz="8" w:space="0"/>
            </w:tcBorders>
            <w:shd w:val="clear" w:color="auto" w:fill="auto"/>
            <w:noWrap/>
            <w:vAlign w:val="center"/>
          </w:tcPr>
          <w:p w14:paraId="6B585B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2F275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自粘性便条纸</w:t>
            </w:r>
          </w:p>
        </w:tc>
        <w:tc>
          <w:tcPr>
            <w:tcW w:w="3489" w:type="dxa"/>
            <w:tcBorders>
              <w:top w:val="nil"/>
              <w:left w:val="nil"/>
              <w:bottom w:val="single" w:color="000000" w:sz="8" w:space="0"/>
              <w:right w:val="single" w:color="000000" w:sz="8" w:space="0"/>
            </w:tcBorders>
            <w:shd w:val="clear" w:color="auto" w:fill="auto"/>
            <w:vAlign w:val="center"/>
          </w:tcPr>
          <w:p w14:paraId="26A7A7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76*51mm</w:t>
            </w:r>
          </w:p>
        </w:tc>
        <w:tc>
          <w:tcPr>
            <w:tcW w:w="517" w:type="dxa"/>
            <w:tcBorders>
              <w:top w:val="nil"/>
              <w:left w:val="nil"/>
              <w:bottom w:val="single" w:color="000000" w:sz="8" w:space="0"/>
              <w:right w:val="single" w:color="000000" w:sz="8" w:space="0"/>
            </w:tcBorders>
            <w:shd w:val="clear" w:color="auto" w:fill="auto"/>
            <w:noWrap/>
            <w:vAlign w:val="center"/>
          </w:tcPr>
          <w:p w14:paraId="21CA27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3EBB16B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4D3636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537DD7D">
            <w:pPr>
              <w:jc w:val="left"/>
              <w:rPr>
                <w:rFonts w:hint="eastAsia" w:ascii="宋体" w:hAnsi="宋体" w:eastAsia="宋体" w:cs="宋体"/>
                <w:i w:val="0"/>
                <w:iCs w:val="0"/>
                <w:color w:val="auto"/>
                <w:sz w:val="21"/>
                <w:szCs w:val="21"/>
                <w:highlight w:val="none"/>
                <w:u w:val="none"/>
              </w:rPr>
            </w:pPr>
          </w:p>
        </w:tc>
      </w:tr>
      <w:tr w14:paraId="3442A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5B0ED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056" w:type="dxa"/>
            <w:tcBorders>
              <w:top w:val="nil"/>
              <w:left w:val="nil"/>
              <w:bottom w:val="single" w:color="000000" w:sz="8" w:space="0"/>
              <w:right w:val="single" w:color="000000" w:sz="8" w:space="0"/>
            </w:tcBorders>
            <w:shd w:val="clear" w:color="auto" w:fill="auto"/>
            <w:noWrap/>
            <w:vAlign w:val="center"/>
          </w:tcPr>
          <w:p w14:paraId="1A391B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DC328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晨光强力单夹文件夹</w:t>
            </w:r>
          </w:p>
        </w:tc>
        <w:tc>
          <w:tcPr>
            <w:tcW w:w="3489" w:type="dxa"/>
            <w:tcBorders>
              <w:top w:val="nil"/>
              <w:left w:val="nil"/>
              <w:bottom w:val="single" w:color="000000" w:sz="8" w:space="0"/>
              <w:right w:val="single" w:color="000000" w:sz="8" w:space="0"/>
            </w:tcBorders>
            <w:shd w:val="clear" w:color="auto" w:fill="auto"/>
            <w:vAlign w:val="center"/>
          </w:tcPr>
          <w:p w14:paraId="266F7F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5本装</w:t>
            </w:r>
          </w:p>
        </w:tc>
        <w:tc>
          <w:tcPr>
            <w:tcW w:w="517" w:type="dxa"/>
            <w:tcBorders>
              <w:top w:val="nil"/>
              <w:left w:val="nil"/>
              <w:bottom w:val="single" w:color="000000" w:sz="8" w:space="0"/>
              <w:right w:val="single" w:color="000000" w:sz="8" w:space="0"/>
            </w:tcBorders>
            <w:shd w:val="clear" w:color="auto" w:fill="auto"/>
            <w:noWrap/>
            <w:vAlign w:val="center"/>
          </w:tcPr>
          <w:p w14:paraId="2AD49E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18F5057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1103DD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8DC4D71">
            <w:pPr>
              <w:jc w:val="left"/>
              <w:rPr>
                <w:rFonts w:hint="eastAsia" w:ascii="宋体" w:hAnsi="宋体" w:eastAsia="宋体" w:cs="宋体"/>
                <w:i w:val="0"/>
                <w:iCs w:val="0"/>
                <w:color w:val="auto"/>
                <w:sz w:val="21"/>
                <w:szCs w:val="21"/>
                <w:highlight w:val="none"/>
                <w:u w:val="none"/>
              </w:rPr>
            </w:pPr>
          </w:p>
        </w:tc>
      </w:tr>
      <w:tr w14:paraId="1528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9DD5E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056" w:type="dxa"/>
            <w:tcBorders>
              <w:top w:val="nil"/>
              <w:left w:val="nil"/>
              <w:bottom w:val="single" w:color="000000" w:sz="8" w:space="0"/>
              <w:right w:val="single" w:color="000000" w:sz="8" w:space="0"/>
            </w:tcBorders>
            <w:shd w:val="clear" w:color="auto" w:fill="auto"/>
            <w:noWrap/>
            <w:vAlign w:val="center"/>
          </w:tcPr>
          <w:p w14:paraId="315833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4259B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晨光切纸刀</w:t>
            </w:r>
          </w:p>
        </w:tc>
        <w:tc>
          <w:tcPr>
            <w:tcW w:w="3489" w:type="dxa"/>
            <w:tcBorders>
              <w:top w:val="nil"/>
              <w:left w:val="nil"/>
              <w:bottom w:val="single" w:color="000000" w:sz="8" w:space="0"/>
              <w:right w:val="single" w:color="000000" w:sz="8" w:space="0"/>
            </w:tcBorders>
            <w:shd w:val="clear" w:color="auto" w:fill="auto"/>
            <w:vAlign w:val="center"/>
          </w:tcPr>
          <w:p w14:paraId="30DF87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380*300mm</w:t>
            </w:r>
          </w:p>
        </w:tc>
        <w:tc>
          <w:tcPr>
            <w:tcW w:w="517" w:type="dxa"/>
            <w:tcBorders>
              <w:top w:val="nil"/>
              <w:left w:val="nil"/>
              <w:bottom w:val="single" w:color="000000" w:sz="8" w:space="0"/>
              <w:right w:val="single" w:color="000000" w:sz="8" w:space="0"/>
            </w:tcBorders>
            <w:shd w:val="clear" w:color="auto" w:fill="auto"/>
            <w:noWrap/>
            <w:vAlign w:val="center"/>
          </w:tcPr>
          <w:p w14:paraId="5FEAA6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78DEECA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3D2784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6F69531">
            <w:pPr>
              <w:jc w:val="left"/>
              <w:rPr>
                <w:rFonts w:hint="eastAsia" w:ascii="宋体" w:hAnsi="宋体" w:eastAsia="宋体" w:cs="宋体"/>
                <w:i w:val="0"/>
                <w:iCs w:val="0"/>
                <w:color w:val="auto"/>
                <w:sz w:val="21"/>
                <w:szCs w:val="21"/>
                <w:highlight w:val="none"/>
                <w:u w:val="none"/>
              </w:rPr>
            </w:pPr>
          </w:p>
        </w:tc>
      </w:tr>
      <w:tr w14:paraId="5D87C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E37F3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056" w:type="dxa"/>
            <w:tcBorders>
              <w:top w:val="nil"/>
              <w:left w:val="nil"/>
              <w:bottom w:val="single" w:color="000000" w:sz="8" w:space="0"/>
              <w:right w:val="single" w:color="000000" w:sz="8" w:space="0"/>
            </w:tcBorders>
            <w:shd w:val="clear" w:color="auto" w:fill="auto"/>
            <w:noWrap/>
            <w:vAlign w:val="center"/>
          </w:tcPr>
          <w:p w14:paraId="415890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D453A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晨光切纸刀</w:t>
            </w:r>
          </w:p>
        </w:tc>
        <w:tc>
          <w:tcPr>
            <w:tcW w:w="3489" w:type="dxa"/>
            <w:tcBorders>
              <w:top w:val="nil"/>
              <w:left w:val="nil"/>
              <w:bottom w:val="single" w:color="000000" w:sz="8" w:space="0"/>
              <w:right w:val="single" w:color="000000" w:sz="8" w:space="0"/>
            </w:tcBorders>
            <w:shd w:val="clear" w:color="auto" w:fill="auto"/>
            <w:vAlign w:val="center"/>
          </w:tcPr>
          <w:p w14:paraId="7F5577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300*250mm</w:t>
            </w:r>
          </w:p>
        </w:tc>
        <w:tc>
          <w:tcPr>
            <w:tcW w:w="517" w:type="dxa"/>
            <w:tcBorders>
              <w:top w:val="nil"/>
              <w:left w:val="nil"/>
              <w:bottom w:val="single" w:color="000000" w:sz="8" w:space="0"/>
              <w:right w:val="single" w:color="000000" w:sz="8" w:space="0"/>
            </w:tcBorders>
            <w:shd w:val="clear" w:color="auto" w:fill="auto"/>
            <w:noWrap/>
            <w:vAlign w:val="center"/>
          </w:tcPr>
          <w:p w14:paraId="642AD5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03D48C8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AE0519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3A573D2">
            <w:pPr>
              <w:jc w:val="left"/>
              <w:rPr>
                <w:rFonts w:hint="eastAsia" w:ascii="宋体" w:hAnsi="宋体" w:eastAsia="宋体" w:cs="宋体"/>
                <w:i w:val="0"/>
                <w:iCs w:val="0"/>
                <w:color w:val="auto"/>
                <w:sz w:val="21"/>
                <w:szCs w:val="21"/>
                <w:highlight w:val="none"/>
                <w:u w:val="none"/>
              </w:rPr>
            </w:pPr>
          </w:p>
        </w:tc>
      </w:tr>
      <w:tr w14:paraId="74B5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29C00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056" w:type="dxa"/>
            <w:tcBorders>
              <w:top w:val="nil"/>
              <w:left w:val="nil"/>
              <w:bottom w:val="single" w:color="000000" w:sz="8" w:space="0"/>
              <w:right w:val="single" w:color="000000" w:sz="8" w:space="0"/>
            </w:tcBorders>
            <w:shd w:val="clear" w:color="auto" w:fill="auto"/>
            <w:noWrap/>
            <w:vAlign w:val="center"/>
          </w:tcPr>
          <w:p w14:paraId="64AA7E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0F005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晨光素描削笔机</w:t>
            </w:r>
          </w:p>
        </w:tc>
        <w:tc>
          <w:tcPr>
            <w:tcW w:w="3489" w:type="dxa"/>
            <w:tcBorders>
              <w:top w:val="nil"/>
              <w:left w:val="nil"/>
              <w:bottom w:val="single" w:color="000000" w:sz="8" w:space="0"/>
              <w:right w:val="single" w:color="000000" w:sz="8" w:space="0"/>
            </w:tcBorders>
            <w:shd w:val="clear" w:color="auto" w:fill="auto"/>
            <w:vAlign w:val="center"/>
          </w:tcPr>
          <w:p w14:paraId="7F1210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w:t>
            </w:r>
          </w:p>
        </w:tc>
        <w:tc>
          <w:tcPr>
            <w:tcW w:w="517" w:type="dxa"/>
            <w:tcBorders>
              <w:top w:val="nil"/>
              <w:left w:val="nil"/>
              <w:bottom w:val="single" w:color="000000" w:sz="8" w:space="0"/>
              <w:right w:val="single" w:color="000000" w:sz="8" w:space="0"/>
            </w:tcBorders>
            <w:shd w:val="clear" w:color="auto" w:fill="auto"/>
            <w:noWrap/>
            <w:vAlign w:val="center"/>
          </w:tcPr>
          <w:p w14:paraId="4291FF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150DCEC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BD8199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62882EC">
            <w:pPr>
              <w:jc w:val="left"/>
              <w:rPr>
                <w:rFonts w:hint="eastAsia" w:ascii="宋体" w:hAnsi="宋体" w:eastAsia="宋体" w:cs="宋体"/>
                <w:i w:val="0"/>
                <w:iCs w:val="0"/>
                <w:color w:val="auto"/>
                <w:sz w:val="21"/>
                <w:szCs w:val="21"/>
                <w:highlight w:val="none"/>
                <w:u w:val="none"/>
              </w:rPr>
            </w:pPr>
          </w:p>
        </w:tc>
      </w:tr>
      <w:tr w14:paraId="61CF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DB358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056" w:type="dxa"/>
            <w:tcBorders>
              <w:top w:val="nil"/>
              <w:left w:val="nil"/>
              <w:bottom w:val="single" w:color="000000" w:sz="8" w:space="0"/>
              <w:right w:val="single" w:color="000000" w:sz="8" w:space="0"/>
            </w:tcBorders>
            <w:shd w:val="clear" w:color="auto" w:fill="auto"/>
            <w:noWrap/>
            <w:vAlign w:val="center"/>
          </w:tcPr>
          <w:p w14:paraId="382A0B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1D045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晨光订书机套装</w:t>
            </w:r>
          </w:p>
        </w:tc>
        <w:tc>
          <w:tcPr>
            <w:tcW w:w="3489" w:type="dxa"/>
            <w:tcBorders>
              <w:top w:val="nil"/>
              <w:left w:val="nil"/>
              <w:bottom w:val="single" w:color="000000" w:sz="8" w:space="0"/>
              <w:right w:val="single" w:color="000000" w:sz="8" w:space="0"/>
            </w:tcBorders>
            <w:shd w:val="clear" w:color="auto" w:fill="auto"/>
            <w:vAlign w:val="center"/>
          </w:tcPr>
          <w:p w14:paraId="2DE4F5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订书机、订书钉、起钉器</w:t>
            </w:r>
          </w:p>
        </w:tc>
        <w:tc>
          <w:tcPr>
            <w:tcW w:w="517" w:type="dxa"/>
            <w:tcBorders>
              <w:top w:val="nil"/>
              <w:left w:val="nil"/>
              <w:bottom w:val="single" w:color="000000" w:sz="8" w:space="0"/>
              <w:right w:val="single" w:color="000000" w:sz="8" w:space="0"/>
            </w:tcBorders>
            <w:shd w:val="clear" w:color="auto" w:fill="auto"/>
            <w:noWrap/>
            <w:vAlign w:val="center"/>
          </w:tcPr>
          <w:p w14:paraId="5EC77C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0E26A3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8C7226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8C824BE">
            <w:pPr>
              <w:jc w:val="left"/>
              <w:rPr>
                <w:rFonts w:hint="eastAsia" w:ascii="宋体" w:hAnsi="宋体" w:eastAsia="宋体" w:cs="宋体"/>
                <w:i w:val="0"/>
                <w:iCs w:val="0"/>
                <w:color w:val="auto"/>
                <w:sz w:val="21"/>
                <w:szCs w:val="21"/>
                <w:highlight w:val="none"/>
                <w:u w:val="none"/>
              </w:rPr>
            </w:pPr>
          </w:p>
        </w:tc>
      </w:tr>
      <w:tr w14:paraId="41CC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181E3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056" w:type="dxa"/>
            <w:tcBorders>
              <w:top w:val="nil"/>
              <w:left w:val="nil"/>
              <w:bottom w:val="single" w:color="000000" w:sz="8" w:space="0"/>
              <w:right w:val="single" w:color="000000" w:sz="8" w:space="0"/>
            </w:tcBorders>
            <w:shd w:val="clear" w:color="auto" w:fill="auto"/>
            <w:noWrap/>
            <w:vAlign w:val="center"/>
          </w:tcPr>
          <w:p w14:paraId="226271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92C5A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晨光塑封膜</w:t>
            </w:r>
          </w:p>
        </w:tc>
        <w:tc>
          <w:tcPr>
            <w:tcW w:w="3489" w:type="dxa"/>
            <w:tcBorders>
              <w:top w:val="nil"/>
              <w:left w:val="nil"/>
              <w:bottom w:val="single" w:color="000000" w:sz="8" w:space="0"/>
              <w:right w:val="single" w:color="000000" w:sz="8" w:space="0"/>
            </w:tcBorders>
            <w:shd w:val="clear" w:color="auto" w:fill="auto"/>
            <w:vAlign w:val="center"/>
          </w:tcPr>
          <w:p w14:paraId="6E3CF4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80mm 100张</w:t>
            </w:r>
          </w:p>
        </w:tc>
        <w:tc>
          <w:tcPr>
            <w:tcW w:w="517" w:type="dxa"/>
            <w:tcBorders>
              <w:top w:val="nil"/>
              <w:left w:val="nil"/>
              <w:bottom w:val="single" w:color="000000" w:sz="8" w:space="0"/>
              <w:right w:val="single" w:color="000000" w:sz="8" w:space="0"/>
            </w:tcBorders>
            <w:shd w:val="clear" w:color="auto" w:fill="auto"/>
            <w:noWrap/>
            <w:vAlign w:val="center"/>
          </w:tcPr>
          <w:p w14:paraId="0439AC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35524AD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AC7956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2329054">
            <w:pPr>
              <w:jc w:val="left"/>
              <w:rPr>
                <w:rFonts w:hint="eastAsia" w:ascii="宋体" w:hAnsi="宋体" w:eastAsia="宋体" w:cs="宋体"/>
                <w:i w:val="0"/>
                <w:iCs w:val="0"/>
                <w:color w:val="auto"/>
                <w:sz w:val="21"/>
                <w:szCs w:val="21"/>
                <w:highlight w:val="none"/>
                <w:u w:val="none"/>
              </w:rPr>
            </w:pPr>
          </w:p>
        </w:tc>
      </w:tr>
      <w:tr w14:paraId="7B786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E07DC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056" w:type="dxa"/>
            <w:tcBorders>
              <w:top w:val="nil"/>
              <w:left w:val="nil"/>
              <w:bottom w:val="single" w:color="000000" w:sz="8" w:space="0"/>
              <w:right w:val="single" w:color="000000" w:sz="8" w:space="0"/>
            </w:tcBorders>
            <w:shd w:val="clear" w:color="auto" w:fill="auto"/>
            <w:noWrap/>
            <w:vAlign w:val="center"/>
          </w:tcPr>
          <w:p w14:paraId="216AF6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E23CE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晨光A3复印纸</w:t>
            </w:r>
          </w:p>
        </w:tc>
        <w:tc>
          <w:tcPr>
            <w:tcW w:w="3489" w:type="dxa"/>
            <w:tcBorders>
              <w:top w:val="nil"/>
              <w:left w:val="nil"/>
              <w:bottom w:val="single" w:color="000000" w:sz="8" w:space="0"/>
              <w:right w:val="single" w:color="000000" w:sz="8" w:space="0"/>
            </w:tcBorders>
            <w:shd w:val="clear" w:color="auto" w:fill="auto"/>
            <w:vAlign w:val="center"/>
          </w:tcPr>
          <w:p w14:paraId="3C6D01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70g 500张/包 5包</w:t>
            </w:r>
          </w:p>
        </w:tc>
        <w:tc>
          <w:tcPr>
            <w:tcW w:w="517" w:type="dxa"/>
            <w:tcBorders>
              <w:top w:val="nil"/>
              <w:left w:val="nil"/>
              <w:bottom w:val="single" w:color="000000" w:sz="8" w:space="0"/>
              <w:right w:val="single" w:color="000000" w:sz="8" w:space="0"/>
            </w:tcBorders>
            <w:shd w:val="clear" w:color="auto" w:fill="auto"/>
            <w:noWrap/>
            <w:vAlign w:val="center"/>
          </w:tcPr>
          <w:p w14:paraId="75A519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6FBAE77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A05180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E281898">
            <w:pPr>
              <w:jc w:val="left"/>
              <w:rPr>
                <w:rFonts w:hint="eastAsia" w:ascii="宋体" w:hAnsi="宋体" w:eastAsia="宋体" w:cs="宋体"/>
                <w:i w:val="0"/>
                <w:iCs w:val="0"/>
                <w:color w:val="auto"/>
                <w:sz w:val="21"/>
                <w:szCs w:val="21"/>
                <w:highlight w:val="none"/>
                <w:u w:val="none"/>
              </w:rPr>
            </w:pPr>
          </w:p>
        </w:tc>
      </w:tr>
      <w:tr w14:paraId="03DF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0FE89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056" w:type="dxa"/>
            <w:tcBorders>
              <w:top w:val="nil"/>
              <w:left w:val="nil"/>
              <w:bottom w:val="single" w:color="000000" w:sz="8" w:space="0"/>
              <w:right w:val="single" w:color="000000" w:sz="8" w:space="0"/>
            </w:tcBorders>
            <w:shd w:val="clear" w:color="auto" w:fill="auto"/>
            <w:noWrap/>
            <w:vAlign w:val="center"/>
          </w:tcPr>
          <w:p w14:paraId="0AF20E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A8499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 30mm牛皮纸文件盒</w:t>
            </w:r>
          </w:p>
        </w:tc>
        <w:tc>
          <w:tcPr>
            <w:tcW w:w="3489" w:type="dxa"/>
            <w:tcBorders>
              <w:top w:val="nil"/>
              <w:left w:val="nil"/>
              <w:bottom w:val="single" w:color="000000" w:sz="8" w:space="0"/>
              <w:right w:val="single" w:color="000000" w:sz="8" w:space="0"/>
            </w:tcBorders>
            <w:shd w:val="clear" w:color="auto" w:fill="auto"/>
            <w:vAlign w:val="center"/>
          </w:tcPr>
          <w:p w14:paraId="34E15B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10只/袋</w:t>
            </w:r>
          </w:p>
        </w:tc>
        <w:tc>
          <w:tcPr>
            <w:tcW w:w="517" w:type="dxa"/>
            <w:tcBorders>
              <w:top w:val="nil"/>
              <w:left w:val="nil"/>
              <w:bottom w:val="single" w:color="000000" w:sz="8" w:space="0"/>
              <w:right w:val="single" w:color="000000" w:sz="8" w:space="0"/>
            </w:tcBorders>
            <w:shd w:val="clear" w:color="auto" w:fill="auto"/>
            <w:noWrap/>
            <w:vAlign w:val="center"/>
          </w:tcPr>
          <w:p w14:paraId="7E5FD3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1BEED49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EDABBB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5A49623">
            <w:pPr>
              <w:jc w:val="left"/>
              <w:rPr>
                <w:rFonts w:hint="eastAsia" w:ascii="宋体" w:hAnsi="宋体" w:eastAsia="宋体" w:cs="宋体"/>
                <w:i w:val="0"/>
                <w:iCs w:val="0"/>
                <w:color w:val="auto"/>
                <w:sz w:val="21"/>
                <w:szCs w:val="21"/>
                <w:highlight w:val="none"/>
                <w:u w:val="none"/>
              </w:rPr>
            </w:pPr>
          </w:p>
        </w:tc>
      </w:tr>
      <w:tr w14:paraId="779F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DADD3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056" w:type="dxa"/>
            <w:tcBorders>
              <w:top w:val="nil"/>
              <w:left w:val="nil"/>
              <w:bottom w:val="single" w:color="000000" w:sz="8" w:space="0"/>
              <w:right w:val="single" w:color="000000" w:sz="8" w:space="0"/>
            </w:tcBorders>
            <w:shd w:val="clear" w:color="auto" w:fill="auto"/>
            <w:noWrap/>
            <w:vAlign w:val="center"/>
          </w:tcPr>
          <w:p w14:paraId="401BF4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702B8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晨光40mm牛皮纸文件盒</w:t>
            </w:r>
          </w:p>
        </w:tc>
        <w:tc>
          <w:tcPr>
            <w:tcW w:w="3489" w:type="dxa"/>
            <w:tcBorders>
              <w:top w:val="nil"/>
              <w:left w:val="nil"/>
              <w:bottom w:val="single" w:color="000000" w:sz="8" w:space="0"/>
              <w:right w:val="single" w:color="000000" w:sz="8" w:space="0"/>
            </w:tcBorders>
            <w:shd w:val="clear" w:color="auto" w:fill="auto"/>
            <w:vAlign w:val="center"/>
          </w:tcPr>
          <w:p w14:paraId="702B5B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10只/袋</w:t>
            </w:r>
          </w:p>
        </w:tc>
        <w:tc>
          <w:tcPr>
            <w:tcW w:w="517" w:type="dxa"/>
            <w:tcBorders>
              <w:top w:val="nil"/>
              <w:left w:val="nil"/>
              <w:bottom w:val="single" w:color="000000" w:sz="8" w:space="0"/>
              <w:right w:val="single" w:color="000000" w:sz="8" w:space="0"/>
            </w:tcBorders>
            <w:shd w:val="clear" w:color="auto" w:fill="auto"/>
            <w:noWrap/>
            <w:vAlign w:val="center"/>
          </w:tcPr>
          <w:p w14:paraId="6F2327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782FBFA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6F441D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2B49607">
            <w:pPr>
              <w:jc w:val="left"/>
              <w:rPr>
                <w:rFonts w:hint="eastAsia" w:ascii="宋体" w:hAnsi="宋体" w:eastAsia="宋体" w:cs="宋体"/>
                <w:i w:val="0"/>
                <w:iCs w:val="0"/>
                <w:color w:val="auto"/>
                <w:sz w:val="21"/>
                <w:szCs w:val="21"/>
                <w:highlight w:val="none"/>
                <w:u w:val="none"/>
              </w:rPr>
            </w:pPr>
          </w:p>
        </w:tc>
      </w:tr>
      <w:tr w14:paraId="2048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F78C3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056" w:type="dxa"/>
            <w:tcBorders>
              <w:top w:val="nil"/>
              <w:left w:val="nil"/>
              <w:bottom w:val="single" w:color="000000" w:sz="8" w:space="0"/>
              <w:right w:val="single" w:color="000000" w:sz="8" w:space="0"/>
            </w:tcBorders>
            <w:shd w:val="clear" w:color="auto" w:fill="auto"/>
            <w:noWrap/>
            <w:vAlign w:val="center"/>
          </w:tcPr>
          <w:p w14:paraId="2C7F85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E34CF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晨光50mm牛皮纸文件盒</w:t>
            </w:r>
          </w:p>
        </w:tc>
        <w:tc>
          <w:tcPr>
            <w:tcW w:w="3489" w:type="dxa"/>
            <w:tcBorders>
              <w:top w:val="nil"/>
              <w:left w:val="nil"/>
              <w:bottom w:val="single" w:color="000000" w:sz="8" w:space="0"/>
              <w:right w:val="single" w:color="000000" w:sz="8" w:space="0"/>
            </w:tcBorders>
            <w:shd w:val="clear" w:color="auto" w:fill="auto"/>
            <w:vAlign w:val="center"/>
          </w:tcPr>
          <w:p w14:paraId="272EFF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10只/袋</w:t>
            </w:r>
          </w:p>
        </w:tc>
        <w:tc>
          <w:tcPr>
            <w:tcW w:w="517" w:type="dxa"/>
            <w:tcBorders>
              <w:top w:val="nil"/>
              <w:left w:val="nil"/>
              <w:bottom w:val="single" w:color="000000" w:sz="8" w:space="0"/>
              <w:right w:val="single" w:color="000000" w:sz="8" w:space="0"/>
            </w:tcBorders>
            <w:shd w:val="clear" w:color="auto" w:fill="auto"/>
            <w:noWrap/>
            <w:vAlign w:val="center"/>
          </w:tcPr>
          <w:p w14:paraId="66FF63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3E840CE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997660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6675362">
            <w:pPr>
              <w:jc w:val="left"/>
              <w:rPr>
                <w:rFonts w:hint="eastAsia" w:ascii="宋体" w:hAnsi="宋体" w:eastAsia="宋体" w:cs="宋体"/>
                <w:i w:val="0"/>
                <w:iCs w:val="0"/>
                <w:color w:val="auto"/>
                <w:sz w:val="21"/>
                <w:szCs w:val="21"/>
                <w:highlight w:val="none"/>
                <w:u w:val="none"/>
              </w:rPr>
            </w:pPr>
          </w:p>
        </w:tc>
      </w:tr>
      <w:tr w14:paraId="5AF1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1634A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056" w:type="dxa"/>
            <w:tcBorders>
              <w:top w:val="nil"/>
              <w:left w:val="nil"/>
              <w:bottom w:val="single" w:color="000000" w:sz="8" w:space="0"/>
              <w:right w:val="single" w:color="000000" w:sz="8" w:space="0"/>
            </w:tcBorders>
            <w:shd w:val="clear" w:color="auto" w:fill="auto"/>
            <w:noWrap/>
            <w:vAlign w:val="center"/>
          </w:tcPr>
          <w:p w14:paraId="17533E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EC55D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晨光60mm牛皮纸文件盒</w:t>
            </w:r>
          </w:p>
        </w:tc>
        <w:tc>
          <w:tcPr>
            <w:tcW w:w="3489" w:type="dxa"/>
            <w:tcBorders>
              <w:top w:val="nil"/>
              <w:left w:val="nil"/>
              <w:bottom w:val="single" w:color="000000" w:sz="8" w:space="0"/>
              <w:right w:val="single" w:color="000000" w:sz="8" w:space="0"/>
            </w:tcBorders>
            <w:shd w:val="clear" w:color="auto" w:fill="auto"/>
            <w:vAlign w:val="center"/>
          </w:tcPr>
          <w:p w14:paraId="1429C3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10只/袋</w:t>
            </w:r>
          </w:p>
        </w:tc>
        <w:tc>
          <w:tcPr>
            <w:tcW w:w="517" w:type="dxa"/>
            <w:tcBorders>
              <w:top w:val="nil"/>
              <w:left w:val="nil"/>
              <w:bottom w:val="single" w:color="000000" w:sz="8" w:space="0"/>
              <w:right w:val="single" w:color="000000" w:sz="8" w:space="0"/>
            </w:tcBorders>
            <w:shd w:val="clear" w:color="auto" w:fill="auto"/>
            <w:noWrap/>
            <w:vAlign w:val="center"/>
          </w:tcPr>
          <w:p w14:paraId="1289E2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69C8778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8577BE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285DB45">
            <w:pPr>
              <w:jc w:val="left"/>
              <w:rPr>
                <w:rFonts w:hint="eastAsia" w:ascii="宋体" w:hAnsi="宋体" w:eastAsia="宋体" w:cs="宋体"/>
                <w:i w:val="0"/>
                <w:iCs w:val="0"/>
                <w:color w:val="auto"/>
                <w:sz w:val="21"/>
                <w:szCs w:val="21"/>
                <w:highlight w:val="none"/>
                <w:u w:val="none"/>
              </w:rPr>
            </w:pPr>
          </w:p>
        </w:tc>
      </w:tr>
      <w:tr w14:paraId="52F9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928DB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056" w:type="dxa"/>
            <w:tcBorders>
              <w:top w:val="nil"/>
              <w:left w:val="nil"/>
              <w:bottom w:val="single" w:color="000000" w:sz="8" w:space="0"/>
              <w:right w:val="single" w:color="000000" w:sz="8" w:space="0"/>
            </w:tcBorders>
            <w:shd w:val="clear" w:color="auto" w:fill="auto"/>
            <w:noWrap/>
            <w:vAlign w:val="center"/>
          </w:tcPr>
          <w:p w14:paraId="46851C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66B7A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晨光出库单</w:t>
            </w:r>
          </w:p>
        </w:tc>
        <w:tc>
          <w:tcPr>
            <w:tcW w:w="3489" w:type="dxa"/>
            <w:tcBorders>
              <w:top w:val="nil"/>
              <w:left w:val="nil"/>
              <w:bottom w:val="single" w:color="000000" w:sz="8" w:space="0"/>
              <w:right w:val="single" w:color="000000" w:sz="8" w:space="0"/>
            </w:tcBorders>
            <w:shd w:val="clear" w:color="auto" w:fill="auto"/>
            <w:vAlign w:val="center"/>
          </w:tcPr>
          <w:p w14:paraId="3BB85B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三联/多栏 10本装</w:t>
            </w:r>
          </w:p>
        </w:tc>
        <w:tc>
          <w:tcPr>
            <w:tcW w:w="517" w:type="dxa"/>
            <w:tcBorders>
              <w:top w:val="nil"/>
              <w:left w:val="nil"/>
              <w:bottom w:val="single" w:color="000000" w:sz="8" w:space="0"/>
              <w:right w:val="single" w:color="000000" w:sz="8" w:space="0"/>
            </w:tcBorders>
            <w:shd w:val="clear" w:color="auto" w:fill="auto"/>
            <w:noWrap/>
            <w:vAlign w:val="center"/>
          </w:tcPr>
          <w:p w14:paraId="5F6ABD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4392C2E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889A23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9461A4A">
            <w:pPr>
              <w:jc w:val="left"/>
              <w:rPr>
                <w:rFonts w:hint="eastAsia" w:ascii="宋体" w:hAnsi="宋体" w:eastAsia="宋体" w:cs="宋体"/>
                <w:i w:val="0"/>
                <w:iCs w:val="0"/>
                <w:color w:val="auto"/>
                <w:sz w:val="21"/>
                <w:szCs w:val="21"/>
                <w:highlight w:val="none"/>
                <w:u w:val="none"/>
              </w:rPr>
            </w:pPr>
          </w:p>
        </w:tc>
      </w:tr>
      <w:tr w14:paraId="0FC7F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628EE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056" w:type="dxa"/>
            <w:tcBorders>
              <w:top w:val="nil"/>
              <w:left w:val="nil"/>
              <w:bottom w:val="single" w:color="000000" w:sz="8" w:space="0"/>
              <w:right w:val="single" w:color="000000" w:sz="8" w:space="0"/>
            </w:tcBorders>
            <w:shd w:val="clear" w:color="auto" w:fill="auto"/>
            <w:noWrap/>
            <w:vAlign w:val="center"/>
          </w:tcPr>
          <w:p w14:paraId="1AD6F8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4FF56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晨光入库单</w:t>
            </w:r>
          </w:p>
        </w:tc>
        <w:tc>
          <w:tcPr>
            <w:tcW w:w="3489" w:type="dxa"/>
            <w:tcBorders>
              <w:top w:val="nil"/>
              <w:left w:val="nil"/>
              <w:bottom w:val="single" w:color="000000" w:sz="8" w:space="0"/>
              <w:right w:val="single" w:color="000000" w:sz="8" w:space="0"/>
            </w:tcBorders>
            <w:shd w:val="clear" w:color="auto" w:fill="auto"/>
            <w:vAlign w:val="center"/>
          </w:tcPr>
          <w:p w14:paraId="1BB422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三联/多栏 10本装</w:t>
            </w:r>
          </w:p>
        </w:tc>
        <w:tc>
          <w:tcPr>
            <w:tcW w:w="517" w:type="dxa"/>
            <w:tcBorders>
              <w:top w:val="nil"/>
              <w:left w:val="nil"/>
              <w:bottom w:val="single" w:color="000000" w:sz="8" w:space="0"/>
              <w:right w:val="single" w:color="000000" w:sz="8" w:space="0"/>
            </w:tcBorders>
            <w:shd w:val="clear" w:color="auto" w:fill="auto"/>
            <w:noWrap/>
            <w:vAlign w:val="center"/>
          </w:tcPr>
          <w:p w14:paraId="01E416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172532B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9A7BD8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416FEF6">
            <w:pPr>
              <w:jc w:val="left"/>
              <w:rPr>
                <w:rFonts w:hint="eastAsia" w:ascii="宋体" w:hAnsi="宋体" w:eastAsia="宋体" w:cs="宋体"/>
                <w:i w:val="0"/>
                <w:iCs w:val="0"/>
                <w:color w:val="auto"/>
                <w:sz w:val="21"/>
                <w:szCs w:val="21"/>
                <w:highlight w:val="none"/>
                <w:u w:val="none"/>
              </w:rPr>
            </w:pPr>
          </w:p>
        </w:tc>
      </w:tr>
      <w:tr w14:paraId="5434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1CAC7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056" w:type="dxa"/>
            <w:tcBorders>
              <w:top w:val="nil"/>
              <w:left w:val="nil"/>
              <w:bottom w:val="single" w:color="000000" w:sz="8" w:space="0"/>
              <w:right w:val="single" w:color="000000" w:sz="8" w:space="0"/>
            </w:tcBorders>
            <w:shd w:val="clear" w:color="auto" w:fill="auto"/>
            <w:noWrap/>
            <w:vAlign w:val="center"/>
          </w:tcPr>
          <w:p w14:paraId="21EAFF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18C6D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得力A4复印纸  莱茵河</w:t>
            </w:r>
          </w:p>
        </w:tc>
        <w:tc>
          <w:tcPr>
            <w:tcW w:w="3489" w:type="dxa"/>
            <w:tcBorders>
              <w:top w:val="nil"/>
              <w:left w:val="nil"/>
              <w:bottom w:val="single" w:color="000000" w:sz="8" w:space="0"/>
              <w:right w:val="single" w:color="000000" w:sz="8" w:space="0"/>
            </w:tcBorders>
            <w:shd w:val="clear" w:color="auto" w:fill="auto"/>
            <w:vAlign w:val="center"/>
          </w:tcPr>
          <w:p w14:paraId="76599F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500张/包 8包/件</w:t>
            </w:r>
          </w:p>
        </w:tc>
        <w:tc>
          <w:tcPr>
            <w:tcW w:w="517" w:type="dxa"/>
            <w:tcBorders>
              <w:top w:val="nil"/>
              <w:left w:val="nil"/>
              <w:bottom w:val="single" w:color="000000" w:sz="8" w:space="0"/>
              <w:right w:val="single" w:color="000000" w:sz="8" w:space="0"/>
            </w:tcBorders>
            <w:shd w:val="clear" w:color="auto" w:fill="auto"/>
            <w:noWrap/>
            <w:vAlign w:val="center"/>
          </w:tcPr>
          <w:p w14:paraId="37B03D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924" w:type="dxa"/>
            <w:tcBorders>
              <w:top w:val="nil"/>
              <w:left w:val="nil"/>
              <w:bottom w:val="single" w:color="000000" w:sz="8" w:space="0"/>
              <w:right w:val="single" w:color="000000" w:sz="8" w:space="0"/>
            </w:tcBorders>
            <w:shd w:val="clear" w:color="auto" w:fill="auto"/>
            <w:noWrap/>
            <w:vAlign w:val="top"/>
          </w:tcPr>
          <w:p w14:paraId="4992C31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307735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6F7888B">
            <w:pPr>
              <w:jc w:val="left"/>
              <w:rPr>
                <w:rFonts w:hint="eastAsia" w:ascii="宋体" w:hAnsi="宋体" w:eastAsia="宋体" w:cs="宋体"/>
                <w:i w:val="0"/>
                <w:iCs w:val="0"/>
                <w:color w:val="auto"/>
                <w:sz w:val="21"/>
                <w:szCs w:val="21"/>
                <w:highlight w:val="none"/>
                <w:u w:val="none"/>
              </w:rPr>
            </w:pPr>
          </w:p>
        </w:tc>
      </w:tr>
      <w:tr w14:paraId="5D3E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83074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056" w:type="dxa"/>
            <w:tcBorders>
              <w:top w:val="nil"/>
              <w:left w:val="nil"/>
              <w:bottom w:val="single" w:color="000000" w:sz="8" w:space="0"/>
              <w:right w:val="single" w:color="000000" w:sz="8" w:space="0"/>
            </w:tcBorders>
            <w:shd w:val="clear" w:color="auto" w:fill="auto"/>
            <w:noWrap/>
            <w:vAlign w:val="center"/>
          </w:tcPr>
          <w:p w14:paraId="31EDD3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E30A2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得力A3打印纸  莱茵河</w:t>
            </w:r>
          </w:p>
        </w:tc>
        <w:tc>
          <w:tcPr>
            <w:tcW w:w="3489" w:type="dxa"/>
            <w:tcBorders>
              <w:top w:val="nil"/>
              <w:left w:val="nil"/>
              <w:bottom w:val="single" w:color="000000" w:sz="8" w:space="0"/>
              <w:right w:val="single" w:color="000000" w:sz="8" w:space="0"/>
            </w:tcBorders>
            <w:shd w:val="clear" w:color="auto" w:fill="auto"/>
            <w:vAlign w:val="center"/>
          </w:tcPr>
          <w:p w14:paraId="0729D1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70g 500张/包 5包/件</w:t>
            </w:r>
          </w:p>
        </w:tc>
        <w:tc>
          <w:tcPr>
            <w:tcW w:w="517" w:type="dxa"/>
            <w:tcBorders>
              <w:top w:val="nil"/>
              <w:left w:val="nil"/>
              <w:bottom w:val="single" w:color="000000" w:sz="8" w:space="0"/>
              <w:right w:val="single" w:color="000000" w:sz="8" w:space="0"/>
            </w:tcBorders>
            <w:shd w:val="clear" w:color="auto" w:fill="auto"/>
            <w:noWrap/>
            <w:vAlign w:val="center"/>
          </w:tcPr>
          <w:p w14:paraId="433127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924" w:type="dxa"/>
            <w:tcBorders>
              <w:top w:val="nil"/>
              <w:left w:val="nil"/>
              <w:bottom w:val="single" w:color="000000" w:sz="8" w:space="0"/>
              <w:right w:val="single" w:color="000000" w:sz="8" w:space="0"/>
            </w:tcBorders>
            <w:shd w:val="clear" w:color="auto" w:fill="auto"/>
            <w:noWrap/>
            <w:vAlign w:val="top"/>
          </w:tcPr>
          <w:p w14:paraId="4AAFEDF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002C59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D5E87B5">
            <w:pPr>
              <w:jc w:val="left"/>
              <w:rPr>
                <w:rFonts w:hint="eastAsia" w:ascii="宋体" w:hAnsi="宋体" w:eastAsia="宋体" w:cs="宋体"/>
                <w:i w:val="0"/>
                <w:iCs w:val="0"/>
                <w:color w:val="auto"/>
                <w:sz w:val="21"/>
                <w:szCs w:val="21"/>
                <w:highlight w:val="none"/>
                <w:u w:val="none"/>
              </w:rPr>
            </w:pPr>
          </w:p>
        </w:tc>
      </w:tr>
      <w:tr w14:paraId="1DE29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D5531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056" w:type="dxa"/>
            <w:tcBorders>
              <w:top w:val="nil"/>
              <w:left w:val="nil"/>
              <w:bottom w:val="single" w:color="000000" w:sz="8" w:space="0"/>
              <w:right w:val="single" w:color="000000" w:sz="8" w:space="0"/>
            </w:tcBorders>
            <w:shd w:val="clear" w:color="auto" w:fill="auto"/>
            <w:noWrap/>
            <w:vAlign w:val="center"/>
          </w:tcPr>
          <w:p w14:paraId="6C09DF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918C0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得力A4浅红色复印纸</w:t>
            </w:r>
          </w:p>
        </w:tc>
        <w:tc>
          <w:tcPr>
            <w:tcW w:w="3489" w:type="dxa"/>
            <w:tcBorders>
              <w:top w:val="nil"/>
              <w:left w:val="nil"/>
              <w:bottom w:val="single" w:color="000000" w:sz="8" w:space="0"/>
              <w:right w:val="single" w:color="000000" w:sz="8" w:space="0"/>
            </w:tcBorders>
            <w:shd w:val="clear" w:color="auto" w:fill="auto"/>
            <w:vAlign w:val="center"/>
          </w:tcPr>
          <w:p w14:paraId="2CF7A3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5包/件</w:t>
            </w:r>
          </w:p>
        </w:tc>
        <w:tc>
          <w:tcPr>
            <w:tcW w:w="517" w:type="dxa"/>
            <w:tcBorders>
              <w:top w:val="nil"/>
              <w:left w:val="nil"/>
              <w:bottom w:val="single" w:color="000000" w:sz="8" w:space="0"/>
              <w:right w:val="single" w:color="000000" w:sz="8" w:space="0"/>
            </w:tcBorders>
            <w:shd w:val="clear" w:color="auto" w:fill="auto"/>
            <w:noWrap/>
            <w:vAlign w:val="center"/>
          </w:tcPr>
          <w:p w14:paraId="091647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924" w:type="dxa"/>
            <w:tcBorders>
              <w:top w:val="nil"/>
              <w:left w:val="nil"/>
              <w:bottom w:val="single" w:color="000000" w:sz="8" w:space="0"/>
              <w:right w:val="single" w:color="000000" w:sz="8" w:space="0"/>
            </w:tcBorders>
            <w:shd w:val="clear" w:color="auto" w:fill="auto"/>
            <w:noWrap/>
            <w:vAlign w:val="top"/>
          </w:tcPr>
          <w:p w14:paraId="71DED77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6FA048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5109930">
            <w:pPr>
              <w:jc w:val="left"/>
              <w:rPr>
                <w:rFonts w:hint="eastAsia" w:ascii="宋体" w:hAnsi="宋体" w:eastAsia="宋体" w:cs="宋体"/>
                <w:i w:val="0"/>
                <w:iCs w:val="0"/>
                <w:color w:val="auto"/>
                <w:sz w:val="21"/>
                <w:szCs w:val="21"/>
                <w:highlight w:val="none"/>
                <w:u w:val="none"/>
              </w:rPr>
            </w:pPr>
          </w:p>
        </w:tc>
      </w:tr>
      <w:tr w14:paraId="0FE6B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BD281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056" w:type="dxa"/>
            <w:tcBorders>
              <w:top w:val="nil"/>
              <w:left w:val="nil"/>
              <w:bottom w:val="single" w:color="000000" w:sz="8" w:space="0"/>
              <w:right w:val="single" w:color="000000" w:sz="8" w:space="0"/>
            </w:tcBorders>
            <w:shd w:val="clear" w:color="auto" w:fill="auto"/>
            <w:noWrap/>
            <w:vAlign w:val="center"/>
          </w:tcPr>
          <w:p w14:paraId="0F67FA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1A08F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得力A3浅红色复印纸</w:t>
            </w:r>
          </w:p>
        </w:tc>
        <w:tc>
          <w:tcPr>
            <w:tcW w:w="3489" w:type="dxa"/>
            <w:tcBorders>
              <w:top w:val="nil"/>
              <w:left w:val="nil"/>
              <w:bottom w:val="single" w:color="000000" w:sz="8" w:space="0"/>
              <w:right w:val="single" w:color="000000" w:sz="8" w:space="0"/>
            </w:tcBorders>
            <w:shd w:val="clear" w:color="auto" w:fill="auto"/>
            <w:vAlign w:val="center"/>
          </w:tcPr>
          <w:p w14:paraId="3E4A0A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100张/包</w:t>
            </w:r>
          </w:p>
        </w:tc>
        <w:tc>
          <w:tcPr>
            <w:tcW w:w="517" w:type="dxa"/>
            <w:tcBorders>
              <w:top w:val="nil"/>
              <w:left w:val="nil"/>
              <w:bottom w:val="single" w:color="000000" w:sz="8" w:space="0"/>
              <w:right w:val="single" w:color="000000" w:sz="8" w:space="0"/>
            </w:tcBorders>
            <w:shd w:val="clear" w:color="auto" w:fill="auto"/>
            <w:noWrap/>
            <w:vAlign w:val="center"/>
          </w:tcPr>
          <w:p w14:paraId="488D05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7D5C6FC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F6223C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B3145D1">
            <w:pPr>
              <w:jc w:val="left"/>
              <w:rPr>
                <w:rFonts w:hint="eastAsia" w:ascii="宋体" w:hAnsi="宋体" w:eastAsia="宋体" w:cs="宋体"/>
                <w:i w:val="0"/>
                <w:iCs w:val="0"/>
                <w:color w:val="auto"/>
                <w:sz w:val="21"/>
                <w:szCs w:val="21"/>
                <w:highlight w:val="none"/>
                <w:u w:val="none"/>
              </w:rPr>
            </w:pPr>
          </w:p>
        </w:tc>
      </w:tr>
      <w:tr w14:paraId="20A2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94AF2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056" w:type="dxa"/>
            <w:tcBorders>
              <w:top w:val="nil"/>
              <w:left w:val="nil"/>
              <w:bottom w:val="single" w:color="000000" w:sz="8" w:space="0"/>
              <w:right w:val="single" w:color="000000" w:sz="8" w:space="0"/>
            </w:tcBorders>
            <w:shd w:val="clear" w:color="auto" w:fill="auto"/>
            <w:noWrap/>
            <w:vAlign w:val="center"/>
          </w:tcPr>
          <w:p w14:paraId="0915CD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B01F9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得力A4 过塑膜</w:t>
            </w:r>
          </w:p>
        </w:tc>
        <w:tc>
          <w:tcPr>
            <w:tcW w:w="3489" w:type="dxa"/>
            <w:tcBorders>
              <w:top w:val="nil"/>
              <w:left w:val="nil"/>
              <w:bottom w:val="single" w:color="000000" w:sz="8" w:space="0"/>
              <w:right w:val="single" w:color="000000" w:sz="8" w:space="0"/>
            </w:tcBorders>
            <w:shd w:val="clear" w:color="auto" w:fill="auto"/>
            <w:vAlign w:val="center"/>
          </w:tcPr>
          <w:p w14:paraId="3601AF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80厚度100张/包</w:t>
            </w:r>
          </w:p>
        </w:tc>
        <w:tc>
          <w:tcPr>
            <w:tcW w:w="517" w:type="dxa"/>
            <w:tcBorders>
              <w:top w:val="nil"/>
              <w:left w:val="nil"/>
              <w:bottom w:val="single" w:color="000000" w:sz="8" w:space="0"/>
              <w:right w:val="single" w:color="000000" w:sz="8" w:space="0"/>
            </w:tcBorders>
            <w:shd w:val="clear" w:color="auto" w:fill="auto"/>
            <w:noWrap/>
            <w:vAlign w:val="center"/>
          </w:tcPr>
          <w:p w14:paraId="2F18B9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279BD8C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14B4C6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B53F7A2">
            <w:pPr>
              <w:jc w:val="left"/>
              <w:rPr>
                <w:rFonts w:hint="eastAsia" w:ascii="宋体" w:hAnsi="宋体" w:eastAsia="宋体" w:cs="宋体"/>
                <w:i w:val="0"/>
                <w:iCs w:val="0"/>
                <w:color w:val="auto"/>
                <w:sz w:val="21"/>
                <w:szCs w:val="21"/>
                <w:highlight w:val="none"/>
                <w:u w:val="none"/>
              </w:rPr>
            </w:pPr>
          </w:p>
        </w:tc>
      </w:tr>
      <w:tr w14:paraId="52A9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EE37C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056" w:type="dxa"/>
            <w:tcBorders>
              <w:top w:val="nil"/>
              <w:left w:val="nil"/>
              <w:bottom w:val="single" w:color="000000" w:sz="8" w:space="0"/>
              <w:right w:val="single" w:color="000000" w:sz="8" w:space="0"/>
            </w:tcBorders>
            <w:shd w:val="clear" w:color="auto" w:fill="auto"/>
            <w:noWrap/>
            <w:vAlign w:val="center"/>
          </w:tcPr>
          <w:p w14:paraId="1F96A1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AD23B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A3过塑膜</w:t>
            </w:r>
          </w:p>
        </w:tc>
        <w:tc>
          <w:tcPr>
            <w:tcW w:w="3489" w:type="dxa"/>
            <w:tcBorders>
              <w:top w:val="nil"/>
              <w:left w:val="nil"/>
              <w:bottom w:val="single" w:color="000000" w:sz="8" w:space="0"/>
              <w:right w:val="single" w:color="000000" w:sz="8" w:space="0"/>
            </w:tcBorders>
            <w:shd w:val="clear" w:color="auto" w:fill="auto"/>
            <w:vAlign w:val="center"/>
          </w:tcPr>
          <w:p w14:paraId="184F11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80厚度   50张/包</w:t>
            </w:r>
          </w:p>
        </w:tc>
        <w:tc>
          <w:tcPr>
            <w:tcW w:w="517" w:type="dxa"/>
            <w:tcBorders>
              <w:top w:val="nil"/>
              <w:left w:val="nil"/>
              <w:bottom w:val="single" w:color="000000" w:sz="8" w:space="0"/>
              <w:right w:val="single" w:color="000000" w:sz="8" w:space="0"/>
            </w:tcBorders>
            <w:shd w:val="clear" w:color="auto" w:fill="auto"/>
            <w:noWrap/>
            <w:vAlign w:val="center"/>
          </w:tcPr>
          <w:p w14:paraId="23C842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6E733CB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BBDE3B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72DDBE2">
            <w:pPr>
              <w:jc w:val="left"/>
              <w:rPr>
                <w:rFonts w:hint="eastAsia" w:ascii="宋体" w:hAnsi="宋体" w:eastAsia="宋体" w:cs="宋体"/>
                <w:i w:val="0"/>
                <w:iCs w:val="0"/>
                <w:color w:val="auto"/>
                <w:sz w:val="21"/>
                <w:szCs w:val="21"/>
                <w:highlight w:val="none"/>
                <w:u w:val="none"/>
              </w:rPr>
            </w:pPr>
          </w:p>
        </w:tc>
      </w:tr>
      <w:tr w14:paraId="2CF3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81343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056" w:type="dxa"/>
            <w:tcBorders>
              <w:top w:val="nil"/>
              <w:left w:val="nil"/>
              <w:bottom w:val="single" w:color="000000" w:sz="8" w:space="0"/>
              <w:right w:val="single" w:color="000000" w:sz="8" w:space="0"/>
            </w:tcBorders>
            <w:shd w:val="clear" w:color="auto" w:fill="auto"/>
            <w:noWrap/>
            <w:vAlign w:val="center"/>
          </w:tcPr>
          <w:p w14:paraId="50B929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F74EB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彩色卡纸  A4</w:t>
            </w:r>
          </w:p>
        </w:tc>
        <w:tc>
          <w:tcPr>
            <w:tcW w:w="3489" w:type="dxa"/>
            <w:tcBorders>
              <w:top w:val="nil"/>
              <w:left w:val="nil"/>
              <w:bottom w:val="single" w:color="000000" w:sz="8" w:space="0"/>
              <w:right w:val="single" w:color="000000" w:sz="8" w:space="0"/>
            </w:tcBorders>
            <w:shd w:val="clear" w:color="auto" w:fill="auto"/>
            <w:vAlign w:val="center"/>
          </w:tcPr>
          <w:p w14:paraId="4A8D6F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230g  50张/包</w:t>
            </w:r>
          </w:p>
        </w:tc>
        <w:tc>
          <w:tcPr>
            <w:tcW w:w="517" w:type="dxa"/>
            <w:tcBorders>
              <w:top w:val="nil"/>
              <w:left w:val="nil"/>
              <w:bottom w:val="single" w:color="000000" w:sz="8" w:space="0"/>
              <w:right w:val="single" w:color="000000" w:sz="8" w:space="0"/>
            </w:tcBorders>
            <w:shd w:val="clear" w:color="auto" w:fill="auto"/>
            <w:noWrap/>
            <w:vAlign w:val="center"/>
          </w:tcPr>
          <w:p w14:paraId="1D1067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59E3120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8C141F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6966D0B">
            <w:pPr>
              <w:jc w:val="left"/>
              <w:rPr>
                <w:rFonts w:hint="eastAsia" w:ascii="宋体" w:hAnsi="宋体" w:eastAsia="宋体" w:cs="宋体"/>
                <w:i w:val="0"/>
                <w:iCs w:val="0"/>
                <w:color w:val="auto"/>
                <w:sz w:val="21"/>
                <w:szCs w:val="21"/>
                <w:highlight w:val="none"/>
                <w:u w:val="none"/>
              </w:rPr>
            </w:pPr>
          </w:p>
        </w:tc>
      </w:tr>
      <w:tr w14:paraId="34F4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2FB4E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1056" w:type="dxa"/>
            <w:tcBorders>
              <w:top w:val="nil"/>
              <w:left w:val="nil"/>
              <w:bottom w:val="single" w:color="000000" w:sz="8" w:space="0"/>
              <w:right w:val="single" w:color="000000" w:sz="8" w:space="0"/>
            </w:tcBorders>
            <w:shd w:val="clear" w:color="auto" w:fill="auto"/>
            <w:noWrap/>
            <w:vAlign w:val="center"/>
          </w:tcPr>
          <w:p w14:paraId="1623C6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187A6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A5软面抄</w:t>
            </w:r>
          </w:p>
        </w:tc>
        <w:tc>
          <w:tcPr>
            <w:tcW w:w="3489" w:type="dxa"/>
            <w:tcBorders>
              <w:top w:val="nil"/>
              <w:left w:val="nil"/>
              <w:bottom w:val="single" w:color="000000" w:sz="8" w:space="0"/>
              <w:right w:val="single" w:color="000000" w:sz="8" w:space="0"/>
            </w:tcBorders>
            <w:shd w:val="clear" w:color="auto" w:fill="auto"/>
            <w:vAlign w:val="center"/>
          </w:tcPr>
          <w:p w14:paraId="118373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A5  30页/本</w:t>
            </w:r>
          </w:p>
        </w:tc>
        <w:tc>
          <w:tcPr>
            <w:tcW w:w="517" w:type="dxa"/>
            <w:tcBorders>
              <w:top w:val="nil"/>
              <w:left w:val="nil"/>
              <w:bottom w:val="single" w:color="000000" w:sz="8" w:space="0"/>
              <w:right w:val="single" w:color="000000" w:sz="8" w:space="0"/>
            </w:tcBorders>
            <w:shd w:val="clear" w:color="auto" w:fill="auto"/>
            <w:noWrap/>
            <w:vAlign w:val="center"/>
          </w:tcPr>
          <w:p w14:paraId="083FD9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924" w:type="dxa"/>
            <w:tcBorders>
              <w:top w:val="nil"/>
              <w:left w:val="nil"/>
              <w:bottom w:val="single" w:color="000000" w:sz="8" w:space="0"/>
              <w:right w:val="single" w:color="000000" w:sz="8" w:space="0"/>
            </w:tcBorders>
            <w:shd w:val="clear" w:color="auto" w:fill="auto"/>
            <w:noWrap/>
            <w:vAlign w:val="top"/>
          </w:tcPr>
          <w:p w14:paraId="0E042FD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9946F7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809C74C">
            <w:pPr>
              <w:jc w:val="left"/>
              <w:rPr>
                <w:rFonts w:hint="eastAsia" w:ascii="宋体" w:hAnsi="宋体" w:eastAsia="宋体" w:cs="宋体"/>
                <w:i w:val="0"/>
                <w:iCs w:val="0"/>
                <w:color w:val="auto"/>
                <w:sz w:val="21"/>
                <w:szCs w:val="21"/>
                <w:highlight w:val="none"/>
                <w:u w:val="none"/>
              </w:rPr>
            </w:pPr>
          </w:p>
        </w:tc>
      </w:tr>
      <w:tr w14:paraId="237B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CF9AF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1056" w:type="dxa"/>
            <w:tcBorders>
              <w:top w:val="nil"/>
              <w:left w:val="nil"/>
              <w:bottom w:val="single" w:color="000000" w:sz="8" w:space="0"/>
              <w:right w:val="single" w:color="000000" w:sz="8" w:space="0"/>
            </w:tcBorders>
            <w:shd w:val="clear" w:color="auto" w:fill="auto"/>
            <w:noWrap/>
            <w:vAlign w:val="center"/>
          </w:tcPr>
          <w:p w14:paraId="6E1A64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6D29C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得力大号胶带</w:t>
            </w:r>
          </w:p>
        </w:tc>
        <w:tc>
          <w:tcPr>
            <w:tcW w:w="3489" w:type="dxa"/>
            <w:tcBorders>
              <w:top w:val="nil"/>
              <w:left w:val="nil"/>
              <w:bottom w:val="single" w:color="000000" w:sz="8" w:space="0"/>
              <w:right w:val="single" w:color="000000" w:sz="8" w:space="0"/>
            </w:tcBorders>
            <w:shd w:val="clear" w:color="auto" w:fill="auto"/>
            <w:vAlign w:val="center"/>
          </w:tcPr>
          <w:p w14:paraId="144616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60mm*150y（137.1米）5卷/筒</w:t>
            </w:r>
          </w:p>
        </w:tc>
        <w:tc>
          <w:tcPr>
            <w:tcW w:w="517" w:type="dxa"/>
            <w:tcBorders>
              <w:top w:val="nil"/>
              <w:left w:val="nil"/>
              <w:bottom w:val="single" w:color="000000" w:sz="8" w:space="0"/>
              <w:right w:val="single" w:color="000000" w:sz="8" w:space="0"/>
            </w:tcBorders>
            <w:shd w:val="clear" w:color="auto" w:fill="auto"/>
            <w:noWrap/>
            <w:vAlign w:val="center"/>
          </w:tcPr>
          <w:p w14:paraId="504D10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924" w:type="dxa"/>
            <w:tcBorders>
              <w:top w:val="nil"/>
              <w:left w:val="nil"/>
              <w:bottom w:val="single" w:color="000000" w:sz="8" w:space="0"/>
              <w:right w:val="single" w:color="000000" w:sz="8" w:space="0"/>
            </w:tcBorders>
            <w:shd w:val="clear" w:color="auto" w:fill="auto"/>
            <w:noWrap/>
            <w:vAlign w:val="top"/>
          </w:tcPr>
          <w:p w14:paraId="2F5D1B7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B63480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34B90A7">
            <w:pPr>
              <w:jc w:val="left"/>
              <w:rPr>
                <w:rFonts w:hint="eastAsia" w:ascii="宋体" w:hAnsi="宋体" w:eastAsia="宋体" w:cs="宋体"/>
                <w:i w:val="0"/>
                <w:iCs w:val="0"/>
                <w:color w:val="auto"/>
                <w:sz w:val="21"/>
                <w:szCs w:val="21"/>
                <w:highlight w:val="none"/>
                <w:u w:val="none"/>
              </w:rPr>
            </w:pPr>
          </w:p>
        </w:tc>
      </w:tr>
      <w:tr w14:paraId="08F9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ACA44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1056" w:type="dxa"/>
            <w:tcBorders>
              <w:top w:val="nil"/>
              <w:left w:val="nil"/>
              <w:bottom w:val="single" w:color="000000" w:sz="8" w:space="0"/>
              <w:right w:val="single" w:color="000000" w:sz="8" w:space="0"/>
            </w:tcBorders>
            <w:shd w:val="clear" w:color="auto" w:fill="auto"/>
            <w:noWrap/>
            <w:vAlign w:val="center"/>
          </w:tcPr>
          <w:p w14:paraId="5141F7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E3023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得力双面胶</w:t>
            </w:r>
          </w:p>
        </w:tc>
        <w:tc>
          <w:tcPr>
            <w:tcW w:w="3489" w:type="dxa"/>
            <w:tcBorders>
              <w:top w:val="nil"/>
              <w:left w:val="nil"/>
              <w:bottom w:val="single" w:color="000000" w:sz="8" w:space="0"/>
              <w:right w:val="single" w:color="000000" w:sz="8" w:space="0"/>
            </w:tcBorders>
            <w:shd w:val="clear" w:color="auto" w:fill="auto"/>
            <w:vAlign w:val="center"/>
          </w:tcPr>
          <w:p w14:paraId="3A9199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12mm*10y (9.1y) 24卷/筒</w:t>
            </w:r>
          </w:p>
        </w:tc>
        <w:tc>
          <w:tcPr>
            <w:tcW w:w="517" w:type="dxa"/>
            <w:tcBorders>
              <w:top w:val="nil"/>
              <w:left w:val="nil"/>
              <w:bottom w:val="single" w:color="000000" w:sz="8" w:space="0"/>
              <w:right w:val="single" w:color="000000" w:sz="8" w:space="0"/>
            </w:tcBorders>
            <w:shd w:val="clear" w:color="auto" w:fill="auto"/>
            <w:noWrap/>
            <w:vAlign w:val="center"/>
          </w:tcPr>
          <w:p w14:paraId="1390FD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924" w:type="dxa"/>
            <w:tcBorders>
              <w:top w:val="nil"/>
              <w:left w:val="nil"/>
              <w:bottom w:val="single" w:color="000000" w:sz="8" w:space="0"/>
              <w:right w:val="single" w:color="000000" w:sz="8" w:space="0"/>
            </w:tcBorders>
            <w:shd w:val="clear" w:color="auto" w:fill="auto"/>
            <w:noWrap/>
            <w:vAlign w:val="top"/>
          </w:tcPr>
          <w:p w14:paraId="1ED839A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2BA723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4C05C94">
            <w:pPr>
              <w:jc w:val="left"/>
              <w:rPr>
                <w:rFonts w:hint="eastAsia" w:ascii="宋体" w:hAnsi="宋体" w:eastAsia="宋体" w:cs="宋体"/>
                <w:i w:val="0"/>
                <w:iCs w:val="0"/>
                <w:color w:val="auto"/>
                <w:sz w:val="21"/>
                <w:szCs w:val="21"/>
                <w:highlight w:val="none"/>
                <w:u w:val="none"/>
              </w:rPr>
            </w:pPr>
          </w:p>
        </w:tc>
      </w:tr>
      <w:tr w14:paraId="109D9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F521F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1056" w:type="dxa"/>
            <w:tcBorders>
              <w:top w:val="nil"/>
              <w:left w:val="nil"/>
              <w:bottom w:val="single" w:color="000000" w:sz="8" w:space="0"/>
              <w:right w:val="single" w:color="000000" w:sz="8" w:space="0"/>
            </w:tcBorders>
            <w:shd w:val="clear" w:color="auto" w:fill="auto"/>
            <w:noWrap/>
            <w:vAlign w:val="center"/>
          </w:tcPr>
          <w:p w14:paraId="4714A2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8AB34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文具胶带</w:t>
            </w:r>
          </w:p>
        </w:tc>
        <w:tc>
          <w:tcPr>
            <w:tcW w:w="3489" w:type="dxa"/>
            <w:tcBorders>
              <w:top w:val="nil"/>
              <w:left w:val="nil"/>
              <w:bottom w:val="single" w:color="000000" w:sz="8" w:space="0"/>
              <w:right w:val="single" w:color="000000" w:sz="8" w:space="0"/>
            </w:tcBorders>
            <w:shd w:val="clear" w:color="auto" w:fill="auto"/>
            <w:vAlign w:val="center"/>
          </w:tcPr>
          <w:p w14:paraId="6E1221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12mm*30y  12卷/筒</w:t>
            </w:r>
          </w:p>
        </w:tc>
        <w:tc>
          <w:tcPr>
            <w:tcW w:w="517" w:type="dxa"/>
            <w:tcBorders>
              <w:top w:val="nil"/>
              <w:left w:val="nil"/>
              <w:bottom w:val="single" w:color="000000" w:sz="8" w:space="0"/>
              <w:right w:val="single" w:color="000000" w:sz="8" w:space="0"/>
            </w:tcBorders>
            <w:shd w:val="clear" w:color="auto" w:fill="auto"/>
            <w:noWrap/>
            <w:vAlign w:val="center"/>
          </w:tcPr>
          <w:p w14:paraId="5DFFE9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924" w:type="dxa"/>
            <w:tcBorders>
              <w:top w:val="nil"/>
              <w:left w:val="nil"/>
              <w:bottom w:val="single" w:color="000000" w:sz="8" w:space="0"/>
              <w:right w:val="single" w:color="000000" w:sz="8" w:space="0"/>
            </w:tcBorders>
            <w:shd w:val="clear" w:color="auto" w:fill="auto"/>
            <w:noWrap/>
            <w:vAlign w:val="top"/>
          </w:tcPr>
          <w:p w14:paraId="52B48E6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539A70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4D9C5C5">
            <w:pPr>
              <w:jc w:val="left"/>
              <w:rPr>
                <w:rFonts w:hint="eastAsia" w:ascii="宋体" w:hAnsi="宋体" w:eastAsia="宋体" w:cs="宋体"/>
                <w:i w:val="0"/>
                <w:iCs w:val="0"/>
                <w:color w:val="auto"/>
                <w:sz w:val="21"/>
                <w:szCs w:val="21"/>
                <w:highlight w:val="none"/>
                <w:u w:val="none"/>
              </w:rPr>
            </w:pPr>
          </w:p>
        </w:tc>
      </w:tr>
      <w:tr w14:paraId="007F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FC0B4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1056" w:type="dxa"/>
            <w:tcBorders>
              <w:top w:val="nil"/>
              <w:left w:val="nil"/>
              <w:bottom w:val="single" w:color="000000" w:sz="8" w:space="0"/>
              <w:right w:val="single" w:color="000000" w:sz="8" w:space="0"/>
            </w:tcBorders>
            <w:shd w:val="clear" w:color="auto" w:fill="auto"/>
            <w:noWrap/>
            <w:vAlign w:val="center"/>
          </w:tcPr>
          <w:p w14:paraId="78A181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B00E3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得力液体胶</w:t>
            </w:r>
          </w:p>
        </w:tc>
        <w:tc>
          <w:tcPr>
            <w:tcW w:w="3489" w:type="dxa"/>
            <w:tcBorders>
              <w:top w:val="nil"/>
              <w:left w:val="nil"/>
              <w:bottom w:val="single" w:color="000000" w:sz="8" w:space="0"/>
              <w:right w:val="single" w:color="000000" w:sz="8" w:space="0"/>
            </w:tcBorders>
            <w:shd w:val="clear" w:color="auto" w:fill="auto"/>
            <w:vAlign w:val="center"/>
          </w:tcPr>
          <w:p w14:paraId="1C30C0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50ml/24支装</w:t>
            </w:r>
          </w:p>
        </w:tc>
        <w:tc>
          <w:tcPr>
            <w:tcW w:w="517" w:type="dxa"/>
            <w:tcBorders>
              <w:top w:val="nil"/>
              <w:left w:val="nil"/>
              <w:bottom w:val="single" w:color="000000" w:sz="8" w:space="0"/>
              <w:right w:val="single" w:color="000000" w:sz="8" w:space="0"/>
            </w:tcBorders>
            <w:shd w:val="clear" w:color="auto" w:fill="auto"/>
            <w:noWrap/>
            <w:vAlign w:val="center"/>
          </w:tcPr>
          <w:p w14:paraId="3CABE0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16E0611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8E34A5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3A52A19">
            <w:pPr>
              <w:jc w:val="left"/>
              <w:rPr>
                <w:rFonts w:hint="eastAsia" w:ascii="宋体" w:hAnsi="宋体" w:eastAsia="宋体" w:cs="宋体"/>
                <w:i w:val="0"/>
                <w:iCs w:val="0"/>
                <w:color w:val="auto"/>
                <w:sz w:val="21"/>
                <w:szCs w:val="21"/>
                <w:highlight w:val="none"/>
                <w:u w:val="none"/>
              </w:rPr>
            </w:pPr>
          </w:p>
        </w:tc>
      </w:tr>
      <w:tr w14:paraId="4EB1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994EFA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1056" w:type="dxa"/>
            <w:tcBorders>
              <w:top w:val="nil"/>
              <w:left w:val="nil"/>
              <w:bottom w:val="single" w:color="000000" w:sz="8" w:space="0"/>
              <w:right w:val="single" w:color="000000" w:sz="8" w:space="0"/>
            </w:tcBorders>
            <w:shd w:val="clear" w:color="auto" w:fill="auto"/>
            <w:noWrap/>
            <w:vAlign w:val="center"/>
          </w:tcPr>
          <w:p w14:paraId="7F6EA6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8EC2C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得力胶棒</w:t>
            </w:r>
          </w:p>
        </w:tc>
        <w:tc>
          <w:tcPr>
            <w:tcW w:w="3489" w:type="dxa"/>
            <w:tcBorders>
              <w:top w:val="nil"/>
              <w:left w:val="nil"/>
              <w:bottom w:val="single" w:color="000000" w:sz="8" w:space="0"/>
              <w:right w:val="single" w:color="000000" w:sz="8" w:space="0"/>
            </w:tcBorders>
            <w:shd w:val="clear" w:color="auto" w:fill="auto"/>
            <w:vAlign w:val="center"/>
          </w:tcPr>
          <w:p w14:paraId="3C87C2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36g 12支/盒</w:t>
            </w:r>
          </w:p>
        </w:tc>
        <w:tc>
          <w:tcPr>
            <w:tcW w:w="517" w:type="dxa"/>
            <w:tcBorders>
              <w:top w:val="nil"/>
              <w:left w:val="nil"/>
              <w:bottom w:val="single" w:color="000000" w:sz="8" w:space="0"/>
              <w:right w:val="single" w:color="000000" w:sz="8" w:space="0"/>
            </w:tcBorders>
            <w:shd w:val="clear" w:color="auto" w:fill="auto"/>
            <w:noWrap/>
            <w:vAlign w:val="center"/>
          </w:tcPr>
          <w:p w14:paraId="63528C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2C47AB0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A79607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37EEFAA">
            <w:pPr>
              <w:jc w:val="left"/>
              <w:rPr>
                <w:rFonts w:hint="eastAsia" w:ascii="宋体" w:hAnsi="宋体" w:eastAsia="宋体" w:cs="宋体"/>
                <w:i w:val="0"/>
                <w:iCs w:val="0"/>
                <w:color w:val="auto"/>
                <w:sz w:val="21"/>
                <w:szCs w:val="21"/>
                <w:highlight w:val="none"/>
                <w:u w:val="none"/>
              </w:rPr>
            </w:pPr>
          </w:p>
        </w:tc>
      </w:tr>
      <w:tr w14:paraId="1D891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5A08A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1056" w:type="dxa"/>
            <w:tcBorders>
              <w:top w:val="nil"/>
              <w:left w:val="nil"/>
              <w:bottom w:val="single" w:color="000000" w:sz="8" w:space="0"/>
              <w:right w:val="single" w:color="000000" w:sz="8" w:space="0"/>
            </w:tcBorders>
            <w:shd w:val="clear" w:color="auto" w:fill="auto"/>
            <w:noWrap/>
            <w:vAlign w:val="center"/>
          </w:tcPr>
          <w:p w14:paraId="7A3497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DF69C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得力502强力胶</w:t>
            </w:r>
          </w:p>
        </w:tc>
        <w:tc>
          <w:tcPr>
            <w:tcW w:w="3489" w:type="dxa"/>
            <w:tcBorders>
              <w:top w:val="nil"/>
              <w:left w:val="nil"/>
              <w:bottom w:val="single" w:color="000000" w:sz="8" w:space="0"/>
              <w:right w:val="single" w:color="000000" w:sz="8" w:space="0"/>
            </w:tcBorders>
            <w:shd w:val="clear" w:color="auto" w:fill="auto"/>
            <w:vAlign w:val="center"/>
          </w:tcPr>
          <w:p w14:paraId="6CC562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8g/支 10瓶装</w:t>
            </w:r>
          </w:p>
        </w:tc>
        <w:tc>
          <w:tcPr>
            <w:tcW w:w="517" w:type="dxa"/>
            <w:tcBorders>
              <w:top w:val="nil"/>
              <w:left w:val="nil"/>
              <w:bottom w:val="single" w:color="000000" w:sz="8" w:space="0"/>
              <w:right w:val="single" w:color="000000" w:sz="8" w:space="0"/>
            </w:tcBorders>
            <w:shd w:val="clear" w:color="auto" w:fill="auto"/>
            <w:noWrap/>
            <w:vAlign w:val="center"/>
          </w:tcPr>
          <w:p w14:paraId="54F1BE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43866B7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E80CB9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27CFB24">
            <w:pPr>
              <w:jc w:val="left"/>
              <w:rPr>
                <w:rFonts w:hint="eastAsia" w:ascii="宋体" w:hAnsi="宋体" w:eastAsia="宋体" w:cs="宋体"/>
                <w:i w:val="0"/>
                <w:iCs w:val="0"/>
                <w:color w:val="auto"/>
                <w:sz w:val="21"/>
                <w:szCs w:val="21"/>
                <w:highlight w:val="none"/>
                <w:u w:val="none"/>
              </w:rPr>
            </w:pPr>
          </w:p>
        </w:tc>
      </w:tr>
      <w:tr w14:paraId="2A81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37B27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1056" w:type="dxa"/>
            <w:tcBorders>
              <w:top w:val="nil"/>
              <w:left w:val="nil"/>
              <w:bottom w:val="single" w:color="000000" w:sz="8" w:space="0"/>
              <w:right w:val="single" w:color="000000" w:sz="8" w:space="0"/>
            </w:tcBorders>
            <w:shd w:val="clear" w:color="auto" w:fill="auto"/>
            <w:noWrap/>
            <w:vAlign w:val="center"/>
          </w:tcPr>
          <w:p w14:paraId="747768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4054E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得力订书机套装</w:t>
            </w:r>
          </w:p>
        </w:tc>
        <w:tc>
          <w:tcPr>
            <w:tcW w:w="3489" w:type="dxa"/>
            <w:tcBorders>
              <w:top w:val="nil"/>
              <w:left w:val="nil"/>
              <w:bottom w:val="single" w:color="000000" w:sz="8" w:space="0"/>
              <w:right w:val="single" w:color="000000" w:sz="8" w:space="0"/>
            </w:tcBorders>
            <w:shd w:val="clear" w:color="auto" w:fill="auto"/>
            <w:vAlign w:val="center"/>
          </w:tcPr>
          <w:p w14:paraId="14F83A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订书机+起钉器+订书针/套</w:t>
            </w:r>
          </w:p>
        </w:tc>
        <w:tc>
          <w:tcPr>
            <w:tcW w:w="517" w:type="dxa"/>
            <w:tcBorders>
              <w:top w:val="nil"/>
              <w:left w:val="nil"/>
              <w:bottom w:val="single" w:color="000000" w:sz="8" w:space="0"/>
              <w:right w:val="single" w:color="000000" w:sz="8" w:space="0"/>
            </w:tcBorders>
            <w:shd w:val="clear" w:color="auto" w:fill="auto"/>
            <w:noWrap/>
            <w:vAlign w:val="center"/>
          </w:tcPr>
          <w:p w14:paraId="0688CA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3228AEA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1D076A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064EB2F">
            <w:pPr>
              <w:jc w:val="left"/>
              <w:rPr>
                <w:rFonts w:hint="eastAsia" w:ascii="宋体" w:hAnsi="宋体" w:eastAsia="宋体" w:cs="宋体"/>
                <w:i w:val="0"/>
                <w:iCs w:val="0"/>
                <w:color w:val="auto"/>
                <w:sz w:val="21"/>
                <w:szCs w:val="21"/>
                <w:highlight w:val="none"/>
                <w:u w:val="none"/>
              </w:rPr>
            </w:pPr>
          </w:p>
        </w:tc>
      </w:tr>
      <w:tr w14:paraId="6374D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1D927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1056" w:type="dxa"/>
            <w:tcBorders>
              <w:top w:val="nil"/>
              <w:left w:val="nil"/>
              <w:bottom w:val="single" w:color="000000" w:sz="8" w:space="0"/>
              <w:right w:val="single" w:color="000000" w:sz="8" w:space="0"/>
            </w:tcBorders>
            <w:shd w:val="clear" w:color="auto" w:fill="auto"/>
            <w:noWrap/>
            <w:vAlign w:val="center"/>
          </w:tcPr>
          <w:p w14:paraId="00C2CE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F5839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得力通用订书钉</w:t>
            </w:r>
          </w:p>
        </w:tc>
        <w:tc>
          <w:tcPr>
            <w:tcW w:w="3489" w:type="dxa"/>
            <w:tcBorders>
              <w:top w:val="nil"/>
              <w:left w:val="nil"/>
              <w:bottom w:val="single" w:color="000000" w:sz="8" w:space="0"/>
              <w:right w:val="single" w:color="000000" w:sz="8" w:space="0"/>
            </w:tcBorders>
            <w:shd w:val="clear" w:color="auto" w:fill="auto"/>
            <w:vAlign w:val="center"/>
          </w:tcPr>
          <w:p w14:paraId="40B2CE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1000枚/盒  10盒装</w:t>
            </w:r>
          </w:p>
        </w:tc>
        <w:tc>
          <w:tcPr>
            <w:tcW w:w="517" w:type="dxa"/>
            <w:tcBorders>
              <w:top w:val="nil"/>
              <w:left w:val="nil"/>
              <w:bottom w:val="single" w:color="000000" w:sz="8" w:space="0"/>
              <w:right w:val="single" w:color="000000" w:sz="8" w:space="0"/>
            </w:tcBorders>
            <w:shd w:val="clear" w:color="auto" w:fill="auto"/>
            <w:noWrap/>
            <w:vAlign w:val="center"/>
          </w:tcPr>
          <w:p w14:paraId="0A42BB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3F46E18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2EDE2B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9421727">
            <w:pPr>
              <w:jc w:val="left"/>
              <w:rPr>
                <w:rFonts w:hint="eastAsia" w:ascii="宋体" w:hAnsi="宋体" w:eastAsia="宋体" w:cs="宋体"/>
                <w:i w:val="0"/>
                <w:iCs w:val="0"/>
                <w:color w:val="auto"/>
                <w:sz w:val="21"/>
                <w:szCs w:val="21"/>
                <w:highlight w:val="none"/>
                <w:u w:val="none"/>
              </w:rPr>
            </w:pPr>
          </w:p>
        </w:tc>
      </w:tr>
      <w:tr w14:paraId="4F8D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16523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1056" w:type="dxa"/>
            <w:tcBorders>
              <w:top w:val="nil"/>
              <w:left w:val="nil"/>
              <w:bottom w:val="single" w:color="000000" w:sz="8" w:space="0"/>
              <w:right w:val="single" w:color="000000" w:sz="8" w:space="0"/>
            </w:tcBorders>
            <w:shd w:val="clear" w:color="auto" w:fill="auto"/>
            <w:noWrap/>
            <w:vAlign w:val="center"/>
          </w:tcPr>
          <w:p w14:paraId="4F99F4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E9A80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得力重型订书钉</w:t>
            </w:r>
          </w:p>
        </w:tc>
        <w:tc>
          <w:tcPr>
            <w:tcW w:w="3489" w:type="dxa"/>
            <w:tcBorders>
              <w:top w:val="nil"/>
              <w:left w:val="nil"/>
              <w:bottom w:val="single" w:color="000000" w:sz="8" w:space="0"/>
              <w:right w:val="single" w:color="000000" w:sz="8" w:space="0"/>
            </w:tcBorders>
            <w:shd w:val="clear" w:color="auto" w:fill="auto"/>
            <w:vAlign w:val="center"/>
          </w:tcPr>
          <w:p w14:paraId="7C6FC0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1000枚/盒  5盒装</w:t>
            </w:r>
          </w:p>
        </w:tc>
        <w:tc>
          <w:tcPr>
            <w:tcW w:w="517" w:type="dxa"/>
            <w:tcBorders>
              <w:top w:val="nil"/>
              <w:left w:val="nil"/>
              <w:bottom w:val="single" w:color="000000" w:sz="8" w:space="0"/>
              <w:right w:val="single" w:color="000000" w:sz="8" w:space="0"/>
            </w:tcBorders>
            <w:shd w:val="clear" w:color="auto" w:fill="auto"/>
            <w:noWrap/>
            <w:vAlign w:val="center"/>
          </w:tcPr>
          <w:p w14:paraId="4D1061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10A9DD5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EB0C31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7D7D8C5">
            <w:pPr>
              <w:jc w:val="left"/>
              <w:rPr>
                <w:rFonts w:hint="eastAsia" w:ascii="宋体" w:hAnsi="宋体" w:eastAsia="宋体" w:cs="宋体"/>
                <w:i w:val="0"/>
                <w:iCs w:val="0"/>
                <w:color w:val="auto"/>
                <w:sz w:val="21"/>
                <w:szCs w:val="21"/>
                <w:highlight w:val="none"/>
                <w:u w:val="none"/>
              </w:rPr>
            </w:pPr>
          </w:p>
        </w:tc>
      </w:tr>
      <w:tr w14:paraId="7E25E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03A27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1056" w:type="dxa"/>
            <w:tcBorders>
              <w:top w:val="nil"/>
              <w:left w:val="nil"/>
              <w:bottom w:val="single" w:color="000000" w:sz="8" w:space="0"/>
              <w:right w:val="single" w:color="000000" w:sz="8" w:space="0"/>
            </w:tcBorders>
            <w:shd w:val="clear" w:color="auto" w:fill="auto"/>
            <w:noWrap/>
            <w:vAlign w:val="center"/>
          </w:tcPr>
          <w:p w14:paraId="4E4984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33F7B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得力回形针</w:t>
            </w:r>
          </w:p>
        </w:tc>
        <w:tc>
          <w:tcPr>
            <w:tcW w:w="3489" w:type="dxa"/>
            <w:tcBorders>
              <w:top w:val="nil"/>
              <w:left w:val="nil"/>
              <w:bottom w:val="single" w:color="000000" w:sz="8" w:space="0"/>
              <w:right w:val="single" w:color="000000" w:sz="8" w:space="0"/>
            </w:tcBorders>
            <w:shd w:val="clear" w:color="auto" w:fill="auto"/>
            <w:vAlign w:val="center"/>
          </w:tcPr>
          <w:p w14:paraId="0599A7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100枚/盒 10盒装</w:t>
            </w:r>
          </w:p>
        </w:tc>
        <w:tc>
          <w:tcPr>
            <w:tcW w:w="517" w:type="dxa"/>
            <w:tcBorders>
              <w:top w:val="nil"/>
              <w:left w:val="nil"/>
              <w:bottom w:val="single" w:color="000000" w:sz="8" w:space="0"/>
              <w:right w:val="single" w:color="000000" w:sz="8" w:space="0"/>
            </w:tcBorders>
            <w:shd w:val="clear" w:color="auto" w:fill="auto"/>
            <w:noWrap/>
            <w:vAlign w:val="center"/>
          </w:tcPr>
          <w:p w14:paraId="5AC648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1E9FCEB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E0E4D4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D4E32C2">
            <w:pPr>
              <w:jc w:val="left"/>
              <w:rPr>
                <w:rFonts w:hint="eastAsia" w:ascii="宋体" w:hAnsi="宋体" w:eastAsia="宋体" w:cs="宋体"/>
                <w:i w:val="0"/>
                <w:iCs w:val="0"/>
                <w:color w:val="auto"/>
                <w:sz w:val="21"/>
                <w:szCs w:val="21"/>
                <w:highlight w:val="none"/>
                <w:u w:val="none"/>
              </w:rPr>
            </w:pPr>
          </w:p>
        </w:tc>
      </w:tr>
      <w:tr w14:paraId="1019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F999D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1056" w:type="dxa"/>
            <w:tcBorders>
              <w:top w:val="nil"/>
              <w:left w:val="nil"/>
              <w:bottom w:val="single" w:color="000000" w:sz="8" w:space="0"/>
              <w:right w:val="single" w:color="000000" w:sz="8" w:space="0"/>
            </w:tcBorders>
            <w:shd w:val="clear" w:color="auto" w:fill="auto"/>
            <w:noWrap/>
            <w:vAlign w:val="center"/>
          </w:tcPr>
          <w:p w14:paraId="36B09B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D583A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得力图钉</w:t>
            </w:r>
          </w:p>
        </w:tc>
        <w:tc>
          <w:tcPr>
            <w:tcW w:w="3489" w:type="dxa"/>
            <w:tcBorders>
              <w:top w:val="nil"/>
              <w:left w:val="nil"/>
              <w:bottom w:val="single" w:color="000000" w:sz="8" w:space="0"/>
              <w:right w:val="single" w:color="000000" w:sz="8" w:space="0"/>
            </w:tcBorders>
            <w:shd w:val="clear" w:color="auto" w:fill="auto"/>
            <w:vAlign w:val="center"/>
          </w:tcPr>
          <w:p w14:paraId="19DB6D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编号0040</w:t>
            </w:r>
          </w:p>
        </w:tc>
        <w:tc>
          <w:tcPr>
            <w:tcW w:w="517" w:type="dxa"/>
            <w:tcBorders>
              <w:top w:val="nil"/>
              <w:left w:val="nil"/>
              <w:bottom w:val="single" w:color="000000" w:sz="8" w:space="0"/>
              <w:right w:val="single" w:color="000000" w:sz="8" w:space="0"/>
            </w:tcBorders>
            <w:shd w:val="clear" w:color="auto" w:fill="auto"/>
            <w:noWrap/>
            <w:vAlign w:val="center"/>
          </w:tcPr>
          <w:p w14:paraId="5A153A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0E02EED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369AD0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03B280A">
            <w:pPr>
              <w:jc w:val="left"/>
              <w:rPr>
                <w:rFonts w:hint="eastAsia" w:ascii="宋体" w:hAnsi="宋体" w:eastAsia="宋体" w:cs="宋体"/>
                <w:i w:val="0"/>
                <w:iCs w:val="0"/>
                <w:color w:val="auto"/>
                <w:sz w:val="21"/>
                <w:szCs w:val="21"/>
                <w:highlight w:val="none"/>
                <w:u w:val="none"/>
              </w:rPr>
            </w:pPr>
          </w:p>
        </w:tc>
      </w:tr>
      <w:tr w14:paraId="7088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F4243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1056" w:type="dxa"/>
            <w:tcBorders>
              <w:top w:val="nil"/>
              <w:left w:val="nil"/>
              <w:bottom w:val="single" w:color="000000" w:sz="8" w:space="0"/>
              <w:right w:val="single" w:color="000000" w:sz="8" w:space="0"/>
            </w:tcBorders>
            <w:shd w:val="clear" w:color="auto" w:fill="auto"/>
            <w:noWrap/>
            <w:vAlign w:val="center"/>
          </w:tcPr>
          <w:p w14:paraId="0FD122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0A459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彩色工字钉</w:t>
            </w:r>
          </w:p>
        </w:tc>
        <w:tc>
          <w:tcPr>
            <w:tcW w:w="3489" w:type="dxa"/>
            <w:tcBorders>
              <w:top w:val="nil"/>
              <w:left w:val="nil"/>
              <w:bottom w:val="single" w:color="000000" w:sz="8" w:space="0"/>
              <w:right w:val="single" w:color="000000" w:sz="8" w:space="0"/>
            </w:tcBorders>
            <w:shd w:val="clear" w:color="auto" w:fill="auto"/>
            <w:vAlign w:val="center"/>
          </w:tcPr>
          <w:p w14:paraId="0BCA7E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编号0054</w:t>
            </w:r>
          </w:p>
        </w:tc>
        <w:tc>
          <w:tcPr>
            <w:tcW w:w="517" w:type="dxa"/>
            <w:tcBorders>
              <w:top w:val="nil"/>
              <w:left w:val="nil"/>
              <w:bottom w:val="single" w:color="000000" w:sz="8" w:space="0"/>
              <w:right w:val="single" w:color="000000" w:sz="8" w:space="0"/>
            </w:tcBorders>
            <w:shd w:val="clear" w:color="auto" w:fill="auto"/>
            <w:noWrap/>
            <w:vAlign w:val="center"/>
          </w:tcPr>
          <w:p w14:paraId="60B461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244D31C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E0E8C6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8D1B41B">
            <w:pPr>
              <w:jc w:val="left"/>
              <w:rPr>
                <w:rFonts w:hint="eastAsia" w:ascii="宋体" w:hAnsi="宋体" w:eastAsia="宋体" w:cs="宋体"/>
                <w:i w:val="0"/>
                <w:iCs w:val="0"/>
                <w:color w:val="auto"/>
                <w:sz w:val="21"/>
                <w:szCs w:val="21"/>
                <w:highlight w:val="none"/>
                <w:u w:val="none"/>
              </w:rPr>
            </w:pPr>
          </w:p>
        </w:tc>
      </w:tr>
      <w:tr w14:paraId="59D8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4C34B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1056" w:type="dxa"/>
            <w:tcBorders>
              <w:top w:val="nil"/>
              <w:left w:val="nil"/>
              <w:bottom w:val="single" w:color="000000" w:sz="8" w:space="0"/>
              <w:right w:val="single" w:color="000000" w:sz="8" w:space="0"/>
            </w:tcBorders>
            <w:shd w:val="clear" w:color="auto" w:fill="auto"/>
            <w:noWrap/>
            <w:vAlign w:val="center"/>
          </w:tcPr>
          <w:p w14:paraId="5E626C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AF17B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橡皮</w:t>
            </w:r>
          </w:p>
        </w:tc>
        <w:tc>
          <w:tcPr>
            <w:tcW w:w="3489" w:type="dxa"/>
            <w:tcBorders>
              <w:top w:val="nil"/>
              <w:left w:val="nil"/>
              <w:bottom w:val="single" w:color="000000" w:sz="8" w:space="0"/>
              <w:right w:val="single" w:color="000000" w:sz="8" w:space="0"/>
            </w:tcBorders>
            <w:shd w:val="clear" w:color="auto" w:fill="auto"/>
            <w:vAlign w:val="center"/>
          </w:tcPr>
          <w:p w14:paraId="5E3D66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黄色小号30块</w:t>
            </w:r>
          </w:p>
        </w:tc>
        <w:tc>
          <w:tcPr>
            <w:tcW w:w="517" w:type="dxa"/>
            <w:tcBorders>
              <w:top w:val="nil"/>
              <w:left w:val="nil"/>
              <w:bottom w:val="single" w:color="000000" w:sz="8" w:space="0"/>
              <w:right w:val="single" w:color="000000" w:sz="8" w:space="0"/>
            </w:tcBorders>
            <w:shd w:val="clear" w:color="auto" w:fill="auto"/>
            <w:noWrap/>
            <w:vAlign w:val="center"/>
          </w:tcPr>
          <w:p w14:paraId="704B07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50D2CD9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5D1BCF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F00C315">
            <w:pPr>
              <w:jc w:val="left"/>
              <w:rPr>
                <w:rFonts w:hint="eastAsia" w:ascii="宋体" w:hAnsi="宋体" w:eastAsia="宋体" w:cs="宋体"/>
                <w:i w:val="0"/>
                <w:iCs w:val="0"/>
                <w:color w:val="auto"/>
                <w:sz w:val="21"/>
                <w:szCs w:val="21"/>
                <w:highlight w:val="none"/>
                <w:u w:val="none"/>
              </w:rPr>
            </w:pPr>
          </w:p>
        </w:tc>
      </w:tr>
      <w:tr w14:paraId="4C81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A10F6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1056" w:type="dxa"/>
            <w:tcBorders>
              <w:top w:val="nil"/>
              <w:left w:val="nil"/>
              <w:bottom w:val="single" w:color="000000" w:sz="8" w:space="0"/>
              <w:right w:val="single" w:color="000000" w:sz="8" w:space="0"/>
            </w:tcBorders>
            <w:shd w:val="clear" w:color="auto" w:fill="auto"/>
            <w:noWrap/>
            <w:vAlign w:val="center"/>
          </w:tcPr>
          <w:p w14:paraId="3410D7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04944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得力φ95mm印泥</w:t>
            </w:r>
          </w:p>
        </w:tc>
        <w:tc>
          <w:tcPr>
            <w:tcW w:w="3489" w:type="dxa"/>
            <w:tcBorders>
              <w:top w:val="nil"/>
              <w:left w:val="nil"/>
              <w:bottom w:val="single" w:color="000000" w:sz="8" w:space="0"/>
              <w:right w:val="single" w:color="000000" w:sz="8" w:space="0"/>
            </w:tcBorders>
            <w:shd w:val="clear" w:color="auto" w:fill="auto"/>
            <w:vAlign w:val="center"/>
          </w:tcPr>
          <w:p w14:paraId="0A82A7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w:t>
            </w:r>
          </w:p>
        </w:tc>
        <w:tc>
          <w:tcPr>
            <w:tcW w:w="517" w:type="dxa"/>
            <w:tcBorders>
              <w:top w:val="nil"/>
              <w:left w:val="nil"/>
              <w:bottom w:val="single" w:color="000000" w:sz="8" w:space="0"/>
              <w:right w:val="single" w:color="000000" w:sz="8" w:space="0"/>
            </w:tcBorders>
            <w:shd w:val="clear" w:color="auto" w:fill="auto"/>
            <w:noWrap/>
            <w:vAlign w:val="center"/>
          </w:tcPr>
          <w:p w14:paraId="58C98D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5DA82F5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BE7F82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AF364E6">
            <w:pPr>
              <w:jc w:val="left"/>
              <w:rPr>
                <w:rFonts w:hint="eastAsia" w:ascii="宋体" w:hAnsi="宋体" w:eastAsia="宋体" w:cs="宋体"/>
                <w:i w:val="0"/>
                <w:iCs w:val="0"/>
                <w:color w:val="auto"/>
                <w:sz w:val="21"/>
                <w:szCs w:val="21"/>
                <w:highlight w:val="none"/>
                <w:u w:val="none"/>
              </w:rPr>
            </w:pPr>
          </w:p>
        </w:tc>
      </w:tr>
      <w:tr w14:paraId="5BD4E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33876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1056" w:type="dxa"/>
            <w:tcBorders>
              <w:top w:val="nil"/>
              <w:left w:val="nil"/>
              <w:bottom w:val="single" w:color="000000" w:sz="8" w:space="0"/>
              <w:right w:val="single" w:color="000000" w:sz="8" w:space="0"/>
            </w:tcBorders>
            <w:shd w:val="clear" w:color="auto" w:fill="auto"/>
            <w:noWrap/>
            <w:vAlign w:val="center"/>
          </w:tcPr>
          <w:p w14:paraId="0A1C05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FE253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快干印泥油</w:t>
            </w:r>
          </w:p>
        </w:tc>
        <w:tc>
          <w:tcPr>
            <w:tcW w:w="3489" w:type="dxa"/>
            <w:tcBorders>
              <w:top w:val="nil"/>
              <w:left w:val="nil"/>
              <w:bottom w:val="single" w:color="000000" w:sz="8" w:space="0"/>
              <w:right w:val="single" w:color="000000" w:sz="8" w:space="0"/>
            </w:tcBorders>
            <w:shd w:val="clear" w:color="auto" w:fill="auto"/>
            <w:vAlign w:val="center"/>
          </w:tcPr>
          <w:p w14:paraId="32569C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红色</w:t>
            </w:r>
          </w:p>
        </w:tc>
        <w:tc>
          <w:tcPr>
            <w:tcW w:w="517" w:type="dxa"/>
            <w:tcBorders>
              <w:top w:val="nil"/>
              <w:left w:val="nil"/>
              <w:bottom w:val="single" w:color="000000" w:sz="8" w:space="0"/>
              <w:right w:val="single" w:color="000000" w:sz="8" w:space="0"/>
            </w:tcBorders>
            <w:shd w:val="clear" w:color="auto" w:fill="auto"/>
            <w:noWrap/>
            <w:vAlign w:val="center"/>
          </w:tcPr>
          <w:p w14:paraId="0BB084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7872004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3B164C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7206E33">
            <w:pPr>
              <w:jc w:val="left"/>
              <w:rPr>
                <w:rFonts w:hint="eastAsia" w:ascii="宋体" w:hAnsi="宋体" w:eastAsia="宋体" w:cs="宋体"/>
                <w:i w:val="0"/>
                <w:iCs w:val="0"/>
                <w:color w:val="auto"/>
                <w:sz w:val="21"/>
                <w:szCs w:val="21"/>
                <w:highlight w:val="none"/>
                <w:u w:val="none"/>
              </w:rPr>
            </w:pPr>
          </w:p>
        </w:tc>
      </w:tr>
      <w:tr w14:paraId="5FFD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53823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1056" w:type="dxa"/>
            <w:tcBorders>
              <w:top w:val="nil"/>
              <w:left w:val="nil"/>
              <w:bottom w:val="single" w:color="000000" w:sz="8" w:space="0"/>
              <w:right w:val="single" w:color="000000" w:sz="8" w:space="0"/>
            </w:tcBorders>
            <w:shd w:val="clear" w:color="auto" w:fill="auto"/>
            <w:noWrap/>
            <w:vAlign w:val="center"/>
          </w:tcPr>
          <w:p w14:paraId="296C44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724A9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快干印泥油</w:t>
            </w:r>
          </w:p>
        </w:tc>
        <w:tc>
          <w:tcPr>
            <w:tcW w:w="3489" w:type="dxa"/>
            <w:tcBorders>
              <w:top w:val="nil"/>
              <w:left w:val="nil"/>
              <w:bottom w:val="single" w:color="000000" w:sz="8" w:space="0"/>
              <w:right w:val="single" w:color="000000" w:sz="8" w:space="0"/>
            </w:tcBorders>
            <w:shd w:val="clear" w:color="auto" w:fill="auto"/>
            <w:vAlign w:val="center"/>
          </w:tcPr>
          <w:p w14:paraId="1C6E77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w:t>
            </w:r>
          </w:p>
        </w:tc>
        <w:tc>
          <w:tcPr>
            <w:tcW w:w="517" w:type="dxa"/>
            <w:tcBorders>
              <w:top w:val="nil"/>
              <w:left w:val="nil"/>
              <w:bottom w:val="single" w:color="000000" w:sz="8" w:space="0"/>
              <w:right w:val="single" w:color="000000" w:sz="8" w:space="0"/>
            </w:tcBorders>
            <w:shd w:val="clear" w:color="auto" w:fill="auto"/>
            <w:noWrap/>
            <w:vAlign w:val="center"/>
          </w:tcPr>
          <w:p w14:paraId="5EF15B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1F1237C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821A19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8243484">
            <w:pPr>
              <w:jc w:val="left"/>
              <w:rPr>
                <w:rFonts w:hint="eastAsia" w:ascii="宋体" w:hAnsi="宋体" w:eastAsia="宋体" w:cs="宋体"/>
                <w:i w:val="0"/>
                <w:iCs w:val="0"/>
                <w:color w:val="auto"/>
                <w:sz w:val="21"/>
                <w:szCs w:val="21"/>
                <w:highlight w:val="none"/>
                <w:u w:val="none"/>
              </w:rPr>
            </w:pPr>
          </w:p>
        </w:tc>
      </w:tr>
      <w:tr w14:paraId="52516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DE5D8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1056" w:type="dxa"/>
            <w:tcBorders>
              <w:top w:val="nil"/>
              <w:left w:val="nil"/>
              <w:bottom w:val="single" w:color="000000" w:sz="8" w:space="0"/>
              <w:right w:val="single" w:color="000000" w:sz="8" w:space="0"/>
            </w:tcBorders>
            <w:shd w:val="clear" w:color="auto" w:fill="auto"/>
            <w:noWrap/>
            <w:vAlign w:val="center"/>
          </w:tcPr>
          <w:p w14:paraId="33580F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CE6DF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自动号码机</w:t>
            </w:r>
          </w:p>
        </w:tc>
        <w:tc>
          <w:tcPr>
            <w:tcW w:w="3489" w:type="dxa"/>
            <w:tcBorders>
              <w:top w:val="nil"/>
              <w:left w:val="nil"/>
              <w:bottom w:val="single" w:color="000000" w:sz="8" w:space="0"/>
              <w:right w:val="single" w:color="000000" w:sz="8" w:space="0"/>
            </w:tcBorders>
            <w:shd w:val="clear" w:color="auto" w:fill="auto"/>
            <w:vAlign w:val="center"/>
          </w:tcPr>
          <w:p w14:paraId="22CD8C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7506</w:t>
            </w:r>
          </w:p>
        </w:tc>
        <w:tc>
          <w:tcPr>
            <w:tcW w:w="517" w:type="dxa"/>
            <w:tcBorders>
              <w:top w:val="nil"/>
              <w:left w:val="nil"/>
              <w:bottom w:val="single" w:color="000000" w:sz="8" w:space="0"/>
              <w:right w:val="single" w:color="000000" w:sz="8" w:space="0"/>
            </w:tcBorders>
            <w:shd w:val="clear" w:color="auto" w:fill="auto"/>
            <w:noWrap/>
            <w:vAlign w:val="center"/>
          </w:tcPr>
          <w:p w14:paraId="0D6774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50EF0C2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D46E72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6A6B053">
            <w:pPr>
              <w:jc w:val="left"/>
              <w:rPr>
                <w:rFonts w:hint="eastAsia" w:ascii="宋体" w:hAnsi="宋体" w:eastAsia="宋体" w:cs="宋体"/>
                <w:i w:val="0"/>
                <w:iCs w:val="0"/>
                <w:color w:val="auto"/>
                <w:sz w:val="21"/>
                <w:szCs w:val="21"/>
                <w:highlight w:val="none"/>
                <w:u w:val="none"/>
              </w:rPr>
            </w:pPr>
          </w:p>
        </w:tc>
      </w:tr>
      <w:tr w14:paraId="4D394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AA1B4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1056" w:type="dxa"/>
            <w:tcBorders>
              <w:top w:val="nil"/>
              <w:left w:val="nil"/>
              <w:bottom w:val="single" w:color="000000" w:sz="8" w:space="0"/>
              <w:right w:val="single" w:color="000000" w:sz="8" w:space="0"/>
            </w:tcBorders>
            <w:shd w:val="clear" w:color="auto" w:fill="auto"/>
            <w:noWrap/>
            <w:vAlign w:val="center"/>
          </w:tcPr>
          <w:p w14:paraId="4D1B5F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507F4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号码机油墨</w:t>
            </w:r>
          </w:p>
        </w:tc>
        <w:tc>
          <w:tcPr>
            <w:tcW w:w="3489" w:type="dxa"/>
            <w:tcBorders>
              <w:top w:val="nil"/>
              <w:left w:val="nil"/>
              <w:bottom w:val="single" w:color="000000" w:sz="8" w:space="0"/>
              <w:right w:val="single" w:color="000000" w:sz="8" w:space="0"/>
            </w:tcBorders>
            <w:shd w:val="clear" w:color="auto" w:fill="auto"/>
            <w:vAlign w:val="center"/>
          </w:tcPr>
          <w:p w14:paraId="778737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7521</w:t>
            </w:r>
          </w:p>
        </w:tc>
        <w:tc>
          <w:tcPr>
            <w:tcW w:w="517" w:type="dxa"/>
            <w:tcBorders>
              <w:top w:val="nil"/>
              <w:left w:val="nil"/>
              <w:bottom w:val="single" w:color="000000" w:sz="8" w:space="0"/>
              <w:right w:val="single" w:color="000000" w:sz="8" w:space="0"/>
            </w:tcBorders>
            <w:shd w:val="clear" w:color="auto" w:fill="auto"/>
            <w:noWrap/>
            <w:vAlign w:val="center"/>
          </w:tcPr>
          <w:p w14:paraId="63BC6A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2E8B41B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C6A83C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E3D7727">
            <w:pPr>
              <w:jc w:val="left"/>
              <w:rPr>
                <w:rFonts w:hint="eastAsia" w:ascii="宋体" w:hAnsi="宋体" w:eastAsia="宋体" w:cs="宋体"/>
                <w:i w:val="0"/>
                <w:iCs w:val="0"/>
                <w:color w:val="auto"/>
                <w:sz w:val="21"/>
                <w:szCs w:val="21"/>
                <w:highlight w:val="none"/>
                <w:u w:val="none"/>
              </w:rPr>
            </w:pPr>
          </w:p>
        </w:tc>
      </w:tr>
      <w:tr w14:paraId="4FC52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E2890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1056" w:type="dxa"/>
            <w:tcBorders>
              <w:top w:val="nil"/>
              <w:left w:val="nil"/>
              <w:bottom w:val="single" w:color="000000" w:sz="8" w:space="0"/>
              <w:right w:val="single" w:color="000000" w:sz="8" w:space="0"/>
            </w:tcBorders>
            <w:shd w:val="clear" w:color="auto" w:fill="auto"/>
            <w:noWrap/>
            <w:vAlign w:val="center"/>
          </w:tcPr>
          <w:p w14:paraId="34627E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581A3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得力30cm不锈钢直尺</w:t>
            </w:r>
          </w:p>
        </w:tc>
        <w:tc>
          <w:tcPr>
            <w:tcW w:w="3489" w:type="dxa"/>
            <w:tcBorders>
              <w:top w:val="nil"/>
              <w:left w:val="nil"/>
              <w:bottom w:val="single" w:color="000000" w:sz="8" w:space="0"/>
              <w:right w:val="single" w:color="000000" w:sz="8" w:space="0"/>
            </w:tcBorders>
            <w:shd w:val="clear" w:color="auto" w:fill="auto"/>
            <w:vAlign w:val="center"/>
          </w:tcPr>
          <w:p w14:paraId="3BE193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8463</w:t>
            </w:r>
          </w:p>
        </w:tc>
        <w:tc>
          <w:tcPr>
            <w:tcW w:w="517" w:type="dxa"/>
            <w:tcBorders>
              <w:top w:val="nil"/>
              <w:left w:val="nil"/>
              <w:bottom w:val="single" w:color="000000" w:sz="8" w:space="0"/>
              <w:right w:val="single" w:color="000000" w:sz="8" w:space="0"/>
            </w:tcBorders>
            <w:shd w:val="clear" w:color="auto" w:fill="auto"/>
            <w:noWrap/>
            <w:vAlign w:val="center"/>
          </w:tcPr>
          <w:p w14:paraId="3EA5F3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24" w:type="dxa"/>
            <w:tcBorders>
              <w:top w:val="nil"/>
              <w:left w:val="nil"/>
              <w:bottom w:val="single" w:color="000000" w:sz="8" w:space="0"/>
              <w:right w:val="single" w:color="000000" w:sz="8" w:space="0"/>
            </w:tcBorders>
            <w:shd w:val="clear" w:color="auto" w:fill="auto"/>
            <w:noWrap/>
            <w:vAlign w:val="top"/>
          </w:tcPr>
          <w:p w14:paraId="667EC71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BF9A7F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4849701">
            <w:pPr>
              <w:jc w:val="left"/>
              <w:rPr>
                <w:rFonts w:hint="eastAsia" w:ascii="宋体" w:hAnsi="宋体" w:eastAsia="宋体" w:cs="宋体"/>
                <w:i w:val="0"/>
                <w:iCs w:val="0"/>
                <w:color w:val="auto"/>
                <w:sz w:val="21"/>
                <w:szCs w:val="21"/>
                <w:highlight w:val="none"/>
                <w:u w:val="none"/>
              </w:rPr>
            </w:pPr>
          </w:p>
        </w:tc>
      </w:tr>
      <w:tr w14:paraId="3DEFF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5B381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1056" w:type="dxa"/>
            <w:tcBorders>
              <w:top w:val="nil"/>
              <w:left w:val="nil"/>
              <w:bottom w:val="single" w:color="000000" w:sz="8" w:space="0"/>
              <w:right w:val="single" w:color="000000" w:sz="8" w:space="0"/>
            </w:tcBorders>
            <w:shd w:val="clear" w:color="auto" w:fill="auto"/>
            <w:noWrap/>
            <w:vAlign w:val="center"/>
          </w:tcPr>
          <w:p w14:paraId="24FE42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4FEE3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得力起钉器</w:t>
            </w:r>
          </w:p>
        </w:tc>
        <w:tc>
          <w:tcPr>
            <w:tcW w:w="3489" w:type="dxa"/>
            <w:tcBorders>
              <w:top w:val="nil"/>
              <w:left w:val="nil"/>
              <w:bottom w:val="single" w:color="000000" w:sz="8" w:space="0"/>
              <w:right w:val="single" w:color="000000" w:sz="8" w:space="0"/>
            </w:tcBorders>
            <w:shd w:val="clear" w:color="auto" w:fill="auto"/>
            <w:vAlign w:val="center"/>
          </w:tcPr>
          <w:p w14:paraId="400DB2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w:t>
            </w:r>
          </w:p>
        </w:tc>
        <w:tc>
          <w:tcPr>
            <w:tcW w:w="517" w:type="dxa"/>
            <w:tcBorders>
              <w:top w:val="nil"/>
              <w:left w:val="nil"/>
              <w:bottom w:val="single" w:color="000000" w:sz="8" w:space="0"/>
              <w:right w:val="single" w:color="000000" w:sz="8" w:space="0"/>
            </w:tcBorders>
            <w:shd w:val="clear" w:color="auto" w:fill="auto"/>
            <w:noWrap/>
            <w:vAlign w:val="center"/>
          </w:tcPr>
          <w:p w14:paraId="121D75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71CA348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E2B686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7FF0EF1">
            <w:pPr>
              <w:jc w:val="left"/>
              <w:rPr>
                <w:rFonts w:hint="eastAsia" w:ascii="宋体" w:hAnsi="宋体" w:eastAsia="宋体" w:cs="宋体"/>
                <w:i w:val="0"/>
                <w:iCs w:val="0"/>
                <w:color w:val="auto"/>
                <w:sz w:val="21"/>
                <w:szCs w:val="21"/>
                <w:highlight w:val="none"/>
                <w:u w:val="none"/>
              </w:rPr>
            </w:pPr>
          </w:p>
        </w:tc>
      </w:tr>
      <w:tr w14:paraId="2E4D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6A84F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1056" w:type="dxa"/>
            <w:tcBorders>
              <w:top w:val="nil"/>
              <w:left w:val="nil"/>
              <w:bottom w:val="single" w:color="000000" w:sz="8" w:space="0"/>
              <w:right w:val="single" w:color="000000" w:sz="8" w:space="0"/>
            </w:tcBorders>
            <w:shd w:val="clear" w:color="auto" w:fill="auto"/>
            <w:noWrap/>
            <w:vAlign w:val="center"/>
          </w:tcPr>
          <w:p w14:paraId="37CA81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FB2A2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得力小号美工刀</w:t>
            </w:r>
          </w:p>
        </w:tc>
        <w:tc>
          <w:tcPr>
            <w:tcW w:w="3489" w:type="dxa"/>
            <w:tcBorders>
              <w:top w:val="nil"/>
              <w:left w:val="nil"/>
              <w:bottom w:val="single" w:color="000000" w:sz="8" w:space="0"/>
              <w:right w:val="single" w:color="000000" w:sz="8" w:space="0"/>
            </w:tcBorders>
            <w:shd w:val="clear" w:color="auto" w:fill="auto"/>
            <w:vAlign w:val="center"/>
          </w:tcPr>
          <w:p w14:paraId="010C36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2053</w:t>
            </w:r>
          </w:p>
        </w:tc>
        <w:tc>
          <w:tcPr>
            <w:tcW w:w="517" w:type="dxa"/>
            <w:tcBorders>
              <w:top w:val="nil"/>
              <w:left w:val="nil"/>
              <w:bottom w:val="single" w:color="000000" w:sz="8" w:space="0"/>
              <w:right w:val="single" w:color="000000" w:sz="8" w:space="0"/>
            </w:tcBorders>
            <w:shd w:val="clear" w:color="auto" w:fill="auto"/>
            <w:noWrap/>
            <w:vAlign w:val="center"/>
          </w:tcPr>
          <w:p w14:paraId="3BE512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025ECA3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129C3F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E5DE887">
            <w:pPr>
              <w:jc w:val="left"/>
              <w:rPr>
                <w:rFonts w:hint="eastAsia" w:ascii="宋体" w:hAnsi="宋体" w:eastAsia="宋体" w:cs="宋体"/>
                <w:i w:val="0"/>
                <w:iCs w:val="0"/>
                <w:color w:val="auto"/>
                <w:sz w:val="21"/>
                <w:szCs w:val="21"/>
                <w:highlight w:val="none"/>
                <w:u w:val="none"/>
              </w:rPr>
            </w:pPr>
          </w:p>
        </w:tc>
      </w:tr>
      <w:tr w14:paraId="4181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5EF55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1056" w:type="dxa"/>
            <w:tcBorders>
              <w:top w:val="nil"/>
              <w:left w:val="nil"/>
              <w:bottom w:val="single" w:color="000000" w:sz="8" w:space="0"/>
              <w:right w:val="single" w:color="000000" w:sz="8" w:space="0"/>
            </w:tcBorders>
            <w:shd w:val="clear" w:color="auto" w:fill="auto"/>
            <w:noWrap/>
            <w:vAlign w:val="center"/>
          </w:tcPr>
          <w:p w14:paraId="4741EA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C5A7C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得力削笔机</w:t>
            </w:r>
          </w:p>
        </w:tc>
        <w:tc>
          <w:tcPr>
            <w:tcW w:w="3489" w:type="dxa"/>
            <w:tcBorders>
              <w:top w:val="nil"/>
              <w:left w:val="nil"/>
              <w:bottom w:val="single" w:color="000000" w:sz="8" w:space="0"/>
              <w:right w:val="single" w:color="000000" w:sz="8" w:space="0"/>
            </w:tcBorders>
            <w:shd w:val="clear" w:color="auto" w:fill="auto"/>
            <w:vAlign w:val="center"/>
          </w:tcPr>
          <w:p w14:paraId="77C62D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编号0744</w:t>
            </w:r>
          </w:p>
        </w:tc>
        <w:tc>
          <w:tcPr>
            <w:tcW w:w="517" w:type="dxa"/>
            <w:tcBorders>
              <w:top w:val="nil"/>
              <w:left w:val="nil"/>
              <w:bottom w:val="single" w:color="000000" w:sz="8" w:space="0"/>
              <w:right w:val="single" w:color="000000" w:sz="8" w:space="0"/>
            </w:tcBorders>
            <w:shd w:val="clear" w:color="auto" w:fill="auto"/>
            <w:noWrap/>
            <w:vAlign w:val="center"/>
          </w:tcPr>
          <w:p w14:paraId="1E3FA1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0B8BEA6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8FA13B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4578B8C">
            <w:pPr>
              <w:jc w:val="left"/>
              <w:rPr>
                <w:rFonts w:hint="eastAsia" w:ascii="宋体" w:hAnsi="宋体" w:eastAsia="宋体" w:cs="宋体"/>
                <w:i w:val="0"/>
                <w:iCs w:val="0"/>
                <w:color w:val="auto"/>
                <w:sz w:val="21"/>
                <w:szCs w:val="21"/>
                <w:highlight w:val="none"/>
                <w:u w:val="none"/>
              </w:rPr>
            </w:pPr>
          </w:p>
        </w:tc>
      </w:tr>
      <w:tr w14:paraId="7C8E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23A4F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1056" w:type="dxa"/>
            <w:tcBorders>
              <w:top w:val="nil"/>
              <w:left w:val="nil"/>
              <w:bottom w:val="single" w:color="000000" w:sz="8" w:space="0"/>
              <w:right w:val="single" w:color="000000" w:sz="8" w:space="0"/>
            </w:tcBorders>
            <w:shd w:val="clear" w:color="auto" w:fill="auto"/>
            <w:noWrap/>
            <w:vAlign w:val="center"/>
          </w:tcPr>
          <w:p w14:paraId="44D722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DBB44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得力切纸刀</w:t>
            </w:r>
          </w:p>
        </w:tc>
        <w:tc>
          <w:tcPr>
            <w:tcW w:w="3489" w:type="dxa"/>
            <w:tcBorders>
              <w:top w:val="nil"/>
              <w:left w:val="nil"/>
              <w:bottom w:val="single" w:color="000000" w:sz="8" w:space="0"/>
              <w:right w:val="single" w:color="000000" w:sz="8" w:space="0"/>
            </w:tcBorders>
            <w:shd w:val="clear" w:color="auto" w:fill="auto"/>
            <w:vAlign w:val="center"/>
          </w:tcPr>
          <w:p w14:paraId="6D7BD9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380mm*300mm</w:t>
            </w:r>
          </w:p>
        </w:tc>
        <w:tc>
          <w:tcPr>
            <w:tcW w:w="517" w:type="dxa"/>
            <w:tcBorders>
              <w:top w:val="nil"/>
              <w:left w:val="nil"/>
              <w:bottom w:val="single" w:color="000000" w:sz="8" w:space="0"/>
              <w:right w:val="single" w:color="000000" w:sz="8" w:space="0"/>
            </w:tcBorders>
            <w:shd w:val="clear" w:color="auto" w:fill="auto"/>
            <w:noWrap/>
            <w:vAlign w:val="center"/>
          </w:tcPr>
          <w:p w14:paraId="439C80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76D75AD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689886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5022BF0">
            <w:pPr>
              <w:jc w:val="left"/>
              <w:rPr>
                <w:rFonts w:hint="eastAsia" w:ascii="宋体" w:hAnsi="宋体" w:eastAsia="宋体" w:cs="宋体"/>
                <w:i w:val="0"/>
                <w:iCs w:val="0"/>
                <w:color w:val="auto"/>
                <w:sz w:val="21"/>
                <w:szCs w:val="21"/>
                <w:highlight w:val="none"/>
                <w:u w:val="none"/>
              </w:rPr>
            </w:pPr>
          </w:p>
        </w:tc>
      </w:tr>
      <w:tr w14:paraId="343B3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D076A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1056" w:type="dxa"/>
            <w:tcBorders>
              <w:top w:val="nil"/>
              <w:left w:val="nil"/>
              <w:bottom w:val="single" w:color="000000" w:sz="8" w:space="0"/>
              <w:right w:val="single" w:color="000000" w:sz="8" w:space="0"/>
            </w:tcBorders>
            <w:shd w:val="clear" w:color="auto" w:fill="auto"/>
            <w:noWrap/>
            <w:vAlign w:val="center"/>
          </w:tcPr>
          <w:p w14:paraId="2DC6F7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E7181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得力切纸刀</w:t>
            </w:r>
          </w:p>
        </w:tc>
        <w:tc>
          <w:tcPr>
            <w:tcW w:w="3489" w:type="dxa"/>
            <w:tcBorders>
              <w:top w:val="nil"/>
              <w:left w:val="nil"/>
              <w:bottom w:val="single" w:color="000000" w:sz="8" w:space="0"/>
              <w:right w:val="single" w:color="000000" w:sz="8" w:space="0"/>
            </w:tcBorders>
            <w:shd w:val="clear" w:color="auto" w:fill="auto"/>
            <w:vAlign w:val="center"/>
          </w:tcPr>
          <w:p w14:paraId="741FEE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300mm*250mm</w:t>
            </w:r>
          </w:p>
        </w:tc>
        <w:tc>
          <w:tcPr>
            <w:tcW w:w="517" w:type="dxa"/>
            <w:tcBorders>
              <w:top w:val="nil"/>
              <w:left w:val="nil"/>
              <w:bottom w:val="single" w:color="000000" w:sz="8" w:space="0"/>
              <w:right w:val="single" w:color="000000" w:sz="8" w:space="0"/>
            </w:tcBorders>
            <w:shd w:val="clear" w:color="auto" w:fill="auto"/>
            <w:noWrap/>
            <w:vAlign w:val="center"/>
          </w:tcPr>
          <w:p w14:paraId="4F9C93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15C12C6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1DE110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BC73523">
            <w:pPr>
              <w:jc w:val="left"/>
              <w:rPr>
                <w:rFonts w:hint="eastAsia" w:ascii="宋体" w:hAnsi="宋体" w:eastAsia="宋体" w:cs="宋体"/>
                <w:i w:val="0"/>
                <w:iCs w:val="0"/>
                <w:color w:val="auto"/>
                <w:sz w:val="21"/>
                <w:szCs w:val="21"/>
                <w:highlight w:val="none"/>
                <w:u w:val="none"/>
              </w:rPr>
            </w:pPr>
          </w:p>
        </w:tc>
      </w:tr>
      <w:tr w14:paraId="5DC5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E5144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1056" w:type="dxa"/>
            <w:tcBorders>
              <w:top w:val="nil"/>
              <w:left w:val="nil"/>
              <w:bottom w:val="single" w:color="000000" w:sz="8" w:space="0"/>
              <w:right w:val="single" w:color="000000" w:sz="8" w:space="0"/>
            </w:tcBorders>
            <w:shd w:val="clear" w:color="auto" w:fill="auto"/>
            <w:noWrap/>
            <w:vAlign w:val="center"/>
          </w:tcPr>
          <w:p w14:paraId="494A64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9A9E9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重型订书机</w:t>
            </w:r>
          </w:p>
        </w:tc>
        <w:tc>
          <w:tcPr>
            <w:tcW w:w="3489" w:type="dxa"/>
            <w:tcBorders>
              <w:top w:val="nil"/>
              <w:left w:val="nil"/>
              <w:bottom w:val="single" w:color="000000" w:sz="8" w:space="0"/>
              <w:right w:val="single" w:color="000000" w:sz="8" w:space="0"/>
            </w:tcBorders>
            <w:shd w:val="clear" w:color="auto" w:fill="auto"/>
            <w:vAlign w:val="center"/>
          </w:tcPr>
          <w:p w14:paraId="378C34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100页  黑色</w:t>
            </w:r>
          </w:p>
        </w:tc>
        <w:tc>
          <w:tcPr>
            <w:tcW w:w="517" w:type="dxa"/>
            <w:tcBorders>
              <w:top w:val="nil"/>
              <w:left w:val="nil"/>
              <w:bottom w:val="single" w:color="000000" w:sz="8" w:space="0"/>
              <w:right w:val="single" w:color="000000" w:sz="8" w:space="0"/>
            </w:tcBorders>
            <w:shd w:val="clear" w:color="auto" w:fill="auto"/>
            <w:noWrap/>
            <w:vAlign w:val="center"/>
          </w:tcPr>
          <w:p w14:paraId="7F847B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75F085E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78CF85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3A1BDE8">
            <w:pPr>
              <w:jc w:val="left"/>
              <w:rPr>
                <w:rFonts w:hint="eastAsia" w:ascii="宋体" w:hAnsi="宋体" w:eastAsia="宋体" w:cs="宋体"/>
                <w:i w:val="0"/>
                <w:iCs w:val="0"/>
                <w:color w:val="auto"/>
                <w:sz w:val="21"/>
                <w:szCs w:val="21"/>
                <w:highlight w:val="none"/>
                <w:u w:val="none"/>
              </w:rPr>
            </w:pPr>
          </w:p>
        </w:tc>
      </w:tr>
      <w:tr w14:paraId="67E1F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3C8FB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1056" w:type="dxa"/>
            <w:tcBorders>
              <w:top w:val="nil"/>
              <w:left w:val="nil"/>
              <w:bottom w:val="single" w:color="000000" w:sz="8" w:space="0"/>
              <w:right w:val="single" w:color="000000" w:sz="8" w:space="0"/>
            </w:tcBorders>
            <w:shd w:val="clear" w:color="auto" w:fill="auto"/>
            <w:noWrap/>
            <w:vAlign w:val="center"/>
          </w:tcPr>
          <w:p w14:paraId="423BC5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6B36B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得力剪刀</w:t>
            </w:r>
          </w:p>
        </w:tc>
        <w:tc>
          <w:tcPr>
            <w:tcW w:w="3489" w:type="dxa"/>
            <w:tcBorders>
              <w:top w:val="nil"/>
              <w:left w:val="nil"/>
              <w:bottom w:val="single" w:color="000000" w:sz="8" w:space="0"/>
              <w:right w:val="single" w:color="000000" w:sz="8" w:space="0"/>
            </w:tcBorders>
            <w:shd w:val="clear" w:color="auto" w:fill="auto"/>
            <w:vAlign w:val="center"/>
          </w:tcPr>
          <w:p w14:paraId="7A2311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B2715</w:t>
            </w:r>
          </w:p>
        </w:tc>
        <w:tc>
          <w:tcPr>
            <w:tcW w:w="517" w:type="dxa"/>
            <w:tcBorders>
              <w:top w:val="nil"/>
              <w:left w:val="nil"/>
              <w:bottom w:val="single" w:color="000000" w:sz="8" w:space="0"/>
              <w:right w:val="single" w:color="000000" w:sz="8" w:space="0"/>
            </w:tcBorders>
            <w:shd w:val="clear" w:color="auto" w:fill="auto"/>
            <w:noWrap/>
            <w:vAlign w:val="center"/>
          </w:tcPr>
          <w:p w14:paraId="039735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F46E09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4B1DEA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B4CBD02">
            <w:pPr>
              <w:jc w:val="left"/>
              <w:rPr>
                <w:rFonts w:hint="eastAsia" w:ascii="宋体" w:hAnsi="宋体" w:eastAsia="宋体" w:cs="宋体"/>
                <w:i w:val="0"/>
                <w:iCs w:val="0"/>
                <w:color w:val="auto"/>
                <w:sz w:val="21"/>
                <w:szCs w:val="21"/>
                <w:highlight w:val="none"/>
                <w:u w:val="none"/>
              </w:rPr>
            </w:pPr>
          </w:p>
        </w:tc>
      </w:tr>
      <w:tr w14:paraId="42285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9FE4A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1056" w:type="dxa"/>
            <w:tcBorders>
              <w:top w:val="nil"/>
              <w:left w:val="nil"/>
              <w:bottom w:val="single" w:color="000000" w:sz="8" w:space="0"/>
              <w:right w:val="single" w:color="000000" w:sz="8" w:space="0"/>
            </w:tcBorders>
            <w:shd w:val="clear" w:color="auto" w:fill="auto"/>
            <w:noWrap/>
            <w:vAlign w:val="center"/>
          </w:tcPr>
          <w:p w14:paraId="30323F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AC83F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得力计算器</w:t>
            </w:r>
          </w:p>
        </w:tc>
        <w:tc>
          <w:tcPr>
            <w:tcW w:w="3489" w:type="dxa"/>
            <w:tcBorders>
              <w:top w:val="nil"/>
              <w:left w:val="nil"/>
              <w:bottom w:val="single" w:color="000000" w:sz="8" w:space="0"/>
              <w:right w:val="single" w:color="000000" w:sz="8" w:space="0"/>
            </w:tcBorders>
            <w:shd w:val="clear" w:color="auto" w:fill="auto"/>
            <w:vAlign w:val="center"/>
          </w:tcPr>
          <w:p w14:paraId="15654D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DL837</w:t>
            </w:r>
          </w:p>
        </w:tc>
        <w:tc>
          <w:tcPr>
            <w:tcW w:w="517" w:type="dxa"/>
            <w:tcBorders>
              <w:top w:val="nil"/>
              <w:left w:val="nil"/>
              <w:bottom w:val="single" w:color="000000" w:sz="8" w:space="0"/>
              <w:right w:val="single" w:color="000000" w:sz="8" w:space="0"/>
            </w:tcBorders>
            <w:shd w:val="clear" w:color="auto" w:fill="auto"/>
            <w:noWrap/>
            <w:vAlign w:val="center"/>
          </w:tcPr>
          <w:p w14:paraId="4972CD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4D94E5D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37EBBE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9D678BC">
            <w:pPr>
              <w:jc w:val="left"/>
              <w:rPr>
                <w:rFonts w:hint="eastAsia" w:ascii="宋体" w:hAnsi="宋体" w:eastAsia="宋体" w:cs="宋体"/>
                <w:i w:val="0"/>
                <w:iCs w:val="0"/>
                <w:color w:val="auto"/>
                <w:sz w:val="21"/>
                <w:szCs w:val="21"/>
                <w:highlight w:val="none"/>
                <w:u w:val="none"/>
              </w:rPr>
            </w:pPr>
          </w:p>
        </w:tc>
      </w:tr>
      <w:tr w14:paraId="3DB9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1D705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1056" w:type="dxa"/>
            <w:tcBorders>
              <w:top w:val="nil"/>
              <w:left w:val="nil"/>
              <w:bottom w:val="single" w:color="000000" w:sz="8" w:space="0"/>
              <w:right w:val="single" w:color="000000" w:sz="8" w:space="0"/>
            </w:tcBorders>
            <w:shd w:val="clear" w:color="auto" w:fill="auto"/>
            <w:noWrap/>
            <w:vAlign w:val="center"/>
          </w:tcPr>
          <w:p w14:paraId="25AA6A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D58A1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得力圆形笔筒</w:t>
            </w:r>
          </w:p>
        </w:tc>
        <w:tc>
          <w:tcPr>
            <w:tcW w:w="3489" w:type="dxa"/>
            <w:tcBorders>
              <w:top w:val="nil"/>
              <w:left w:val="nil"/>
              <w:bottom w:val="single" w:color="000000" w:sz="8" w:space="0"/>
              <w:right w:val="single" w:color="000000" w:sz="8" w:space="0"/>
            </w:tcBorders>
            <w:shd w:val="clear" w:color="auto" w:fill="auto"/>
            <w:vAlign w:val="center"/>
          </w:tcPr>
          <w:p w14:paraId="6C743C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w:t>
            </w:r>
          </w:p>
        </w:tc>
        <w:tc>
          <w:tcPr>
            <w:tcW w:w="517" w:type="dxa"/>
            <w:tcBorders>
              <w:top w:val="nil"/>
              <w:left w:val="nil"/>
              <w:bottom w:val="single" w:color="000000" w:sz="8" w:space="0"/>
              <w:right w:val="single" w:color="000000" w:sz="8" w:space="0"/>
            </w:tcBorders>
            <w:shd w:val="clear" w:color="auto" w:fill="auto"/>
            <w:noWrap/>
            <w:vAlign w:val="center"/>
          </w:tcPr>
          <w:p w14:paraId="2899E2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46F3F9F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C08A75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E2DAAEC">
            <w:pPr>
              <w:jc w:val="left"/>
              <w:rPr>
                <w:rFonts w:hint="eastAsia" w:ascii="宋体" w:hAnsi="宋体" w:eastAsia="宋体" w:cs="宋体"/>
                <w:i w:val="0"/>
                <w:iCs w:val="0"/>
                <w:color w:val="auto"/>
                <w:sz w:val="21"/>
                <w:szCs w:val="21"/>
                <w:highlight w:val="none"/>
                <w:u w:val="none"/>
              </w:rPr>
            </w:pPr>
          </w:p>
        </w:tc>
      </w:tr>
      <w:tr w14:paraId="635B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C3B25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056" w:type="dxa"/>
            <w:tcBorders>
              <w:top w:val="nil"/>
              <w:left w:val="nil"/>
              <w:bottom w:val="single" w:color="000000" w:sz="8" w:space="0"/>
              <w:right w:val="single" w:color="000000" w:sz="8" w:space="0"/>
            </w:tcBorders>
            <w:shd w:val="clear" w:color="auto" w:fill="auto"/>
            <w:noWrap/>
            <w:vAlign w:val="center"/>
          </w:tcPr>
          <w:p w14:paraId="13A9F7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C866C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得力长尾夹大号</w:t>
            </w:r>
          </w:p>
        </w:tc>
        <w:tc>
          <w:tcPr>
            <w:tcW w:w="3489" w:type="dxa"/>
            <w:tcBorders>
              <w:top w:val="nil"/>
              <w:left w:val="nil"/>
              <w:bottom w:val="single" w:color="000000" w:sz="8" w:space="0"/>
              <w:right w:val="single" w:color="000000" w:sz="8" w:space="0"/>
            </w:tcBorders>
            <w:shd w:val="clear" w:color="auto" w:fill="auto"/>
            <w:vAlign w:val="center"/>
          </w:tcPr>
          <w:p w14:paraId="17D263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12只</w:t>
            </w:r>
          </w:p>
        </w:tc>
        <w:tc>
          <w:tcPr>
            <w:tcW w:w="517" w:type="dxa"/>
            <w:tcBorders>
              <w:top w:val="nil"/>
              <w:left w:val="nil"/>
              <w:bottom w:val="single" w:color="000000" w:sz="8" w:space="0"/>
              <w:right w:val="single" w:color="000000" w:sz="8" w:space="0"/>
            </w:tcBorders>
            <w:shd w:val="clear" w:color="auto" w:fill="auto"/>
            <w:noWrap/>
            <w:vAlign w:val="center"/>
          </w:tcPr>
          <w:p w14:paraId="6E2C37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0C810FD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246039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2F6D84D">
            <w:pPr>
              <w:jc w:val="left"/>
              <w:rPr>
                <w:rFonts w:hint="eastAsia" w:ascii="宋体" w:hAnsi="宋体" w:eastAsia="宋体" w:cs="宋体"/>
                <w:i w:val="0"/>
                <w:iCs w:val="0"/>
                <w:color w:val="auto"/>
                <w:sz w:val="21"/>
                <w:szCs w:val="21"/>
                <w:highlight w:val="none"/>
                <w:u w:val="none"/>
              </w:rPr>
            </w:pPr>
          </w:p>
        </w:tc>
      </w:tr>
      <w:tr w14:paraId="41D4F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AE8EC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1056" w:type="dxa"/>
            <w:tcBorders>
              <w:top w:val="nil"/>
              <w:left w:val="nil"/>
              <w:bottom w:val="single" w:color="000000" w:sz="8" w:space="0"/>
              <w:right w:val="single" w:color="000000" w:sz="8" w:space="0"/>
            </w:tcBorders>
            <w:shd w:val="clear" w:color="auto" w:fill="auto"/>
            <w:noWrap/>
            <w:vAlign w:val="center"/>
          </w:tcPr>
          <w:p w14:paraId="628FF9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ADD3E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得力彩色长尾夹</w:t>
            </w:r>
          </w:p>
        </w:tc>
        <w:tc>
          <w:tcPr>
            <w:tcW w:w="3489" w:type="dxa"/>
            <w:tcBorders>
              <w:top w:val="nil"/>
              <w:left w:val="nil"/>
              <w:bottom w:val="single" w:color="000000" w:sz="8" w:space="0"/>
              <w:right w:val="single" w:color="000000" w:sz="8" w:space="0"/>
            </w:tcBorders>
            <w:shd w:val="clear" w:color="auto" w:fill="auto"/>
            <w:vAlign w:val="center"/>
          </w:tcPr>
          <w:p w14:paraId="43638C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82只组合装(25mm*12只+19mm*25只+15mm*45只)</w:t>
            </w:r>
          </w:p>
        </w:tc>
        <w:tc>
          <w:tcPr>
            <w:tcW w:w="517" w:type="dxa"/>
            <w:tcBorders>
              <w:top w:val="nil"/>
              <w:left w:val="nil"/>
              <w:bottom w:val="single" w:color="000000" w:sz="8" w:space="0"/>
              <w:right w:val="single" w:color="000000" w:sz="8" w:space="0"/>
            </w:tcBorders>
            <w:shd w:val="clear" w:color="auto" w:fill="auto"/>
            <w:noWrap/>
            <w:vAlign w:val="center"/>
          </w:tcPr>
          <w:p w14:paraId="117CCCF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615DBA7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15840B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0971A9B">
            <w:pPr>
              <w:jc w:val="left"/>
              <w:rPr>
                <w:rFonts w:hint="eastAsia" w:ascii="宋体" w:hAnsi="宋体" w:eastAsia="宋体" w:cs="宋体"/>
                <w:i w:val="0"/>
                <w:iCs w:val="0"/>
                <w:color w:val="auto"/>
                <w:sz w:val="21"/>
                <w:szCs w:val="21"/>
                <w:highlight w:val="none"/>
                <w:u w:val="none"/>
              </w:rPr>
            </w:pPr>
          </w:p>
        </w:tc>
      </w:tr>
      <w:tr w14:paraId="024A4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22546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1056" w:type="dxa"/>
            <w:tcBorders>
              <w:top w:val="nil"/>
              <w:left w:val="nil"/>
              <w:bottom w:val="single" w:color="000000" w:sz="8" w:space="0"/>
              <w:right w:val="single" w:color="000000" w:sz="8" w:space="0"/>
            </w:tcBorders>
            <w:shd w:val="clear" w:color="auto" w:fill="auto"/>
            <w:noWrap/>
            <w:vAlign w:val="center"/>
          </w:tcPr>
          <w:p w14:paraId="1841B7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A0498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得力荧光膜指示标签贴</w:t>
            </w:r>
          </w:p>
        </w:tc>
        <w:tc>
          <w:tcPr>
            <w:tcW w:w="3489" w:type="dxa"/>
            <w:tcBorders>
              <w:top w:val="nil"/>
              <w:left w:val="nil"/>
              <w:bottom w:val="single" w:color="000000" w:sz="8" w:space="0"/>
              <w:right w:val="single" w:color="000000" w:sz="8" w:space="0"/>
            </w:tcBorders>
            <w:shd w:val="clear" w:color="auto" w:fill="auto"/>
            <w:vAlign w:val="center"/>
          </w:tcPr>
          <w:p w14:paraId="4016C4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100张5色 44*12mm抽取式</w:t>
            </w:r>
          </w:p>
        </w:tc>
        <w:tc>
          <w:tcPr>
            <w:tcW w:w="517" w:type="dxa"/>
            <w:tcBorders>
              <w:top w:val="nil"/>
              <w:left w:val="nil"/>
              <w:bottom w:val="single" w:color="000000" w:sz="8" w:space="0"/>
              <w:right w:val="single" w:color="000000" w:sz="8" w:space="0"/>
            </w:tcBorders>
            <w:shd w:val="clear" w:color="auto" w:fill="auto"/>
            <w:noWrap/>
            <w:vAlign w:val="center"/>
          </w:tcPr>
          <w:p w14:paraId="4F8DAE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57F4BE3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F42839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8DB9DDB">
            <w:pPr>
              <w:jc w:val="left"/>
              <w:rPr>
                <w:rFonts w:hint="eastAsia" w:ascii="宋体" w:hAnsi="宋体" w:eastAsia="宋体" w:cs="宋体"/>
                <w:i w:val="0"/>
                <w:iCs w:val="0"/>
                <w:color w:val="auto"/>
                <w:sz w:val="21"/>
                <w:szCs w:val="21"/>
                <w:highlight w:val="none"/>
                <w:u w:val="none"/>
              </w:rPr>
            </w:pPr>
          </w:p>
        </w:tc>
      </w:tr>
      <w:tr w14:paraId="37173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C4207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1056" w:type="dxa"/>
            <w:tcBorders>
              <w:top w:val="nil"/>
              <w:left w:val="nil"/>
              <w:bottom w:val="single" w:color="000000" w:sz="8" w:space="0"/>
              <w:right w:val="single" w:color="000000" w:sz="8" w:space="0"/>
            </w:tcBorders>
            <w:shd w:val="clear" w:color="auto" w:fill="auto"/>
            <w:noWrap/>
            <w:vAlign w:val="center"/>
          </w:tcPr>
          <w:p w14:paraId="31CEF1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9E54A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得力12本4色分条便利贴</w:t>
            </w:r>
          </w:p>
        </w:tc>
        <w:tc>
          <w:tcPr>
            <w:tcW w:w="3489" w:type="dxa"/>
            <w:tcBorders>
              <w:top w:val="nil"/>
              <w:left w:val="nil"/>
              <w:bottom w:val="single" w:color="000000" w:sz="8" w:space="0"/>
              <w:right w:val="single" w:color="000000" w:sz="8" w:space="0"/>
            </w:tcBorders>
            <w:shd w:val="clear" w:color="auto" w:fill="auto"/>
            <w:vAlign w:val="center"/>
          </w:tcPr>
          <w:p w14:paraId="0377E0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12本4色分条 76*19mm</w:t>
            </w:r>
          </w:p>
        </w:tc>
        <w:tc>
          <w:tcPr>
            <w:tcW w:w="517" w:type="dxa"/>
            <w:tcBorders>
              <w:top w:val="nil"/>
              <w:left w:val="nil"/>
              <w:bottom w:val="single" w:color="000000" w:sz="8" w:space="0"/>
              <w:right w:val="single" w:color="000000" w:sz="8" w:space="0"/>
            </w:tcBorders>
            <w:shd w:val="clear" w:color="auto" w:fill="auto"/>
            <w:noWrap/>
            <w:vAlign w:val="center"/>
          </w:tcPr>
          <w:p w14:paraId="13AF1F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147705F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B3D4E2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F6D1B69">
            <w:pPr>
              <w:jc w:val="left"/>
              <w:rPr>
                <w:rFonts w:hint="eastAsia" w:ascii="宋体" w:hAnsi="宋体" w:eastAsia="宋体" w:cs="宋体"/>
                <w:i w:val="0"/>
                <w:iCs w:val="0"/>
                <w:color w:val="auto"/>
                <w:sz w:val="21"/>
                <w:szCs w:val="21"/>
                <w:highlight w:val="none"/>
                <w:u w:val="none"/>
              </w:rPr>
            </w:pPr>
          </w:p>
        </w:tc>
      </w:tr>
      <w:tr w14:paraId="36B0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B164E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1056" w:type="dxa"/>
            <w:tcBorders>
              <w:top w:val="nil"/>
              <w:left w:val="nil"/>
              <w:bottom w:val="single" w:color="000000" w:sz="8" w:space="0"/>
              <w:right w:val="single" w:color="000000" w:sz="8" w:space="0"/>
            </w:tcBorders>
            <w:shd w:val="clear" w:color="auto" w:fill="auto"/>
            <w:noWrap/>
            <w:vAlign w:val="center"/>
          </w:tcPr>
          <w:p w14:paraId="354433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FA17E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得力便利贴</w:t>
            </w:r>
          </w:p>
        </w:tc>
        <w:tc>
          <w:tcPr>
            <w:tcW w:w="3489" w:type="dxa"/>
            <w:tcBorders>
              <w:top w:val="nil"/>
              <w:left w:val="nil"/>
              <w:bottom w:val="single" w:color="000000" w:sz="8" w:space="0"/>
              <w:right w:val="single" w:color="000000" w:sz="8" w:space="0"/>
            </w:tcBorders>
            <w:shd w:val="clear" w:color="auto" w:fill="auto"/>
            <w:vAlign w:val="center"/>
          </w:tcPr>
          <w:p w14:paraId="01CE25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400页4色 76*76mm</w:t>
            </w:r>
          </w:p>
        </w:tc>
        <w:tc>
          <w:tcPr>
            <w:tcW w:w="517" w:type="dxa"/>
            <w:tcBorders>
              <w:top w:val="nil"/>
              <w:left w:val="nil"/>
              <w:bottom w:val="single" w:color="000000" w:sz="8" w:space="0"/>
              <w:right w:val="single" w:color="000000" w:sz="8" w:space="0"/>
            </w:tcBorders>
            <w:shd w:val="clear" w:color="auto" w:fill="auto"/>
            <w:noWrap/>
            <w:vAlign w:val="center"/>
          </w:tcPr>
          <w:p w14:paraId="4BA48A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4538C49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5FEA6C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B18C0D3">
            <w:pPr>
              <w:jc w:val="left"/>
              <w:rPr>
                <w:rFonts w:hint="eastAsia" w:ascii="宋体" w:hAnsi="宋体" w:eastAsia="宋体" w:cs="宋体"/>
                <w:i w:val="0"/>
                <w:iCs w:val="0"/>
                <w:color w:val="auto"/>
                <w:sz w:val="21"/>
                <w:szCs w:val="21"/>
                <w:highlight w:val="none"/>
                <w:u w:val="none"/>
              </w:rPr>
            </w:pPr>
          </w:p>
        </w:tc>
      </w:tr>
      <w:tr w14:paraId="05716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B0EB7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1056" w:type="dxa"/>
            <w:tcBorders>
              <w:top w:val="nil"/>
              <w:left w:val="nil"/>
              <w:bottom w:val="single" w:color="000000" w:sz="8" w:space="0"/>
              <w:right w:val="single" w:color="000000" w:sz="8" w:space="0"/>
            </w:tcBorders>
            <w:shd w:val="clear" w:color="auto" w:fill="auto"/>
            <w:noWrap/>
            <w:vAlign w:val="center"/>
          </w:tcPr>
          <w:p w14:paraId="21AE82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A8C2E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得力自粘性标贴</w:t>
            </w:r>
          </w:p>
        </w:tc>
        <w:tc>
          <w:tcPr>
            <w:tcW w:w="3489" w:type="dxa"/>
            <w:tcBorders>
              <w:top w:val="nil"/>
              <w:left w:val="nil"/>
              <w:bottom w:val="single" w:color="000000" w:sz="8" w:space="0"/>
              <w:right w:val="single" w:color="000000" w:sz="8" w:space="0"/>
            </w:tcBorders>
            <w:shd w:val="clear" w:color="auto" w:fill="auto"/>
            <w:vAlign w:val="center"/>
          </w:tcPr>
          <w:p w14:paraId="26B35B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960枚 23mm*33mm  8枚/张</w:t>
            </w:r>
          </w:p>
        </w:tc>
        <w:tc>
          <w:tcPr>
            <w:tcW w:w="517" w:type="dxa"/>
            <w:tcBorders>
              <w:top w:val="nil"/>
              <w:left w:val="nil"/>
              <w:bottom w:val="single" w:color="000000" w:sz="8" w:space="0"/>
              <w:right w:val="single" w:color="000000" w:sz="8" w:space="0"/>
            </w:tcBorders>
            <w:shd w:val="clear" w:color="auto" w:fill="auto"/>
            <w:noWrap/>
            <w:vAlign w:val="center"/>
          </w:tcPr>
          <w:p w14:paraId="278C39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17CCF46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D4D29D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C0F3FFD">
            <w:pPr>
              <w:jc w:val="left"/>
              <w:rPr>
                <w:rFonts w:hint="eastAsia" w:ascii="宋体" w:hAnsi="宋体" w:eastAsia="宋体" w:cs="宋体"/>
                <w:i w:val="0"/>
                <w:iCs w:val="0"/>
                <w:color w:val="auto"/>
                <w:sz w:val="21"/>
                <w:szCs w:val="21"/>
                <w:highlight w:val="none"/>
                <w:u w:val="none"/>
              </w:rPr>
            </w:pPr>
          </w:p>
        </w:tc>
      </w:tr>
      <w:tr w14:paraId="7CE3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19CDB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1056" w:type="dxa"/>
            <w:tcBorders>
              <w:top w:val="nil"/>
              <w:left w:val="nil"/>
              <w:bottom w:val="single" w:color="000000" w:sz="8" w:space="0"/>
              <w:right w:val="single" w:color="000000" w:sz="8" w:space="0"/>
            </w:tcBorders>
            <w:shd w:val="clear" w:color="auto" w:fill="auto"/>
            <w:noWrap/>
            <w:vAlign w:val="center"/>
          </w:tcPr>
          <w:p w14:paraId="57438F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043AE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得力名片册</w:t>
            </w:r>
          </w:p>
        </w:tc>
        <w:tc>
          <w:tcPr>
            <w:tcW w:w="3489" w:type="dxa"/>
            <w:tcBorders>
              <w:top w:val="nil"/>
              <w:left w:val="nil"/>
              <w:bottom w:val="single" w:color="000000" w:sz="8" w:space="0"/>
              <w:right w:val="single" w:color="000000" w:sz="8" w:space="0"/>
            </w:tcBorders>
            <w:shd w:val="clear" w:color="auto" w:fill="auto"/>
            <w:vAlign w:val="center"/>
          </w:tcPr>
          <w:p w14:paraId="48496B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90袋(180枚)</w:t>
            </w:r>
          </w:p>
        </w:tc>
        <w:tc>
          <w:tcPr>
            <w:tcW w:w="517" w:type="dxa"/>
            <w:tcBorders>
              <w:top w:val="nil"/>
              <w:left w:val="nil"/>
              <w:bottom w:val="single" w:color="000000" w:sz="8" w:space="0"/>
              <w:right w:val="single" w:color="000000" w:sz="8" w:space="0"/>
            </w:tcBorders>
            <w:shd w:val="clear" w:color="auto" w:fill="auto"/>
            <w:noWrap/>
            <w:vAlign w:val="center"/>
          </w:tcPr>
          <w:p w14:paraId="01F89C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924" w:type="dxa"/>
            <w:tcBorders>
              <w:top w:val="nil"/>
              <w:left w:val="nil"/>
              <w:bottom w:val="single" w:color="000000" w:sz="8" w:space="0"/>
              <w:right w:val="single" w:color="000000" w:sz="8" w:space="0"/>
            </w:tcBorders>
            <w:shd w:val="clear" w:color="auto" w:fill="auto"/>
            <w:noWrap/>
            <w:vAlign w:val="top"/>
          </w:tcPr>
          <w:p w14:paraId="643A42D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FC2C08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378335F">
            <w:pPr>
              <w:jc w:val="left"/>
              <w:rPr>
                <w:rFonts w:hint="eastAsia" w:ascii="宋体" w:hAnsi="宋体" w:eastAsia="宋体" w:cs="宋体"/>
                <w:i w:val="0"/>
                <w:iCs w:val="0"/>
                <w:color w:val="auto"/>
                <w:sz w:val="21"/>
                <w:szCs w:val="21"/>
                <w:highlight w:val="none"/>
                <w:u w:val="none"/>
              </w:rPr>
            </w:pPr>
          </w:p>
        </w:tc>
      </w:tr>
      <w:tr w14:paraId="565DF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D14D8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1056" w:type="dxa"/>
            <w:tcBorders>
              <w:top w:val="nil"/>
              <w:left w:val="nil"/>
              <w:bottom w:val="single" w:color="000000" w:sz="8" w:space="0"/>
              <w:right w:val="single" w:color="000000" w:sz="8" w:space="0"/>
            </w:tcBorders>
            <w:shd w:val="clear" w:color="auto" w:fill="auto"/>
            <w:noWrap/>
            <w:vAlign w:val="center"/>
          </w:tcPr>
          <w:p w14:paraId="570329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82E15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桌面文件框</w:t>
            </w:r>
          </w:p>
        </w:tc>
        <w:tc>
          <w:tcPr>
            <w:tcW w:w="3489" w:type="dxa"/>
            <w:tcBorders>
              <w:top w:val="nil"/>
              <w:left w:val="nil"/>
              <w:bottom w:val="single" w:color="000000" w:sz="8" w:space="0"/>
              <w:right w:val="single" w:color="000000" w:sz="8" w:space="0"/>
            </w:tcBorders>
            <w:shd w:val="clear" w:color="auto" w:fill="auto"/>
            <w:vAlign w:val="center"/>
          </w:tcPr>
          <w:p w14:paraId="01AEC1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4联</w:t>
            </w:r>
          </w:p>
        </w:tc>
        <w:tc>
          <w:tcPr>
            <w:tcW w:w="517" w:type="dxa"/>
            <w:tcBorders>
              <w:top w:val="nil"/>
              <w:left w:val="nil"/>
              <w:bottom w:val="single" w:color="000000" w:sz="8" w:space="0"/>
              <w:right w:val="single" w:color="000000" w:sz="8" w:space="0"/>
            </w:tcBorders>
            <w:shd w:val="clear" w:color="auto" w:fill="auto"/>
            <w:noWrap/>
            <w:vAlign w:val="center"/>
          </w:tcPr>
          <w:p w14:paraId="6C4A78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259AEC7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61B2A0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4A284C9">
            <w:pPr>
              <w:jc w:val="left"/>
              <w:rPr>
                <w:rFonts w:hint="eastAsia" w:ascii="宋体" w:hAnsi="宋体" w:eastAsia="宋体" w:cs="宋体"/>
                <w:i w:val="0"/>
                <w:iCs w:val="0"/>
                <w:color w:val="auto"/>
                <w:sz w:val="21"/>
                <w:szCs w:val="21"/>
                <w:highlight w:val="none"/>
                <w:u w:val="none"/>
              </w:rPr>
            </w:pPr>
          </w:p>
        </w:tc>
      </w:tr>
      <w:tr w14:paraId="3EA68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5BDB5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1056" w:type="dxa"/>
            <w:tcBorders>
              <w:top w:val="nil"/>
              <w:left w:val="nil"/>
              <w:bottom w:val="single" w:color="000000" w:sz="8" w:space="0"/>
              <w:right w:val="single" w:color="000000" w:sz="8" w:space="0"/>
            </w:tcBorders>
            <w:shd w:val="clear" w:color="auto" w:fill="auto"/>
            <w:noWrap/>
            <w:vAlign w:val="center"/>
          </w:tcPr>
          <w:p w14:paraId="72A906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192AD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铁质书立架</w:t>
            </w:r>
          </w:p>
        </w:tc>
        <w:tc>
          <w:tcPr>
            <w:tcW w:w="3489" w:type="dxa"/>
            <w:tcBorders>
              <w:top w:val="nil"/>
              <w:left w:val="nil"/>
              <w:bottom w:val="single" w:color="000000" w:sz="8" w:space="0"/>
              <w:right w:val="single" w:color="000000" w:sz="8" w:space="0"/>
            </w:tcBorders>
            <w:shd w:val="clear" w:color="auto" w:fill="auto"/>
            <w:vAlign w:val="center"/>
          </w:tcPr>
          <w:p w14:paraId="31A270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大号蓝色 2片/套</w:t>
            </w:r>
          </w:p>
        </w:tc>
        <w:tc>
          <w:tcPr>
            <w:tcW w:w="517" w:type="dxa"/>
            <w:tcBorders>
              <w:top w:val="nil"/>
              <w:left w:val="nil"/>
              <w:bottom w:val="single" w:color="000000" w:sz="8" w:space="0"/>
              <w:right w:val="single" w:color="000000" w:sz="8" w:space="0"/>
            </w:tcBorders>
            <w:shd w:val="clear" w:color="auto" w:fill="auto"/>
            <w:noWrap/>
            <w:vAlign w:val="center"/>
          </w:tcPr>
          <w:p w14:paraId="63042E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42892BB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FA44C6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5BBD3A7">
            <w:pPr>
              <w:jc w:val="left"/>
              <w:rPr>
                <w:rFonts w:hint="eastAsia" w:ascii="宋体" w:hAnsi="宋体" w:eastAsia="宋体" w:cs="宋体"/>
                <w:i w:val="0"/>
                <w:iCs w:val="0"/>
                <w:color w:val="auto"/>
                <w:sz w:val="21"/>
                <w:szCs w:val="21"/>
                <w:highlight w:val="none"/>
                <w:u w:val="none"/>
              </w:rPr>
            </w:pPr>
          </w:p>
        </w:tc>
      </w:tr>
      <w:tr w14:paraId="1C42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6F520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1056" w:type="dxa"/>
            <w:tcBorders>
              <w:top w:val="nil"/>
              <w:left w:val="nil"/>
              <w:bottom w:val="single" w:color="000000" w:sz="8" w:space="0"/>
              <w:right w:val="single" w:color="000000" w:sz="8" w:space="0"/>
            </w:tcBorders>
            <w:shd w:val="clear" w:color="auto" w:fill="auto"/>
            <w:noWrap/>
            <w:vAlign w:val="center"/>
          </w:tcPr>
          <w:p w14:paraId="75CAC7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ADF3A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荧光便签贴</w:t>
            </w:r>
          </w:p>
        </w:tc>
        <w:tc>
          <w:tcPr>
            <w:tcW w:w="3489" w:type="dxa"/>
            <w:tcBorders>
              <w:top w:val="nil"/>
              <w:left w:val="nil"/>
              <w:bottom w:val="single" w:color="000000" w:sz="8" w:space="0"/>
              <w:right w:val="single" w:color="000000" w:sz="8" w:space="0"/>
            </w:tcBorders>
            <w:shd w:val="clear" w:color="auto" w:fill="auto"/>
            <w:vAlign w:val="center"/>
          </w:tcPr>
          <w:p w14:paraId="5314EE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（50mm*15mm）500张</w:t>
            </w:r>
          </w:p>
        </w:tc>
        <w:tc>
          <w:tcPr>
            <w:tcW w:w="517" w:type="dxa"/>
            <w:tcBorders>
              <w:top w:val="nil"/>
              <w:left w:val="nil"/>
              <w:bottom w:val="single" w:color="000000" w:sz="8" w:space="0"/>
              <w:right w:val="single" w:color="000000" w:sz="8" w:space="0"/>
            </w:tcBorders>
            <w:shd w:val="clear" w:color="auto" w:fill="auto"/>
            <w:noWrap/>
            <w:vAlign w:val="center"/>
          </w:tcPr>
          <w:p w14:paraId="6D1D1C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36B1F13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9ED6B9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9E35B8B">
            <w:pPr>
              <w:jc w:val="left"/>
              <w:rPr>
                <w:rFonts w:hint="eastAsia" w:ascii="宋体" w:hAnsi="宋体" w:eastAsia="宋体" w:cs="宋体"/>
                <w:i w:val="0"/>
                <w:iCs w:val="0"/>
                <w:color w:val="auto"/>
                <w:sz w:val="21"/>
                <w:szCs w:val="21"/>
                <w:highlight w:val="none"/>
                <w:u w:val="none"/>
              </w:rPr>
            </w:pPr>
          </w:p>
        </w:tc>
      </w:tr>
      <w:tr w14:paraId="0CB3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8B4AE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1056" w:type="dxa"/>
            <w:tcBorders>
              <w:top w:val="nil"/>
              <w:left w:val="nil"/>
              <w:bottom w:val="single" w:color="000000" w:sz="8" w:space="0"/>
              <w:right w:val="single" w:color="000000" w:sz="8" w:space="0"/>
            </w:tcBorders>
            <w:shd w:val="clear" w:color="auto" w:fill="auto"/>
            <w:noWrap/>
            <w:vAlign w:val="center"/>
          </w:tcPr>
          <w:p w14:paraId="7AE654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4470F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齐心A4天蝎座打印纸</w:t>
            </w:r>
          </w:p>
        </w:tc>
        <w:tc>
          <w:tcPr>
            <w:tcW w:w="3489" w:type="dxa"/>
            <w:tcBorders>
              <w:top w:val="nil"/>
              <w:left w:val="nil"/>
              <w:bottom w:val="single" w:color="000000" w:sz="8" w:space="0"/>
              <w:right w:val="single" w:color="000000" w:sz="8" w:space="0"/>
            </w:tcBorders>
            <w:shd w:val="clear" w:color="auto" w:fill="auto"/>
            <w:vAlign w:val="center"/>
          </w:tcPr>
          <w:p w14:paraId="677FE0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5包 500张/包 70克</w:t>
            </w:r>
          </w:p>
        </w:tc>
        <w:tc>
          <w:tcPr>
            <w:tcW w:w="517" w:type="dxa"/>
            <w:tcBorders>
              <w:top w:val="nil"/>
              <w:left w:val="nil"/>
              <w:bottom w:val="single" w:color="000000" w:sz="8" w:space="0"/>
              <w:right w:val="single" w:color="000000" w:sz="8" w:space="0"/>
            </w:tcBorders>
            <w:shd w:val="clear" w:color="auto" w:fill="auto"/>
            <w:noWrap/>
            <w:vAlign w:val="center"/>
          </w:tcPr>
          <w:p w14:paraId="06FCDB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924" w:type="dxa"/>
            <w:tcBorders>
              <w:top w:val="nil"/>
              <w:left w:val="nil"/>
              <w:bottom w:val="single" w:color="000000" w:sz="8" w:space="0"/>
              <w:right w:val="single" w:color="000000" w:sz="8" w:space="0"/>
            </w:tcBorders>
            <w:shd w:val="clear" w:color="auto" w:fill="auto"/>
            <w:noWrap/>
            <w:vAlign w:val="top"/>
          </w:tcPr>
          <w:p w14:paraId="3946C3E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536F17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15A285B">
            <w:pPr>
              <w:jc w:val="left"/>
              <w:rPr>
                <w:rFonts w:hint="eastAsia" w:ascii="宋体" w:hAnsi="宋体" w:eastAsia="宋体" w:cs="宋体"/>
                <w:i w:val="0"/>
                <w:iCs w:val="0"/>
                <w:color w:val="auto"/>
                <w:sz w:val="21"/>
                <w:szCs w:val="21"/>
                <w:highlight w:val="none"/>
                <w:u w:val="none"/>
              </w:rPr>
            </w:pPr>
          </w:p>
        </w:tc>
      </w:tr>
      <w:tr w14:paraId="5769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97A83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1056" w:type="dxa"/>
            <w:tcBorders>
              <w:top w:val="nil"/>
              <w:left w:val="nil"/>
              <w:bottom w:val="single" w:color="000000" w:sz="8" w:space="0"/>
              <w:right w:val="single" w:color="000000" w:sz="8" w:space="0"/>
            </w:tcBorders>
            <w:shd w:val="clear" w:color="auto" w:fill="auto"/>
            <w:noWrap/>
            <w:vAlign w:val="center"/>
          </w:tcPr>
          <w:p w14:paraId="7861B8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5ECC2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齐心A3打印纸</w:t>
            </w:r>
          </w:p>
        </w:tc>
        <w:tc>
          <w:tcPr>
            <w:tcW w:w="3489" w:type="dxa"/>
            <w:tcBorders>
              <w:top w:val="nil"/>
              <w:left w:val="nil"/>
              <w:bottom w:val="single" w:color="000000" w:sz="8" w:space="0"/>
              <w:right w:val="single" w:color="000000" w:sz="8" w:space="0"/>
            </w:tcBorders>
            <w:shd w:val="clear" w:color="auto" w:fill="auto"/>
            <w:vAlign w:val="center"/>
          </w:tcPr>
          <w:p w14:paraId="51AE77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4包 500张/包 70克</w:t>
            </w:r>
          </w:p>
        </w:tc>
        <w:tc>
          <w:tcPr>
            <w:tcW w:w="517" w:type="dxa"/>
            <w:tcBorders>
              <w:top w:val="nil"/>
              <w:left w:val="nil"/>
              <w:bottom w:val="single" w:color="000000" w:sz="8" w:space="0"/>
              <w:right w:val="single" w:color="000000" w:sz="8" w:space="0"/>
            </w:tcBorders>
            <w:shd w:val="clear" w:color="auto" w:fill="auto"/>
            <w:noWrap/>
            <w:vAlign w:val="center"/>
          </w:tcPr>
          <w:p w14:paraId="0DB7DE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924" w:type="dxa"/>
            <w:tcBorders>
              <w:top w:val="nil"/>
              <w:left w:val="nil"/>
              <w:bottom w:val="single" w:color="000000" w:sz="8" w:space="0"/>
              <w:right w:val="single" w:color="000000" w:sz="8" w:space="0"/>
            </w:tcBorders>
            <w:shd w:val="clear" w:color="auto" w:fill="auto"/>
            <w:noWrap/>
            <w:vAlign w:val="top"/>
          </w:tcPr>
          <w:p w14:paraId="67DADD2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58CD38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913455A">
            <w:pPr>
              <w:jc w:val="left"/>
              <w:rPr>
                <w:rFonts w:hint="eastAsia" w:ascii="宋体" w:hAnsi="宋体" w:eastAsia="宋体" w:cs="宋体"/>
                <w:i w:val="0"/>
                <w:iCs w:val="0"/>
                <w:color w:val="auto"/>
                <w:sz w:val="21"/>
                <w:szCs w:val="21"/>
                <w:highlight w:val="none"/>
                <w:u w:val="none"/>
              </w:rPr>
            </w:pPr>
          </w:p>
        </w:tc>
      </w:tr>
      <w:tr w14:paraId="419F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119F3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1056" w:type="dxa"/>
            <w:tcBorders>
              <w:top w:val="nil"/>
              <w:left w:val="nil"/>
              <w:bottom w:val="single" w:color="000000" w:sz="8" w:space="0"/>
              <w:right w:val="single" w:color="000000" w:sz="8" w:space="0"/>
            </w:tcBorders>
            <w:shd w:val="clear" w:color="auto" w:fill="auto"/>
            <w:noWrap/>
            <w:vAlign w:val="center"/>
          </w:tcPr>
          <w:p w14:paraId="0C4F66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54215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齐心直液式签字笔</w:t>
            </w:r>
          </w:p>
        </w:tc>
        <w:tc>
          <w:tcPr>
            <w:tcW w:w="3489" w:type="dxa"/>
            <w:tcBorders>
              <w:top w:val="nil"/>
              <w:left w:val="nil"/>
              <w:bottom w:val="single" w:color="000000" w:sz="8" w:space="0"/>
              <w:right w:val="single" w:color="000000" w:sz="8" w:space="0"/>
            </w:tcBorders>
            <w:shd w:val="clear" w:color="auto" w:fill="auto"/>
            <w:vAlign w:val="center"/>
          </w:tcPr>
          <w:p w14:paraId="651FC4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0.5mm黑色，10只装</w:t>
            </w:r>
          </w:p>
        </w:tc>
        <w:tc>
          <w:tcPr>
            <w:tcW w:w="517" w:type="dxa"/>
            <w:tcBorders>
              <w:top w:val="nil"/>
              <w:left w:val="nil"/>
              <w:bottom w:val="single" w:color="000000" w:sz="8" w:space="0"/>
              <w:right w:val="single" w:color="000000" w:sz="8" w:space="0"/>
            </w:tcBorders>
            <w:shd w:val="clear" w:color="auto" w:fill="auto"/>
            <w:noWrap/>
            <w:vAlign w:val="center"/>
          </w:tcPr>
          <w:p w14:paraId="0584FE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1A5FA41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B474B1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5EE2091">
            <w:pPr>
              <w:jc w:val="left"/>
              <w:rPr>
                <w:rFonts w:hint="eastAsia" w:ascii="宋体" w:hAnsi="宋体" w:eastAsia="宋体" w:cs="宋体"/>
                <w:i w:val="0"/>
                <w:iCs w:val="0"/>
                <w:color w:val="auto"/>
                <w:sz w:val="21"/>
                <w:szCs w:val="21"/>
                <w:highlight w:val="none"/>
                <w:u w:val="none"/>
              </w:rPr>
            </w:pPr>
          </w:p>
        </w:tc>
      </w:tr>
      <w:tr w14:paraId="299E8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4D2D8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1056" w:type="dxa"/>
            <w:tcBorders>
              <w:top w:val="nil"/>
              <w:left w:val="nil"/>
              <w:bottom w:val="single" w:color="000000" w:sz="8" w:space="0"/>
              <w:right w:val="single" w:color="000000" w:sz="8" w:space="0"/>
            </w:tcBorders>
            <w:shd w:val="clear" w:color="auto" w:fill="auto"/>
            <w:noWrap/>
            <w:vAlign w:val="center"/>
          </w:tcPr>
          <w:p w14:paraId="039AF9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C4B46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齐心直液式签字笔</w:t>
            </w:r>
          </w:p>
        </w:tc>
        <w:tc>
          <w:tcPr>
            <w:tcW w:w="3489" w:type="dxa"/>
            <w:tcBorders>
              <w:top w:val="nil"/>
              <w:left w:val="nil"/>
              <w:bottom w:val="single" w:color="000000" w:sz="8" w:space="0"/>
              <w:right w:val="single" w:color="000000" w:sz="8" w:space="0"/>
            </w:tcBorders>
            <w:shd w:val="clear" w:color="auto" w:fill="auto"/>
            <w:vAlign w:val="center"/>
          </w:tcPr>
          <w:p w14:paraId="7E247F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0.5mm红色，10只装</w:t>
            </w:r>
          </w:p>
        </w:tc>
        <w:tc>
          <w:tcPr>
            <w:tcW w:w="517" w:type="dxa"/>
            <w:tcBorders>
              <w:top w:val="nil"/>
              <w:left w:val="nil"/>
              <w:bottom w:val="single" w:color="000000" w:sz="8" w:space="0"/>
              <w:right w:val="single" w:color="000000" w:sz="8" w:space="0"/>
            </w:tcBorders>
            <w:shd w:val="clear" w:color="auto" w:fill="auto"/>
            <w:noWrap/>
            <w:vAlign w:val="center"/>
          </w:tcPr>
          <w:p w14:paraId="59268C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1C7C76A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2D5E5B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DCE54E3">
            <w:pPr>
              <w:jc w:val="left"/>
              <w:rPr>
                <w:rFonts w:hint="eastAsia" w:ascii="宋体" w:hAnsi="宋体" w:eastAsia="宋体" w:cs="宋体"/>
                <w:i w:val="0"/>
                <w:iCs w:val="0"/>
                <w:color w:val="auto"/>
                <w:sz w:val="21"/>
                <w:szCs w:val="21"/>
                <w:highlight w:val="none"/>
                <w:u w:val="none"/>
              </w:rPr>
            </w:pPr>
          </w:p>
        </w:tc>
      </w:tr>
      <w:tr w14:paraId="3452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EA8C4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1056" w:type="dxa"/>
            <w:tcBorders>
              <w:top w:val="nil"/>
              <w:left w:val="nil"/>
              <w:bottom w:val="single" w:color="000000" w:sz="8" w:space="0"/>
              <w:right w:val="single" w:color="000000" w:sz="8" w:space="0"/>
            </w:tcBorders>
            <w:shd w:val="clear" w:color="auto" w:fill="auto"/>
            <w:noWrap/>
            <w:vAlign w:val="center"/>
          </w:tcPr>
          <w:p w14:paraId="1DA843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72E1C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齐心4A档案盒</w:t>
            </w:r>
          </w:p>
        </w:tc>
        <w:tc>
          <w:tcPr>
            <w:tcW w:w="3489" w:type="dxa"/>
            <w:tcBorders>
              <w:top w:val="nil"/>
              <w:left w:val="nil"/>
              <w:bottom w:val="single" w:color="000000" w:sz="8" w:space="0"/>
              <w:right w:val="single" w:color="000000" w:sz="8" w:space="0"/>
            </w:tcBorders>
            <w:shd w:val="clear" w:color="auto" w:fill="auto"/>
            <w:vAlign w:val="center"/>
          </w:tcPr>
          <w:p w14:paraId="02B0B3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灰蓝色10个装，35mm</w:t>
            </w:r>
          </w:p>
        </w:tc>
        <w:tc>
          <w:tcPr>
            <w:tcW w:w="517" w:type="dxa"/>
            <w:tcBorders>
              <w:top w:val="nil"/>
              <w:left w:val="nil"/>
              <w:bottom w:val="single" w:color="000000" w:sz="8" w:space="0"/>
              <w:right w:val="single" w:color="000000" w:sz="8" w:space="0"/>
            </w:tcBorders>
            <w:shd w:val="clear" w:color="auto" w:fill="auto"/>
            <w:noWrap/>
            <w:vAlign w:val="center"/>
          </w:tcPr>
          <w:p w14:paraId="439D69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0588F1F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6D213D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6447CCC">
            <w:pPr>
              <w:jc w:val="left"/>
              <w:rPr>
                <w:rFonts w:hint="eastAsia" w:ascii="宋体" w:hAnsi="宋体" w:eastAsia="宋体" w:cs="宋体"/>
                <w:i w:val="0"/>
                <w:iCs w:val="0"/>
                <w:color w:val="auto"/>
                <w:sz w:val="21"/>
                <w:szCs w:val="21"/>
                <w:highlight w:val="none"/>
                <w:u w:val="none"/>
              </w:rPr>
            </w:pPr>
          </w:p>
        </w:tc>
      </w:tr>
      <w:tr w14:paraId="6D3F0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6367E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1056" w:type="dxa"/>
            <w:tcBorders>
              <w:top w:val="nil"/>
              <w:left w:val="nil"/>
              <w:bottom w:val="single" w:color="000000" w:sz="8" w:space="0"/>
              <w:right w:val="single" w:color="000000" w:sz="8" w:space="0"/>
            </w:tcBorders>
            <w:shd w:val="clear" w:color="auto" w:fill="auto"/>
            <w:noWrap/>
            <w:vAlign w:val="center"/>
          </w:tcPr>
          <w:p w14:paraId="4A8F49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F70D4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齐心4A档案盒</w:t>
            </w:r>
          </w:p>
        </w:tc>
        <w:tc>
          <w:tcPr>
            <w:tcW w:w="3489" w:type="dxa"/>
            <w:tcBorders>
              <w:top w:val="nil"/>
              <w:left w:val="nil"/>
              <w:bottom w:val="single" w:color="000000" w:sz="8" w:space="0"/>
              <w:right w:val="single" w:color="000000" w:sz="8" w:space="0"/>
            </w:tcBorders>
            <w:shd w:val="clear" w:color="auto" w:fill="auto"/>
            <w:vAlign w:val="center"/>
          </w:tcPr>
          <w:p w14:paraId="1553BA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灰蓝色10个装，55mm</w:t>
            </w:r>
          </w:p>
        </w:tc>
        <w:tc>
          <w:tcPr>
            <w:tcW w:w="517" w:type="dxa"/>
            <w:tcBorders>
              <w:top w:val="nil"/>
              <w:left w:val="nil"/>
              <w:bottom w:val="single" w:color="000000" w:sz="8" w:space="0"/>
              <w:right w:val="single" w:color="000000" w:sz="8" w:space="0"/>
            </w:tcBorders>
            <w:shd w:val="clear" w:color="auto" w:fill="auto"/>
            <w:noWrap/>
            <w:vAlign w:val="center"/>
          </w:tcPr>
          <w:p w14:paraId="1B6B88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790DFC9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DEFA14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808A5A7">
            <w:pPr>
              <w:jc w:val="left"/>
              <w:rPr>
                <w:rFonts w:hint="eastAsia" w:ascii="宋体" w:hAnsi="宋体" w:eastAsia="宋体" w:cs="宋体"/>
                <w:i w:val="0"/>
                <w:iCs w:val="0"/>
                <w:color w:val="auto"/>
                <w:sz w:val="21"/>
                <w:szCs w:val="21"/>
                <w:highlight w:val="none"/>
                <w:u w:val="none"/>
              </w:rPr>
            </w:pPr>
          </w:p>
        </w:tc>
      </w:tr>
      <w:tr w14:paraId="66FB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C1829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1056" w:type="dxa"/>
            <w:tcBorders>
              <w:top w:val="nil"/>
              <w:left w:val="nil"/>
              <w:bottom w:val="single" w:color="000000" w:sz="8" w:space="0"/>
              <w:right w:val="single" w:color="000000" w:sz="8" w:space="0"/>
            </w:tcBorders>
            <w:shd w:val="clear" w:color="auto" w:fill="auto"/>
            <w:noWrap/>
            <w:vAlign w:val="center"/>
          </w:tcPr>
          <w:p w14:paraId="3FFB50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EC8A2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齐心子弹头中性笔芯</w:t>
            </w:r>
          </w:p>
        </w:tc>
        <w:tc>
          <w:tcPr>
            <w:tcW w:w="3489" w:type="dxa"/>
            <w:tcBorders>
              <w:top w:val="nil"/>
              <w:left w:val="nil"/>
              <w:bottom w:val="single" w:color="000000" w:sz="8" w:space="0"/>
              <w:right w:val="single" w:color="000000" w:sz="8" w:space="0"/>
            </w:tcBorders>
            <w:shd w:val="clear" w:color="auto" w:fill="auto"/>
            <w:vAlign w:val="center"/>
          </w:tcPr>
          <w:p w14:paraId="56E7E3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0.5mm黑色，20只装</w:t>
            </w:r>
          </w:p>
        </w:tc>
        <w:tc>
          <w:tcPr>
            <w:tcW w:w="517" w:type="dxa"/>
            <w:tcBorders>
              <w:top w:val="nil"/>
              <w:left w:val="nil"/>
              <w:bottom w:val="single" w:color="000000" w:sz="8" w:space="0"/>
              <w:right w:val="single" w:color="000000" w:sz="8" w:space="0"/>
            </w:tcBorders>
            <w:shd w:val="clear" w:color="auto" w:fill="auto"/>
            <w:noWrap/>
            <w:vAlign w:val="center"/>
          </w:tcPr>
          <w:p w14:paraId="3017AC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2459FCE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0B6984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3B36F91">
            <w:pPr>
              <w:jc w:val="left"/>
              <w:rPr>
                <w:rFonts w:hint="eastAsia" w:ascii="宋体" w:hAnsi="宋体" w:eastAsia="宋体" w:cs="宋体"/>
                <w:i w:val="0"/>
                <w:iCs w:val="0"/>
                <w:color w:val="auto"/>
                <w:sz w:val="21"/>
                <w:szCs w:val="21"/>
                <w:highlight w:val="none"/>
                <w:u w:val="none"/>
              </w:rPr>
            </w:pPr>
          </w:p>
        </w:tc>
      </w:tr>
      <w:tr w14:paraId="6AC6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D1D9D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1056" w:type="dxa"/>
            <w:tcBorders>
              <w:top w:val="nil"/>
              <w:left w:val="nil"/>
              <w:bottom w:val="single" w:color="000000" w:sz="8" w:space="0"/>
              <w:right w:val="single" w:color="000000" w:sz="8" w:space="0"/>
            </w:tcBorders>
            <w:shd w:val="clear" w:color="auto" w:fill="auto"/>
            <w:noWrap/>
            <w:vAlign w:val="center"/>
          </w:tcPr>
          <w:p w14:paraId="000BEE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73101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齐心便利贴</w:t>
            </w:r>
          </w:p>
        </w:tc>
        <w:tc>
          <w:tcPr>
            <w:tcW w:w="3489" w:type="dxa"/>
            <w:tcBorders>
              <w:top w:val="nil"/>
              <w:left w:val="nil"/>
              <w:bottom w:val="single" w:color="000000" w:sz="8" w:space="0"/>
              <w:right w:val="single" w:color="000000" w:sz="8" w:space="0"/>
            </w:tcBorders>
            <w:shd w:val="clear" w:color="auto" w:fill="auto"/>
            <w:vAlign w:val="center"/>
          </w:tcPr>
          <w:p w14:paraId="056557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100张，4本装颜色随机</w:t>
            </w:r>
          </w:p>
        </w:tc>
        <w:tc>
          <w:tcPr>
            <w:tcW w:w="517" w:type="dxa"/>
            <w:tcBorders>
              <w:top w:val="nil"/>
              <w:left w:val="nil"/>
              <w:bottom w:val="single" w:color="000000" w:sz="8" w:space="0"/>
              <w:right w:val="single" w:color="000000" w:sz="8" w:space="0"/>
            </w:tcBorders>
            <w:shd w:val="clear" w:color="auto" w:fill="auto"/>
            <w:noWrap/>
            <w:vAlign w:val="center"/>
          </w:tcPr>
          <w:p w14:paraId="4CE376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0D97BDA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321639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6460ECF">
            <w:pPr>
              <w:jc w:val="left"/>
              <w:rPr>
                <w:rFonts w:hint="eastAsia" w:ascii="宋体" w:hAnsi="宋体" w:eastAsia="宋体" w:cs="宋体"/>
                <w:i w:val="0"/>
                <w:iCs w:val="0"/>
                <w:color w:val="auto"/>
                <w:sz w:val="21"/>
                <w:szCs w:val="21"/>
                <w:highlight w:val="none"/>
                <w:u w:val="none"/>
              </w:rPr>
            </w:pPr>
          </w:p>
        </w:tc>
      </w:tr>
      <w:tr w14:paraId="6D71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2DD22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1056" w:type="dxa"/>
            <w:tcBorders>
              <w:top w:val="nil"/>
              <w:left w:val="nil"/>
              <w:bottom w:val="single" w:color="000000" w:sz="8" w:space="0"/>
              <w:right w:val="single" w:color="000000" w:sz="8" w:space="0"/>
            </w:tcBorders>
            <w:shd w:val="clear" w:color="auto" w:fill="auto"/>
            <w:noWrap/>
            <w:vAlign w:val="center"/>
          </w:tcPr>
          <w:p w14:paraId="1F5977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8455F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齐心计算器</w:t>
            </w:r>
          </w:p>
        </w:tc>
        <w:tc>
          <w:tcPr>
            <w:tcW w:w="3489" w:type="dxa"/>
            <w:tcBorders>
              <w:top w:val="nil"/>
              <w:left w:val="nil"/>
              <w:bottom w:val="single" w:color="000000" w:sz="8" w:space="0"/>
              <w:right w:val="single" w:color="000000" w:sz="8" w:space="0"/>
            </w:tcBorders>
            <w:shd w:val="clear" w:color="auto" w:fill="auto"/>
            <w:vAlign w:val="center"/>
          </w:tcPr>
          <w:p w14:paraId="7CBAF3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C837C</w:t>
            </w:r>
          </w:p>
        </w:tc>
        <w:tc>
          <w:tcPr>
            <w:tcW w:w="517" w:type="dxa"/>
            <w:tcBorders>
              <w:top w:val="nil"/>
              <w:left w:val="nil"/>
              <w:bottom w:val="single" w:color="000000" w:sz="8" w:space="0"/>
              <w:right w:val="single" w:color="000000" w:sz="8" w:space="0"/>
            </w:tcBorders>
            <w:shd w:val="clear" w:color="auto" w:fill="auto"/>
            <w:noWrap/>
            <w:vAlign w:val="center"/>
          </w:tcPr>
          <w:p w14:paraId="4E8CF8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4D123D1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368138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7AC6F85">
            <w:pPr>
              <w:jc w:val="left"/>
              <w:rPr>
                <w:rFonts w:hint="eastAsia" w:ascii="宋体" w:hAnsi="宋体" w:eastAsia="宋体" w:cs="宋体"/>
                <w:i w:val="0"/>
                <w:iCs w:val="0"/>
                <w:color w:val="auto"/>
                <w:sz w:val="21"/>
                <w:szCs w:val="21"/>
                <w:highlight w:val="none"/>
                <w:u w:val="none"/>
              </w:rPr>
            </w:pPr>
          </w:p>
        </w:tc>
      </w:tr>
      <w:tr w14:paraId="0A62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B76E7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1056" w:type="dxa"/>
            <w:tcBorders>
              <w:top w:val="nil"/>
              <w:left w:val="nil"/>
              <w:bottom w:val="single" w:color="000000" w:sz="8" w:space="0"/>
              <w:right w:val="single" w:color="000000" w:sz="8" w:space="0"/>
            </w:tcBorders>
            <w:shd w:val="clear" w:color="auto" w:fill="auto"/>
            <w:noWrap/>
            <w:vAlign w:val="center"/>
          </w:tcPr>
          <w:p w14:paraId="11966C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00665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齐心彩色长尾夹</w:t>
            </w:r>
          </w:p>
        </w:tc>
        <w:tc>
          <w:tcPr>
            <w:tcW w:w="3489" w:type="dxa"/>
            <w:tcBorders>
              <w:top w:val="nil"/>
              <w:left w:val="nil"/>
              <w:bottom w:val="single" w:color="000000" w:sz="8" w:space="0"/>
              <w:right w:val="single" w:color="000000" w:sz="8" w:space="0"/>
            </w:tcBorders>
            <w:shd w:val="clear" w:color="auto" w:fill="auto"/>
            <w:vAlign w:val="center"/>
          </w:tcPr>
          <w:p w14:paraId="260524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50只</w:t>
            </w:r>
          </w:p>
        </w:tc>
        <w:tc>
          <w:tcPr>
            <w:tcW w:w="517" w:type="dxa"/>
            <w:tcBorders>
              <w:top w:val="nil"/>
              <w:left w:val="nil"/>
              <w:bottom w:val="single" w:color="000000" w:sz="8" w:space="0"/>
              <w:right w:val="single" w:color="000000" w:sz="8" w:space="0"/>
            </w:tcBorders>
            <w:shd w:val="clear" w:color="auto" w:fill="auto"/>
            <w:noWrap/>
            <w:vAlign w:val="center"/>
          </w:tcPr>
          <w:p w14:paraId="30521F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75EF58B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A66E99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070561D">
            <w:pPr>
              <w:jc w:val="left"/>
              <w:rPr>
                <w:rFonts w:hint="eastAsia" w:ascii="宋体" w:hAnsi="宋体" w:eastAsia="宋体" w:cs="宋体"/>
                <w:i w:val="0"/>
                <w:iCs w:val="0"/>
                <w:color w:val="auto"/>
                <w:sz w:val="21"/>
                <w:szCs w:val="21"/>
                <w:highlight w:val="none"/>
                <w:u w:val="none"/>
              </w:rPr>
            </w:pPr>
          </w:p>
        </w:tc>
      </w:tr>
      <w:tr w14:paraId="0AFF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2CEFA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1056" w:type="dxa"/>
            <w:tcBorders>
              <w:top w:val="nil"/>
              <w:left w:val="nil"/>
              <w:bottom w:val="single" w:color="000000" w:sz="8" w:space="0"/>
              <w:right w:val="single" w:color="000000" w:sz="8" w:space="0"/>
            </w:tcBorders>
            <w:shd w:val="clear" w:color="auto" w:fill="auto"/>
            <w:noWrap/>
            <w:vAlign w:val="center"/>
          </w:tcPr>
          <w:p w14:paraId="0D88CF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BFC53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齐心彩色长尾夹</w:t>
            </w:r>
          </w:p>
        </w:tc>
        <w:tc>
          <w:tcPr>
            <w:tcW w:w="3489" w:type="dxa"/>
            <w:tcBorders>
              <w:top w:val="nil"/>
              <w:left w:val="nil"/>
              <w:bottom w:val="single" w:color="000000" w:sz="8" w:space="0"/>
              <w:right w:val="single" w:color="000000" w:sz="8" w:space="0"/>
            </w:tcBorders>
            <w:shd w:val="clear" w:color="auto" w:fill="auto"/>
            <w:vAlign w:val="center"/>
          </w:tcPr>
          <w:p w14:paraId="489F14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大号12只装</w:t>
            </w:r>
          </w:p>
        </w:tc>
        <w:tc>
          <w:tcPr>
            <w:tcW w:w="517" w:type="dxa"/>
            <w:tcBorders>
              <w:top w:val="nil"/>
              <w:left w:val="nil"/>
              <w:bottom w:val="single" w:color="000000" w:sz="8" w:space="0"/>
              <w:right w:val="single" w:color="000000" w:sz="8" w:space="0"/>
            </w:tcBorders>
            <w:shd w:val="clear" w:color="auto" w:fill="auto"/>
            <w:noWrap/>
            <w:vAlign w:val="center"/>
          </w:tcPr>
          <w:p w14:paraId="557D0D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5E37BAD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D82520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D2966EC">
            <w:pPr>
              <w:jc w:val="left"/>
              <w:rPr>
                <w:rFonts w:hint="eastAsia" w:ascii="宋体" w:hAnsi="宋体" w:eastAsia="宋体" w:cs="宋体"/>
                <w:i w:val="0"/>
                <w:iCs w:val="0"/>
                <w:color w:val="auto"/>
                <w:sz w:val="21"/>
                <w:szCs w:val="21"/>
                <w:highlight w:val="none"/>
                <w:u w:val="none"/>
              </w:rPr>
            </w:pPr>
          </w:p>
        </w:tc>
      </w:tr>
      <w:tr w14:paraId="7879B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CD94E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1056" w:type="dxa"/>
            <w:tcBorders>
              <w:top w:val="nil"/>
              <w:left w:val="nil"/>
              <w:bottom w:val="single" w:color="000000" w:sz="8" w:space="0"/>
              <w:right w:val="single" w:color="000000" w:sz="8" w:space="0"/>
            </w:tcBorders>
            <w:shd w:val="clear" w:color="auto" w:fill="auto"/>
            <w:noWrap/>
            <w:vAlign w:val="center"/>
          </w:tcPr>
          <w:p w14:paraId="0FC7B1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66AA7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齐心透明按扣袋</w:t>
            </w:r>
          </w:p>
        </w:tc>
        <w:tc>
          <w:tcPr>
            <w:tcW w:w="3489" w:type="dxa"/>
            <w:tcBorders>
              <w:top w:val="nil"/>
              <w:left w:val="nil"/>
              <w:bottom w:val="single" w:color="000000" w:sz="8" w:space="0"/>
              <w:right w:val="single" w:color="000000" w:sz="8" w:space="0"/>
            </w:tcBorders>
            <w:shd w:val="clear" w:color="auto" w:fill="auto"/>
            <w:vAlign w:val="center"/>
          </w:tcPr>
          <w:p w14:paraId="4F344B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蓝色10个装</w:t>
            </w:r>
          </w:p>
        </w:tc>
        <w:tc>
          <w:tcPr>
            <w:tcW w:w="517" w:type="dxa"/>
            <w:tcBorders>
              <w:top w:val="nil"/>
              <w:left w:val="nil"/>
              <w:bottom w:val="single" w:color="000000" w:sz="8" w:space="0"/>
              <w:right w:val="single" w:color="000000" w:sz="8" w:space="0"/>
            </w:tcBorders>
            <w:shd w:val="clear" w:color="auto" w:fill="auto"/>
            <w:noWrap/>
            <w:vAlign w:val="center"/>
          </w:tcPr>
          <w:p w14:paraId="1A8BB5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0D77D71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C8EBD1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55CD2F8">
            <w:pPr>
              <w:jc w:val="left"/>
              <w:rPr>
                <w:rFonts w:hint="eastAsia" w:ascii="宋体" w:hAnsi="宋体" w:eastAsia="宋体" w:cs="宋体"/>
                <w:i w:val="0"/>
                <w:iCs w:val="0"/>
                <w:color w:val="auto"/>
                <w:sz w:val="21"/>
                <w:szCs w:val="21"/>
                <w:highlight w:val="none"/>
                <w:u w:val="none"/>
              </w:rPr>
            </w:pPr>
          </w:p>
        </w:tc>
      </w:tr>
      <w:tr w14:paraId="694B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EC4F2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1056" w:type="dxa"/>
            <w:tcBorders>
              <w:top w:val="nil"/>
              <w:left w:val="nil"/>
              <w:bottom w:val="single" w:color="000000" w:sz="8" w:space="0"/>
              <w:right w:val="single" w:color="000000" w:sz="8" w:space="0"/>
            </w:tcBorders>
            <w:shd w:val="clear" w:color="auto" w:fill="auto"/>
            <w:noWrap/>
            <w:vAlign w:val="center"/>
          </w:tcPr>
          <w:p w14:paraId="6497D71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B54E1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齐心竖式A4书写夹板</w:t>
            </w:r>
          </w:p>
        </w:tc>
        <w:tc>
          <w:tcPr>
            <w:tcW w:w="3489" w:type="dxa"/>
            <w:tcBorders>
              <w:top w:val="nil"/>
              <w:left w:val="nil"/>
              <w:bottom w:val="single" w:color="000000" w:sz="8" w:space="0"/>
              <w:right w:val="single" w:color="000000" w:sz="8" w:space="0"/>
            </w:tcBorders>
            <w:shd w:val="clear" w:color="auto" w:fill="auto"/>
            <w:vAlign w:val="center"/>
          </w:tcPr>
          <w:p w14:paraId="7CC91A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w:t>
            </w:r>
          </w:p>
        </w:tc>
        <w:tc>
          <w:tcPr>
            <w:tcW w:w="517" w:type="dxa"/>
            <w:tcBorders>
              <w:top w:val="nil"/>
              <w:left w:val="nil"/>
              <w:bottom w:val="single" w:color="000000" w:sz="8" w:space="0"/>
              <w:right w:val="single" w:color="000000" w:sz="8" w:space="0"/>
            </w:tcBorders>
            <w:shd w:val="clear" w:color="auto" w:fill="auto"/>
            <w:noWrap/>
            <w:vAlign w:val="center"/>
          </w:tcPr>
          <w:p w14:paraId="499551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188CC62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B95C7D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A960AC4">
            <w:pPr>
              <w:jc w:val="left"/>
              <w:rPr>
                <w:rFonts w:hint="eastAsia" w:ascii="宋体" w:hAnsi="宋体" w:eastAsia="宋体" w:cs="宋体"/>
                <w:i w:val="0"/>
                <w:iCs w:val="0"/>
                <w:color w:val="auto"/>
                <w:sz w:val="21"/>
                <w:szCs w:val="21"/>
                <w:highlight w:val="none"/>
                <w:u w:val="none"/>
              </w:rPr>
            </w:pPr>
          </w:p>
        </w:tc>
      </w:tr>
      <w:tr w14:paraId="034D2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5C5CE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1056" w:type="dxa"/>
            <w:tcBorders>
              <w:top w:val="nil"/>
              <w:left w:val="nil"/>
              <w:bottom w:val="single" w:color="000000" w:sz="8" w:space="0"/>
              <w:right w:val="single" w:color="000000" w:sz="8" w:space="0"/>
            </w:tcBorders>
            <w:shd w:val="clear" w:color="auto" w:fill="auto"/>
            <w:noWrap/>
            <w:vAlign w:val="center"/>
          </w:tcPr>
          <w:p w14:paraId="0FCD03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3F508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齐心固体胶</w:t>
            </w:r>
          </w:p>
        </w:tc>
        <w:tc>
          <w:tcPr>
            <w:tcW w:w="3489" w:type="dxa"/>
            <w:tcBorders>
              <w:top w:val="nil"/>
              <w:left w:val="nil"/>
              <w:bottom w:val="single" w:color="000000" w:sz="8" w:space="0"/>
              <w:right w:val="single" w:color="000000" w:sz="8" w:space="0"/>
            </w:tcBorders>
            <w:shd w:val="clear" w:color="auto" w:fill="auto"/>
            <w:vAlign w:val="center"/>
          </w:tcPr>
          <w:p w14:paraId="471DA4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9克 12只</w:t>
            </w:r>
          </w:p>
        </w:tc>
        <w:tc>
          <w:tcPr>
            <w:tcW w:w="517" w:type="dxa"/>
            <w:tcBorders>
              <w:top w:val="nil"/>
              <w:left w:val="nil"/>
              <w:bottom w:val="single" w:color="000000" w:sz="8" w:space="0"/>
              <w:right w:val="single" w:color="000000" w:sz="8" w:space="0"/>
            </w:tcBorders>
            <w:shd w:val="clear" w:color="auto" w:fill="auto"/>
            <w:noWrap/>
            <w:vAlign w:val="center"/>
          </w:tcPr>
          <w:p w14:paraId="606110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7681298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4B9573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DFF8C34">
            <w:pPr>
              <w:jc w:val="left"/>
              <w:rPr>
                <w:rFonts w:hint="eastAsia" w:ascii="宋体" w:hAnsi="宋体" w:eastAsia="宋体" w:cs="宋体"/>
                <w:i w:val="0"/>
                <w:iCs w:val="0"/>
                <w:color w:val="auto"/>
                <w:sz w:val="21"/>
                <w:szCs w:val="21"/>
                <w:highlight w:val="none"/>
                <w:u w:val="none"/>
              </w:rPr>
            </w:pPr>
          </w:p>
        </w:tc>
      </w:tr>
      <w:tr w14:paraId="1866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E2D1E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124</w:t>
            </w:r>
          </w:p>
        </w:tc>
        <w:tc>
          <w:tcPr>
            <w:tcW w:w="1056" w:type="dxa"/>
            <w:tcBorders>
              <w:top w:val="nil"/>
              <w:left w:val="nil"/>
              <w:bottom w:val="single" w:color="000000" w:sz="8" w:space="0"/>
              <w:right w:val="single" w:color="000000" w:sz="8" w:space="0"/>
            </w:tcBorders>
            <w:shd w:val="clear" w:color="auto" w:fill="auto"/>
            <w:noWrap/>
            <w:vAlign w:val="center"/>
          </w:tcPr>
          <w:p w14:paraId="5AF0FA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5F03C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齐心白板笔</w:t>
            </w:r>
          </w:p>
        </w:tc>
        <w:tc>
          <w:tcPr>
            <w:tcW w:w="3489" w:type="dxa"/>
            <w:tcBorders>
              <w:top w:val="nil"/>
              <w:left w:val="nil"/>
              <w:bottom w:val="single" w:color="000000" w:sz="8" w:space="0"/>
              <w:right w:val="single" w:color="000000" w:sz="8" w:space="0"/>
            </w:tcBorders>
            <w:shd w:val="clear" w:color="auto" w:fill="auto"/>
            <w:vAlign w:val="center"/>
          </w:tcPr>
          <w:p w14:paraId="2128C2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黑色12只</w:t>
            </w:r>
          </w:p>
        </w:tc>
        <w:tc>
          <w:tcPr>
            <w:tcW w:w="517" w:type="dxa"/>
            <w:tcBorders>
              <w:top w:val="nil"/>
              <w:left w:val="nil"/>
              <w:bottom w:val="single" w:color="000000" w:sz="8" w:space="0"/>
              <w:right w:val="single" w:color="000000" w:sz="8" w:space="0"/>
            </w:tcBorders>
            <w:shd w:val="clear" w:color="auto" w:fill="auto"/>
            <w:noWrap/>
            <w:vAlign w:val="center"/>
          </w:tcPr>
          <w:p w14:paraId="4CA8B0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3EAE7F7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4F2253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B774618">
            <w:pPr>
              <w:jc w:val="left"/>
              <w:rPr>
                <w:rFonts w:hint="eastAsia" w:ascii="宋体" w:hAnsi="宋体" w:eastAsia="宋体" w:cs="宋体"/>
                <w:i w:val="0"/>
                <w:iCs w:val="0"/>
                <w:color w:val="auto"/>
                <w:sz w:val="21"/>
                <w:szCs w:val="21"/>
                <w:highlight w:val="none"/>
                <w:u w:val="none"/>
              </w:rPr>
            </w:pPr>
          </w:p>
        </w:tc>
      </w:tr>
      <w:tr w14:paraId="3FEDF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99E24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w:t>
            </w:r>
          </w:p>
        </w:tc>
        <w:tc>
          <w:tcPr>
            <w:tcW w:w="1056" w:type="dxa"/>
            <w:tcBorders>
              <w:top w:val="nil"/>
              <w:left w:val="nil"/>
              <w:bottom w:val="single" w:color="000000" w:sz="8" w:space="0"/>
              <w:right w:val="single" w:color="000000" w:sz="8" w:space="0"/>
            </w:tcBorders>
            <w:shd w:val="clear" w:color="auto" w:fill="auto"/>
            <w:noWrap/>
            <w:vAlign w:val="center"/>
          </w:tcPr>
          <w:p w14:paraId="775C99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91BCD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齐心铅笔</w:t>
            </w:r>
          </w:p>
        </w:tc>
        <w:tc>
          <w:tcPr>
            <w:tcW w:w="3489" w:type="dxa"/>
            <w:tcBorders>
              <w:top w:val="nil"/>
              <w:left w:val="nil"/>
              <w:bottom w:val="single" w:color="000000" w:sz="8" w:space="0"/>
              <w:right w:val="single" w:color="000000" w:sz="8" w:space="0"/>
            </w:tcBorders>
            <w:shd w:val="clear" w:color="auto" w:fill="auto"/>
            <w:vAlign w:val="center"/>
          </w:tcPr>
          <w:p w14:paraId="09D056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2B 50只装</w:t>
            </w:r>
          </w:p>
        </w:tc>
        <w:tc>
          <w:tcPr>
            <w:tcW w:w="517" w:type="dxa"/>
            <w:tcBorders>
              <w:top w:val="nil"/>
              <w:left w:val="nil"/>
              <w:bottom w:val="single" w:color="000000" w:sz="8" w:space="0"/>
              <w:right w:val="single" w:color="000000" w:sz="8" w:space="0"/>
            </w:tcBorders>
            <w:shd w:val="clear" w:color="auto" w:fill="auto"/>
            <w:noWrap/>
            <w:vAlign w:val="center"/>
          </w:tcPr>
          <w:p w14:paraId="5FE260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76CC1A8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65F839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C42430B">
            <w:pPr>
              <w:jc w:val="left"/>
              <w:rPr>
                <w:rFonts w:hint="eastAsia" w:ascii="宋体" w:hAnsi="宋体" w:eastAsia="宋体" w:cs="宋体"/>
                <w:i w:val="0"/>
                <w:iCs w:val="0"/>
                <w:color w:val="auto"/>
                <w:sz w:val="21"/>
                <w:szCs w:val="21"/>
                <w:highlight w:val="none"/>
                <w:u w:val="none"/>
              </w:rPr>
            </w:pPr>
          </w:p>
        </w:tc>
      </w:tr>
      <w:tr w14:paraId="28DB1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C6842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1056" w:type="dxa"/>
            <w:tcBorders>
              <w:top w:val="nil"/>
              <w:left w:val="nil"/>
              <w:bottom w:val="single" w:color="000000" w:sz="8" w:space="0"/>
              <w:right w:val="single" w:color="000000" w:sz="8" w:space="0"/>
            </w:tcBorders>
            <w:shd w:val="clear" w:color="auto" w:fill="auto"/>
            <w:noWrap/>
            <w:vAlign w:val="center"/>
          </w:tcPr>
          <w:p w14:paraId="258929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4D3CB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齐心文件夹</w:t>
            </w:r>
          </w:p>
        </w:tc>
        <w:tc>
          <w:tcPr>
            <w:tcW w:w="3489" w:type="dxa"/>
            <w:tcBorders>
              <w:top w:val="nil"/>
              <w:left w:val="nil"/>
              <w:bottom w:val="single" w:color="000000" w:sz="8" w:space="0"/>
              <w:right w:val="single" w:color="000000" w:sz="8" w:space="0"/>
            </w:tcBorders>
            <w:shd w:val="clear" w:color="auto" w:fill="auto"/>
            <w:vAlign w:val="center"/>
          </w:tcPr>
          <w:p w14:paraId="2BD6E4A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透明10个装</w:t>
            </w:r>
          </w:p>
        </w:tc>
        <w:tc>
          <w:tcPr>
            <w:tcW w:w="517" w:type="dxa"/>
            <w:tcBorders>
              <w:top w:val="nil"/>
              <w:left w:val="nil"/>
              <w:bottom w:val="single" w:color="000000" w:sz="8" w:space="0"/>
              <w:right w:val="single" w:color="000000" w:sz="8" w:space="0"/>
            </w:tcBorders>
            <w:shd w:val="clear" w:color="auto" w:fill="auto"/>
            <w:noWrap/>
            <w:vAlign w:val="center"/>
          </w:tcPr>
          <w:p w14:paraId="017DBD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07B2B45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EFC675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B7526A9">
            <w:pPr>
              <w:jc w:val="left"/>
              <w:rPr>
                <w:rFonts w:hint="eastAsia" w:ascii="宋体" w:hAnsi="宋体" w:eastAsia="宋体" w:cs="宋体"/>
                <w:i w:val="0"/>
                <w:iCs w:val="0"/>
                <w:color w:val="auto"/>
                <w:sz w:val="21"/>
                <w:szCs w:val="21"/>
                <w:highlight w:val="none"/>
                <w:u w:val="none"/>
              </w:rPr>
            </w:pPr>
          </w:p>
        </w:tc>
      </w:tr>
      <w:tr w14:paraId="4B8CF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1BC10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127</w:t>
            </w:r>
          </w:p>
        </w:tc>
        <w:tc>
          <w:tcPr>
            <w:tcW w:w="1056" w:type="dxa"/>
            <w:tcBorders>
              <w:top w:val="nil"/>
              <w:left w:val="nil"/>
              <w:bottom w:val="single" w:color="000000" w:sz="8" w:space="0"/>
              <w:right w:val="single" w:color="000000" w:sz="8" w:space="0"/>
            </w:tcBorders>
            <w:shd w:val="clear" w:color="auto" w:fill="auto"/>
            <w:noWrap/>
            <w:vAlign w:val="center"/>
          </w:tcPr>
          <w:p w14:paraId="588A8C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62199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齐心双面胶</w:t>
            </w:r>
          </w:p>
        </w:tc>
        <w:tc>
          <w:tcPr>
            <w:tcW w:w="3489" w:type="dxa"/>
            <w:tcBorders>
              <w:top w:val="nil"/>
              <w:left w:val="nil"/>
              <w:bottom w:val="single" w:color="000000" w:sz="8" w:space="0"/>
              <w:right w:val="single" w:color="000000" w:sz="8" w:space="0"/>
            </w:tcBorders>
            <w:shd w:val="clear" w:color="auto" w:fill="auto"/>
            <w:vAlign w:val="center"/>
          </w:tcPr>
          <w:p w14:paraId="7A6F4A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24mm*10y  12卷</w:t>
            </w:r>
          </w:p>
        </w:tc>
        <w:tc>
          <w:tcPr>
            <w:tcW w:w="517" w:type="dxa"/>
            <w:tcBorders>
              <w:top w:val="nil"/>
              <w:left w:val="nil"/>
              <w:bottom w:val="single" w:color="000000" w:sz="8" w:space="0"/>
              <w:right w:val="single" w:color="000000" w:sz="8" w:space="0"/>
            </w:tcBorders>
            <w:shd w:val="clear" w:color="auto" w:fill="auto"/>
            <w:noWrap/>
            <w:vAlign w:val="center"/>
          </w:tcPr>
          <w:p w14:paraId="67259F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01407D5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41A511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5FCC160">
            <w:pPr>
              <w:jc w:val="left"/>
              <w:rPr>
                <w:rFonts w:hint="eastAsia" w:ascii="宋体" w:hAnsi="宋体" w:eastAsia="宋体" w:cs="宋体"/>
                <w:i w:val="0"/>
                <w:iCs w:val="0"/>
                <w:color w:val="auto"/>
                <w:sz w:val="21"/>
                <w:szCs w:val="21"/>
                <w:highlight w:val="none"/>
                <w:u w:val="none"/>
              </w:rPr>
            </w:pPr>
          </w:p>
        </w:tc>
      </w:tr>
      <w:tr w14:paraId="4577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FBEA1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128</w:t>
            </w:r>
          </w:p>
        </w:tc>
        <w:tc>
          <w:tcPr>
            <w:tcW w:w="1056" w:type="dxa"/>
            <w:tcBorders>
              <w:top w:val="nil"/>
              <w:left w:val="nil"/>
              <w:bottom w:val="single" w:color="000000" w:sz="8" w:space="0"/>
              <w:right w:val="single" w:color="000000" w:sz="8" w:space="0"/>
            </w:tcBorders>
            <w:shd w:val="clear" w:color="auto" w:fill="auto"/>
            <w:noWrap/>
            <w:vAlign w:val="center"/>
          </w:tcPr>
          <w:p w14:paraId="2BF566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2848C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齐心报告夹A4抽杆式</w:t>
            </w:r>
          </w:p>
        </w:tc>
        <w:tc>
          <w:tcPr>
            <w:tcW w:w="3489" w:type="dxa"/>
            <w:tcBorders>
              <w:top w:val="nil"/>
              <w:left w:val="nil"/>
              <w:bottom w:val="single" w:color="000000" w:sz="8" w:space="0"/>
              <w:right w:val="single" w:color="000000" w:sz="8" w:space="0"/>
            </w:tcBorders>
            <w:shd w:val="clear" w:color="auto" w:fill="auto"/>
            <w:vAlign w:val="center"/>
          </w:tcPr>
          <w:p w14:paraId="0C59EC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5个套装</w:t>
            </w:r>
          </w:p>
        </w:tc>
        <w:tc>
          <w:tcPr>
            <w:tcW w:w="517" w:type="dxa"/>
            <w:tcBorders>
              <w:top w:val="nil"/>
              <w:left w:val="nil"/>
              <w:bottom w:val="single" w:color="000000" w:sz="8" w:space="0"/>
              <w:right w:val="single" w:color="000000" w:sz="8" w:space="0"/>
            </w:tcBorders>
            <w:shd w:val="clear" w:color="auto" w:fill="auto"/>
            <w:noWrap/>
            <w:vAlign w:val="center"/>
          </w:tcPr>
          <w:p w14:paraId="54E3D3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3356B92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748DA7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E5FE271">
            <w:pPr>
              <w:jc w:val="left"/>
              <w:rPr>
                <w:rFonts w:hint="eastAsia" w:ascii="宋体" w:hAnsi="宋体" w:eastAsia="宋体" w:cs="宋体"/>
                <w:i w:val="0"/>
                <w:iCs w:val="0"/>
                <w:color w:val="auto"/>
                <w:sz w:val="21"/>
                <w:szCs w:val="21"/>
                <w:highlight w:val="none"/>
                <w:u w:val="none"/>
              </w:rPr>
            </w:pPr>
          </w:p>
        </w:tc>
      </w:tr>
      <w:tr w14:paraId="2E6F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9988D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129</w:t>
            </w:r>
          </w:p>
        </w:tc>
        <w:tc>
          <w:tcPr>
            <w:tcW w:w="1056" w:type="dxa"/>
            <w:tcBorders>
              <w:top w:val="nil"/>
              <w:left w:val="nil"/>
              <w:bottom w:val="single" w:color="000000" w:sz="8" w:space="0"/>
              <w:right w:val="single" w:color="000000" w:sz="8" w:space="0"/>
            </w:tcBorders>
            <w:shd w:val="clear" w:color="auto" w:fill="auto"/>
            <w:noWrap/>
            <w:vAlign w:val="center"/>
          </w:tcPr>
          <w:p w14:paraId="7A0A83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9559F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齐心封箱胶带</w:t>
            </w:r>
          </w:p>
        </w:tc>
        <w:tc>
          <w:tcPr>
            <w:tcW w:w="3489" w:type="dxa"/>
            <w:tcBorders>
              <w:top w:val="nil"/>
              <w:left w:val="nil"/>
              <w:bottom w:val="single" w:color="000000" w:sz="8" w:space="0"/>
              <w:right w:val="single" w:color="000000" w:sz="8" w:space="0"/>
            </w:tcBorders>
            <w:shd w:val="clear" w:color="auto" w:fill="auto"/>
            <w:vAlign w:val="center"/>
          </w:tcPr>
          <w:p w14:paraId="2FCC49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6卷</w:t>
            </w:r>
          </w:p>
        </w:tc>
        <w:tc>
          <w:tcPr>
            <w:tcW w:w="517" w:type="dxa"/>
            <w:tcBorders>
              <w:top w:val="nil"/>
              <w:left w:val="nil"/>
              <w:bottom w:val="single" w:color="000000" w:sz="8" w:space="0"/>
              <w:right w:val="single" w:color="000000" w:sz="8" w:space="0"/>
            </w:tcBorders>
            <w:shd w:val="clear" w:color="auto" w:fill="auto"/>
            <w:noWrap/>
            <w:vAlign w:val="center"/>
          </w:tcPr>
          <w:p w14:paraId="62BE63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筒</w:t>
            </w:r>
          </w:p>
        </w:tc>
        <w:tc>
          <w:tcPr>
            <w:tcW w:w="924" w:type="dxa"/>
            <w:tcBorders>
              <w:top w:val="nil"/>
              <w:left w:val="nil"/>
              <w:bottom w:val="single" w:color="000000" w:sz="8" w:space="0"/>
              <w:right w:val="single" w:color="000000" w:sz="8" w:space="0"/>
            </w:tcBorders>
            <w:shd w:val="clear" w:color="auto" w:fill="auto"/>
            <w:noWrap/>
            <w:vAlign w:val="top"/>
          </w:tcPr>
          <w:p w14:paraId="0D23419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B775C5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AF78DD7">
            <w:pPr>
              <w:jc w:val="left"/>
              <w:rPr>
                <w:rFonts w:hint="eastAsia" w:ascii="宋体" w:hAnsi="宋体" w:eastAsia="宋体" w:cs="宋体"/>
                <w:i w:val="0"/>
                <w:iCs w:val="0"/>
                <w:color w:val="auto"/>
                <w:sz w:val="21"/>
                <w:szCs w:val="21"/>
                <w:highlight w:val="none"/>
                <w:u w:val="none"/>
              </w:rPr>
            </w:pPr>
          </w:p>
        </w:tc>
      </w:tr>
      <w:tr w14:paraId="4E124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F6133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w:t>
            </w:r>
          </w:p>
        </w:tc>
        <w:tc>
          <w:tcPr>
            <w:tcW w:w="1056" w:type="dxa"/>
            <w:tcBorders>
              <w:top w:val="nil"/>
              <w:left w:val="nil"/>
              <w:bottom w:val="single" w:color="000000" w:sz="8" w:space="0"/>
              <w:right w:val="single" w:color="000000" w:sz="8" w:space="0"/>
            </w:tcBorders>
            <w:shd w:val="clear" w:color="auto" w:fill="auto"/>
            <w:noWrap/>
            <w:vAlign w:val="center"/>
          </w:tcPr>
          <w:p w14:paraId="2DA662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F151B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齐心延长插线座</w:t>
            </w:r>
          </w:p>
        </w:tc>
        <w:tc>
          <w:tcPr>
            <w:tcW w:w="3489" w:type="dxa"/>
            <w:tcBorders>
              <w:top w:val="nil"/>
              <w:left w:val="nil"/>
              <w:bottom w:val="single" w:color="000000" w:sz="8" w:space="0"/>
              <w:right w:val="single" w:color="000000" w:sz="8" w:space="0"/>
            </w:tcBorders>
            <w:shd w:val="clear" w:color="auto" w:fill="auto"/>
            <w:vAlign w:val="center"/>
          </w:tcPr>
          <w:p w14:paraId="4FB172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6位30孔</w:t>
            </w:r>
          </w:p>
        </w:tc>
        <w:tc>
          <w:tcPr>
            <w:tcW w:w="517" w:type="dxa"/>
            <w:tcBorders>
              <w:top w:val="nil"/>
              <w:left w:val="nil"/>
              <w:bottom w:val="single" w:color="000000" w:sz="8" w:space="0"/>
              <w:right w:val="single" w:color="000000" w:sz="8" w:space="0"/>
            </w:tcBorders>
            <w:shd w:val="clear" w:color="auto" w:fill="auto"/>
            <w:noWrap/>
            <w:vAlign w:val="center"/>
          </w:tcPr>
          <w:p w14:paraId="7C6285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1B311FD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EA2685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519717E">
            <w:pPr>
              <w:jc w:val="left"/>
              <w:rPr>
                <w:rFonts w:hint="eastAsia" w:ascii="宋体" w:hAnsi="宋体" w:eastAsia="宋体" w:cs="宋体"/>
                <w:i w:val="0"/>
                <w:iCs w:val="0"/>
                <w:color w:val="auto"/>
                <w:sz w:val="21"/>
                <w:szCs w:val="21"/>
                <w:highlight w:val="none"/>
                <w:u w:val="none"/>
              </w:rPr>
            </w:pPr>
          </w:p>
        </w:tc>
      </w:tr>
      <w:tr w14:paraId="7211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75C5D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w:t>
            </w:r>
          </w:p>
        </w:tc>
        <w:tc>
          <w:tcPr>
            <w:tcW w:w="1056" w:type="dxa"/>
            <w:tcBorders>
              <w:top w:val="nil"/>
              <w:left w:val="nil"/>
              <w:bottom w:val="single" w:color="000000" w:sz="8" w:space="0"/>
              <w:right w:val="single" w:color="000000" w:sz="8" w:space="0"/>
            </w:tcBorders>
            <w:shd w:val="clear" w:color="auto" w:fill="auto"/>
            <w:noWrap/>
            <w:vAlign w:val="center"/>
          </w:tcPr>
          <w:p w14:paraId="6E192B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E86EB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齐心卷尺</w:t>
            </w:r>
          </w:p>
        </w:tc>
        <w:tc>
          <w:tcPr>
            <w:tcW w:w="3489" w:type="dxa"/>
            <w:tcBorders>
              <w:top w:val="nil"/>
              <w:left w:val="nil"/>
              <w:bottom w:val="single" w:color="000000" w:sz="8" w:space="0"/>
              <w:right w:val="single" w:color="000000" w:sz="8" w:space="0"/>
            </w:tcBorders>
            <w:shd w:val="clear" w:color="auto" w:fill="auto"/>
            <w:vAlign w:val="center"/>
          </w:tcPr>
          <w:p w14:paraId="56A1F0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5米</w:t>
            </w:r>
          </w:p>
        </w:tc>
        <w:tc>
          <w:tcPr>
            <w:tcW w:w="517" w:type="dxa"/>
            <w:tcBorders>
              <w:top w:val="nil"/>
              <w:left w:val="nil"/>
              <w:bottom w:val="single" w:color="000000" w:sz="8" w:space="0"/>
              <w:right w:val="single" w:color="000000" w:sz="8" w:space="0"/>
            </w:tcBorders>
            <w:shd w:val="clear" w:color="auto" w:fill="auto"/>
            <w:noWrap/>
            <w:vAlign w:val="center"/>
          </w:tcPr>
          <w:p w14:paraId="3467DF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1206DA9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FAC95A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32E8525">
            <w:pPr>
              <w:jc w:val="left"/>
              <w:rPr>
                <w:rFonts w:hint="eastAsia" w:ascii="宋体" w:hAnsi="宋体" w:eastAsia="宋体" w:cs="宋体"/>
                <w:i w:val="0"/>
                <w:iCs w:val="0"/>
                <w:color w:val="auto"/>
                <w:sz w:val="21"/>
                <w:szCs w:val="21"/>
                <w:highlight w:val="none"/>
                <w:u w:val="none"/>
              </w:rPr>
            </w:pPr>
          </w:p>
        </w:tc>
      </w:tr>
      <w:tr w14:paraId="3FB2E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5E47D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132</w:t>
            </w:r>
          </w:p>
        </w:tc>
        <w:tc>
          <w:tcPr>
            <w:tcW w:w="1056" w:type="dxa"/>
            <w:tcBorders>
              <w:top w:val="nil"/>
              <w:left w:val="nil"/>
              <w:bottom w:val="single" w:color="000000" w:sz="8" w:space="0"/>
              <w:right w:val="single" w:color="000000" w:sz="8" w:space="0"/>
            </w:tcBorders>
            <w:shd w:val="clear" w:color="auto" w:fill="auto"/>
            <w:noWrap/>
            <w:vAlign w:val="center"/>
          </w:tcPr>
          <w:p w14:paraId="5AB273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5A5EA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齐心钢质切纸刀</w:t>
            </w:r>
          </w:p>
        </w:tc>
        <w:tc>
          <w:tcPr>
            <w:tcW w:w="3489" w:type="dxa"/>
            <w:tcBorders>
              <w:top w:val="nil"/>
              <w:left w:val="nil"/>
              <w:bottom w:val="single" w:color="000000" w:sz="8" w:space="0"/>
              <w:right w:val="single" w:color="000000" w:sz="8" w:space="0"/>
            </w:tcBorders>
            <w:shd w:val="clear" w:color="auto" w:fill="auto"/>
            <w:vAlign w:val="center"/>
          </w:tcPr>
          <w:p w14:paraId="73364C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A4（12*10）</w:t>
            </w:r>
          </w:p>
        </w:tc>
        <w:tc>
          <w:tcPr>
            <w:tcW w:w="517" w:type="dxa"/>
            <w:tcBorders>
              <w:top w:val="nil"/>
              <w:left w:val="nil"/>
              <w:bottom w:val="single" w:color="000000" w:sz="8" w:space="0"/>
              <w:right w:val="single" w:color="000000" w:sz="8" w:space="0"/>
            </w:tcBorders>
            <w:shd w:val="clear" w:color="auto" w:fill="auto"/>
            <w:noWrap/>
            <w:vAlign w:val="center"/>
          </w:tcPr>
          <w:p w14:paraId="3C97C1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14FACF4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81C9F6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8A93902">
            <w:pPr>
              <w:jc w:val="left"/>
              <w:rPr>
                <w:rFonts w:hint="eastAsia" w:ascii="宋体" w:hAnsi="宋体" w:eastAsia="宋体" w:cs="宋体"/>
                <w:i w:val="0"/>
                <w:iCs w:val="0"/>
                <w:color w:val="auto"/>
                <w:sz w:val="21"/>
                <w:szCs w:val="21"/>
                <w:highlight w:val="none"/>
                <w:u w:val="none"/>
              </w:rPr>
            </w:pPr>
          </w:p>
        </w:tc>
      </w:tr>
      <w:tr w14:paraId="1A07D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5B056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w:t>
            </w:r>
          </w:p>
        </w:tc>
        <w:tc>
          <w:tcPr>
            <w:tcW w:w="1056" w:type="dxa"/>
            <w:tcBorders>
              <w:top w:val="nil"/>
              <w:left w:val="nil"/>
              <w:bottom w:val="single" w:color="000000" w:sz="8" w:space="0"/>
              <w:right w:val="single" w:color="000000" w:sz="8" w:space="0"/>
            </w:tcBorders>
            <w:shd w:val="clear" w:color="auto" w:fill="auto"/>
            <w:noWrap/>
            <w:vAlign w:val="center"/>
          </w:tcPr>
          <w:p w14:paraId="6D242B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B2699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心B5黑色商务皮面笔记本</w:t>
            </w:r>
          </w:p>
        </w:tc>
        <w:tc>
          <w:tcPr>
            <w:tcW w:w="3489" w:type="dxa"/>
            <w:tcBorders>
              <w:top w:val="nil"/>
              <w:left w:val="nil"/>
              <w:bottom w:val="single" w:color="000000" w:sz="8" w:space="0"/>
              <w:right w:val="single" w:color="000000" w:sz="8" w:space="0"/>
            </w:tcBorders>
            <w:shd w:val="clear" w:color="auto" w:fill="auto"/>
            <w:vAlign w:val="center"/>
          </w:tcPr>
          <w:p w14:paraId="47A351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220*290mm  100张页</w:t>
            </w:r>
          </w:p>
        </w:tc>
        <w:tc>
          <w:tcPr>
            <w:tcW w:w="517" w:type="dxa"/>
            <w:tcBorders>
              <w:top w:val="nil"/>
              <w:left w:val="nil"/>
              <w:bottom w:val="single" w:color="000000" w:sz="8" w:space="0"/>
              <w:right w:val="single" w:color="000000" w:sz="8" w:space="0"/>
            </w:tcBorders>
            <w:shd w:val="clear" w:color="auto" w:fill="auto"/>
            <w:noWrap/>
            <w:vAlign w:val="center"/>
          </w:tcPr>
          <w:p w14:paraId="49C5AC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1408FD4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19ECDD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96F3880">
            <w:pPr>
              <w:jc w:val="left"/>
              <w:rPr>
                <w:rFonts w:hint="eastAsia" w:ascii="宋体" w:hAnsi="宋体" w:eastAsia="宋体" w:cs="宋体"/>
                <w:i w:val="0"/>
                <w:iCs w:val="0"/>
                <w:color w:val="auto"/>
                <w:sz w:val="21"/>
                <w:szCs w:val="21"/>
                <w:highlight w:val="none"/>
                <w:u w:val="none"/>
              </w:rPr>
            </w:pPr>
          </w:p>
        </w:tc>
      </w:tr>
      <w:tr w14:paraId="783D0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70B16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134</w:t>
            </w:r>
          </w:p>
        </w:tc>
        <w:tc>
          <w:tcPr>
            <w:tcW w:w="1056" w:type="dxa"/>
            <w:tcBorders>
              <w:top w:val="nil"/>
              <w:left w:val="nil"/>
              <w:bottom w:val="single" w:color="000000" w:sz="8" w:space="0"/>
              <w:right w:val="single" w:color="000000" w:sz="8" w:space="0"/>
            </w:tcBorders>
            <w:shd w:val="clear" w:color="auto" w:fill="auto"/>
            <w:noWrap/>
            <w:vAlign w:val="center"/>
          </w:tcPr>
          <w:p w14:paraId="683090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AECAC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齐心金属票据夹</w:t>
            </w:r>
          </w:p>
        </w:tc>
        <w:tc>
          <w:tcPr>
            <w:tcW w:w="3489" w:type="dxa"/>
            <w:tcBorders>
              <w:top w:val="nil"/>
              <w:left w:val="nil"/>
              <w:bottom w:val="single" w:color="000000" w:sz="8" w:space="0"/>
              <w:right w:val="single" w:color="000000" w:sz="8" w:space="0"/>
            </w:tcBorders>
            <w:shd w:val="clear" w:color="auto" w:fill="auto"/>
            <w:vAlign w:val="center"/>
          </w:tcPr>
          <w:p w14:paraId="67CA53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102mm（6只装）</w:t>
            </w:r>
          </w:p>
        </w:tc>
        <w:tc>
          <w:tcPr>
            <w:tcW w:w="517" w:type="dxa"/>
            <w:tcBorders>
              <w:top w:val="nil"/>
              <w:left w:val="nil"/>
              <w:bottom w:val="single" w:color="000000" w:sz="8" w:space="0"/>
              <w:right w:val="single" w:color="000000" w:sz="8" w:space="0"/>
            </w:tcBorders>
            <w:shd w:val="clear" w:color="auto" w:fill="auto"/>
            <w:noWrap/>
            <w:vAlign w:val="center"/>
          </w:tcPr>
          <w:p w14:paraId="1FF7AD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162F546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99AABF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378BDFD">
            <w:pPr>
              <w:jc w:val="left"/>
              <w:rPr>
                <w:rFonts w:hint="eastAsia" w:ascii="宋体" w:hAnsi="宋体" w:eastAsia="宋体" w:cs="宋体"/>
                <w:i w:val="0"/>
                <w:iCs w:val="0"/>
                <w:color w:val="auto"/>
                <w:sz w:val="21"/>
                <w:szCs w:val="21"/>
                <w:highlight w:val="none"/>
                <w:u w:val="none"/>
              </w:rPr>
            </w:pPr>
          </w:p>
        </w:tc>
      </w:tr>
      <w:tr w14:paraId="5198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3801C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w:t>
            </w:r>
          </w:p>
        </w:tc>
        <w:tc>
          <w:tcPr>
            <w:tcW w:w="1056" w:type="dxa"/>
            <w:tcBorders>
              <w:top w:val="nil"/>
              <w:left w:val="nil"/>
              <w:bottom w:val="single" w:color="000000" w:sz="8" w:space="0"/>
              <w:right w:val="single" w:color="000000" w:sz="8" w:space="0"/>
            </w:tcBorders>
            <w:shd w:val="clear" w:color="auto" w:fill="auto"/>
            <w:noWrap/>
            <w:vAlign w:val="center"/>
          </w:tcPr>
          <w:p w14:paraId="441CF1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33337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齐心提头式碎纸机</w:t>
            </w:r>
          </w:p>
        </w:tc>
        <w:tc>
          <w:tcPr>
            <w:tcW w:w="3489" w:type="dxa"/>
            <w:tcBorders>
              <w:top w:val="nil"/>
              <w:left w:val="nil"/>
              <w:bottom w:val="single" w:color="000000" w:sz="8" w:space="0"/>
              <w:right w:val="single" w:color="000000" w:sz="8" w:space="0"/>
            </w:tcBorders>
            <w:shd w:val="clear" w:color="auto" w:fill="auto"/>
            <w:vAlign w:val="center"/>
          </w:tcPr>
          <w:p w14:paraId="10F356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s2701</w:t>
            </w:r>
          </w:p>
        </w:tc>
        <w:tc>
          <w:tcPr>
            <w:tcW w:w="517" w:type="dxa"/>
            <w:tcBorders>
              <w:top w:val="nil"/>
              <w:left w:val="nil"/>
              <w:bottom w:val="single" w:color="000000" w:sz="8" w:space="0"/>
              <w:right w:val="single" w:color="000000" w:sz="8" w:space="0"/>
            </w:tcBorders>
            <w:shd w:val="clear" w:color="auto" w:fill="auto"/>
            <w:noWrap/>
            <w:vAlign w:val="center"/>
          </w:tcPr>
          <w:p w14:paraId="3FE715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300B8DE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C2F2DF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9976D7D">
            <w:pPr>
              <w:jc w:val="left"/>
              <w:rPr>
                <w:rFonts w:hint="eastAsia" w:ascii="宋体" w:hAnsi="宋体" w:eastAsia="宋体" w:cs="宋体"/>
                <w:i w:val="0"/>
                <w:iCs w:val="0"/>
                <w:color w:val="auto"/>
                <w:sz w:val="21"/>
                <w:szCs w:val="21"/>
                <w:highlight w:val="none"/>
                <w:u w:val="none"/>
              </w:rPr>
            </w:pPr>
          </w:p>
        </w:tc>
      </w:tr>
      <w:tr w14:paraId="6684A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6C333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w:t>
            </w:r>
          </w:p>
        </w:tc>
        <w:tc>
          <w:tcPr>
            <w:tcW w:w="1056" w:type="dxa"/>
            <w:tcBorders>
              <w:top w:val="nil"/>
              <w:left w:val="nil"/>
              <w:bottom w:val="single" w:color="000000" w:sz="8" w:space="0"/>
              <w:right w:val="single" w:color="000000" w:sz="8" w:space="0"/>
            </w:tcBorders>
            <w:shd w:val="clear" w:color="auto" w:fill="auto"/>
            <w:noWrap/>
            <w:vAlign w:val="center"/>
          </w:tcPr>
          <w:p w14:paraId="126C0E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3EF23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齐心笔筒</w:t>
            </w:r>
          </w:p>
        </w:tc>
        <w:tc>
          <w:tcPr>
            <w:tcW w:w="3489" w:type="dxa"/>
            <w:tcBorders>
              <w:top w:val="nil"/>
              <w:left w:val="nil"/>
              <w:bottom w:val="single" w:color="000000" w:sz="8" w:space="0"/>
              <w:right w:val="single" w:color="000000" w:sz="8" w:space="0"/>
            </w:tcBorders>
            <w:shd w:val="clear" w:color="auto" w:fill="auto"/>
            <w:vAlign w:val="center"/>
          </w:tcPr>
          <w:p w14:paraId="1FCE5D0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方形</w:t>
            </w:r>
          </w:p>
        </w:tc>
        <w:tc>
          <w:tcPr>
            <w:tcW w:w="517" w:type="dxa"/>
            <w:tcBorders>
              <w:top w:val="nil"/>
              <w:left w:val="nil"/>
              <w:bottom w:val="single" w:color="000000" w:sz="8" w:space="0"/>
              <w:right w:val="single" w:color="000000" w:sz="8" w:space="0"/>
            </w:tcBorders>
            <w:shd w:val="clear" w:color="auto" w:fill="auto"/>
            <w:noWrap/>
            <w:vAlign w:val="center"/>
          </w:tcPr>
          <w:p w14:paraId="3A0F4D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36F6276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88931C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8CAABC6">
            <w:pPr>
              <w:jc w:val="left"/>
              <w:rPr>
                <w:rFonts w:hint="eastAsia" w:ascii="宋体" w:hAnsi="宋体" w:eastAsia="宋体" w:cs="宋体"/>
                <w:i w:val="0"/>
                <w:iCs w:val="0"/>
                <w:color w:val="auto"/>
                <w:sz w:val="21"/>
                <w:szCs w:val="21"/>
                <w:highlight w:val="none"/>
                <w:u w:val="none"/>
              </w:rPr>
            </w:pPr>
          </w:p>
        </w:tc>
      </w:tr>
      <w:tr w14:paraId="1CA6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7C1E6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w:t>
            </w:r>
          </w:p>
        </w:tc>
        <w:tc>
          <w:tcPr>
            <w:tcW w:w="1056" w:type="dxa"/>
            <w:tcBorders>
              <w:top w:val="nil"/>
              <w:left w:val="nil"/>
              <w:bottom w:val="single" w:color="000000" w:sz="8" w:space="0"/>
              <w:right w:val="single" w:color="000000" w:sz="8" w:space="0"/>
            </w:tcBorders>
            <w:shd w:val="clear" w:color="auto" w:fill="auto"/>
            <w:noWrap/>
            <w:vAlign w:val="center"/>
          </w:tcPr>
          <w:p w14:paraId="3DD5BA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90847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齐心碳粉</w:t>
            </w:r>
          </w:p>
        </w:tc>
        <w:tc>
          <w:tcPr>
            <w:tcW w:w="3489" w:type="dxa"/>
            <w:tcBorders>
              <w:top w:val="nil"/>
              <w:left w:val="nil"/>
              <w:bottom w:val="single" w:color="000000" w:sz="8" w:space="0"/>
              <w:right w:val="single" w:color="000000" w:sz="8" w:space="0"/>
            </w:tcBorders>
            <w:shd w:val="clear" w:color="auto" w:fill="auto"/>
            <w:vAlign w:val="center"/>
          </w:tcPr>
          <w:p w14:paraId="0A414F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一支装</w:t>
            </w:r>
          </w:p>
        </w:tc>
        <w:tc>
          <w:tcPr>
            <w:tcW w:w="517" w:type="dxa"/>
            <w:tcBorders>
              <w:top w:val="nil"/>
              <w:left w:val="nil"/>
              <w:bottom w:val="single" w:color="000000" w:sz="8" w:space="0"/>
              <w:right w:val="single" w:color="000000" w:sz="8" w:space="0"/>
            </w:tcBorders>
            <w:shd w:val="clear" w:color="auto" w:fill="auto"/>
            <w:noWrap/>
            <w:vAlign w:val="center"/>
          </w:tcPr>
          <w:p w14:paraId="4B6EFB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7F2448F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BF07E9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9297876">
            <w:pPr>
              <w:jc w:val="left"/>
              <w:rPr>
                <w:rFonts w:hint="eastAsia" w:ascii="宋体" w:hAnsi="宋体" w:eastAsia="宋体" w:cs="宋体"/>
                <w:i w:val="0"/>
                <w:iCs w:val="0"/>
                <w:color w:val="auto"/>
                <w:sz w:val="21"/>
                <w:szCs w:val="21"/>
                <w:highlight w:val="none"/>
                <w:u w:val="none"/>
              </w:rPr>
            </w:pPr>
          </w:p>
        </w:tc>
      </w:tr>
      <w:tr w14:paraId="59CD9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E4723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w:t>
            </w:r>
          </w:p>
        </w:tc>
        <w:tc>
          <w:tcPr>
            <w:tcW w:w="1056" w:type="dxa"/>
            <w:tcBorders>
              <w:top w:val="nil"/>
              <w:left w:val="nil"/>
              <w:bottom w:val="single" w:color="000000" w:sz="8" w:space="0"/>
              <w:right w:val="single" w:color="000000" w:sz="8" w:space="0"/>
            </w:tcBorders>
            <w:shd w:val="clear" w:color="auto" w:fill="auto"/>
            <w:noWrap/>
            <w:vAlign w:val="center"/>
          </w:tcPr>
          <w:p w14:paraId="61E76C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EAAE8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齐心胶带切割器</w:t>
            </w:r>
          </w:p>
        </w:tc>
        <w:tc>
          <w:tcPr>
            <w:tcW w:w="3489" w:type="dxa"/>
            <w:tcBorders>
              <w:top w:val="nil"/>
              <w:left w:val="nil"/>
              <w:bottom w:val="single" w:color="000000" w:sz="8" w:space="0"/>
              <w:right w:val="single" w:color="000000" w:sz="8" w:space="0"/>
            </w:tcBorders>
            <w:shd w:val="clear" w:color="auto" w:fill="auto"/>
            <w:vAlign w:val="center"/>
          </w:tcPr>
          <w:p w14:paraId="2EABF2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胶带架胶带台</w:t>
            </w:r>
          </w:p>
        </w:tc>
        <w:tc>
          <w:tcPr>
            <w:tcW w:w="517" w:type="dxa"/>
            <w:tcBorders>
              <w:top w:val="nil"/>
              <w:left w:val="nil"/>
              <w:bottom w:val="single" w:color="000000" w:sz="8" w:space="0"/>
              <w:right w:val="single" w:color="000000" w:sz="8" w:space="0"/>
            </w:tcBorders>
            <w:shd w:val="clear" w:color="auto" w:fill="auto"/>
            <w:noWrap/>
            <w:vAlign w:val="center"/>
          </w:tcPr>
          <w:p w14:paraId="244285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5D65A13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5DF800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7133C01">
            <w:pPr>
              <w:jc w:val="left"/>
              <w:rPr>
                <w:rFonts w:hint="eastAsia" w:ascii="宋体" w:hAnsi="宋体" w:eastAsia="宋体" w:cs="宋体"/>
                <w:i w:val="0"/>
                <w:iCs w:val="0"/>
                <w:color w:val="auto"/>
                <w:sz w:val="21"/>
                <w:szCs w:val="21"/>
                <w:highlight w:val="none"/>
                <w:u w:val="none"/>
              </w:rPr>
            </w:pPr>
          </w:p>
        </w:tc>
      </w:tr>
      <w:tr w14:paraId="091AF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20AFE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w:t>
            </w:r>
          </w:p>
        </w:tc>
        <w:tc>
          <w:tcPr>
            <w:tcW w:w="1056" w:type="dxa"/>
            <w:tcBorders>
              <w:top w:val="nil"/>
              <w:left w:val="nil"/>
              <w:bottom w:val="single" w:color="000000" w:sz="8" w:space="0"/>
              <w:right w:val="single" w:color="000000" w:sz="8" w:space="0"/>
            </w:tcBorders>
            <w:shd w:val="clear" w:color="auto" w:fill="auto"/>
            <w:noWrap/>
            <w:vAlign w:val="center"/>
          </w:tcPr>
          <w:p w14:paraId="6A7DAF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78BFF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齐心一次性纸杯</w:t>
            </w:r>
          </w:p>
        </w:tc>
        <w:tc>
          <w:tcPr>
            <w:tcW w:w="3489" w:type="dxa"/>
            <w:tcBorders>
              <w:top w:val="nil"/>
              <w:left w:val="nil"/>
              <w:bottom w:val="single" w:color="000000" w:sz="8" w:space="0"/>
              <w:right w:val="single" w:color="000000" w:sz="8" w:space="0"/>
            </w:tcBorders>
            <w:shd w:val="clear" w:color="auto" w:fill="auto"/>
            <w:vAlign w:val="center"/>
          </w:tcPr>
          <w:p w14:paraId="703E48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100个装/200ml</w:t>
            </w:r>
          </w:p>
        </w:tc>
        <w:tc>
          <w:tcPr>
            <w:tcW w:w="517" w:type="dxa"/>
            <w:tcBorders>
              <w:top w:val="nil"/>
              <w:left w:val="nil"/>
              <w:bottom w:val="single" w:color="000000" w:sz="8" w:space="0"/>
              <w:right w:val="single" w:color="000000" w:sz="8" w:space="0"/>
            </w:tcBorders>
            <w:shd w:val="clear" w:color="auto" w:fill="auto"/>
            <w:noWrap/>
            <w:vAlign w:val="center"/>
          </w:tcPr>
          <w:p w14:paraId="72FE25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01B2268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B40219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FBE6B47">
            <w:pPr>
              <w:jc w:val="left"/>
              <w:rPr>
                <w:rFonts w:hint="eastAsia" w:ascii="宋体" w:hAnsi="宋体" w:eastAsia="宋体" w:cs="宋体"/>
                <w:i w:val="0"/>
                <w:iCs w:val="0"/>
                <w:color w:val="auto"/>
                <w:sz w:val="21"/>
                <w:szCs w:val="21"/>
                <w:highlight w:val="none"/>
                <w:u w:val="none"/>
              </w:rPr>
            </w:pPr>
          </w:p>
        </w:tc>
      </w:tr>
      <w:tr w14:paraId="2F5ED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2F160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w:t>
            </w:r>
          </w:p>
        </w:tc>
        <w:tc>
          <w:tcPr>
            <w:tcW w:w="1056" w:type="dxa"/>
            <w:tcBorders>
              <w:top w:val="nil"/>
              <w:left w:val="nil"/>
              <w:bottom w:val="single" w:color="000000" w:sz="8" w:space="0"/>
              <w:right w:val="single" w:color="000000" w:sz="8" w:space="0"/>
            </w:tcBorders>
            <w:shd w:val="clear" w:color="auto" w:fill="auto"/>
            <w:noWrap/>
            <w:vAlign w:val="center"/>
          </w:tcPr>
          <w:p w14:paraId="782846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B256E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齐心双头荧光笔</w:t>
            </w:r>
          </w:p>
        </w:tc>
        <w:tc>
          <w:tcPr>
            <w:tcW w:w="3489" w:type="dxa"/>
            <w:tcBorders>
              <w:top w:val="nil"/>
              <w:left w:val="nil"/>
              <w:bottom w:val="single" w:color="000000" w:sz="8" w:space="0"/>
              <w:right w:val="single" w:color="000000" w:sz="8" w:space="0"/>
            </w:tcBorders>
            <w:shd w:val="clear" w:color="auto" w:fill="auto"/>
            <w:vAlign w:val="center"/>
          </w:tcPr>
          <w:p w14:paraId="5A7539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5色</w:t>
            </w:r>
          </w:p>
        </w:tc>
        <w:tc>
          <w:tcPr>
            <w:tcW w:w="517" w:type="dxa"/>
            <w:tcBorders>
              <w:top w:val="nil"/>
              <w:left w:val="nil"/>
              <w:bottom w:val="single" w:color="000000" w:sz="8" w:space="0"/>
              <w:right w:val="single" w:color="000000" w:sz="8" w:space="0"/>
            </w:tcBorders>
            <w:shd w:val="clear" w:color="auto" w:fill="auto"/>
            <w:noWrap/>
            <w:vAlign w:val="center"/>
          </w:tcPr>
          <w:p w14:paraId="1F8CDF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62F31B6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2396CD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2186E3A">
            <w:pPr>
              <w:jc w:val="left"/>
              <w:rPr>
                <w:rFonts w:hint="eastAsia" w:ascii="宋体" w:hAnsi="宋体" w:eastAsia="宋体" w:cs="宋体"/>
                <w:i w:val="0"/>
                <w:iCs w:val="0"/>
                <w:color w:val="auto"/>
                <w:sz w:val="21"/>
                <w:szCs w:val="21"/>
                <w:highlight w:val="none"/>
                <w:u w:val="none"/>
              </w:rPr>
            </w:pPr>
          </w:p>
        </w:tc>
      </w:tr>
      <w:tr w14:paraId="73A6C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FF7D9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141</w:t>
            </w:r>
          </w:p>
        </w:tc>
        <w:tc>
          <w:tcPr>
            <w:tcW w:w="1056" w:type="dxa"/>
            <w:tcBorders>
              <w:top w:val="nil"/>
              <w:left w:val="nil"/>
              <w:bottom w:val="single" w:color="000000" w:sz="8" w:space="0"/>
              <w:right w:val="single" w:color="000000" w:sz="8" w:space="0"/>
            </w:tcBorders>
            <w:shd w:val="clear" w:color="auto" w:fill="auto"/>
            <w:noWrap/>
            <w:vAlign w:val="center"/>
          </w:tcPr>
          <w:p w14:paraId="513BF4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EC5CF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齐心橡皮檫</w:t>
            </w:r>
          </w:p>
        </w:tc>
        <w:tc>
          <w:tcPr>
            <w:tcW w:w="3489" w:type="dxa"/>
            <w:tcBorders>
              <w:top w:val="nil"/>
              <w:left w:val="nil"/>
              <w:bottom w:val="single" w:color="000000" w:sz="8" w:space="0"/>
              <w:right w:val="single" w:color="000000" w:sz="8" w:space="0"/>
            </w:tcBorders>
            <w:shd w:val="clear" w:color="auto" w:fill="auto"/>
            <w:vAlign w:val="center"/>
          </w:tcPr>
          <w:p w14:paraId="6E2B67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1*30pcs</w:t>
            </w:r>
          </w:p>
        </w:tc>
        <w:tc>
          <w:tcPr>
            <w:tcW w:w="517" w:type="dxa"/>
            <w:tcBorders>
              <w:top w:val="nil"/>
              <w:left w:val="nil"/>
              <w:bottom w:val="single" w:color="000000" w:sz="8" w:space="0"/>
              <w:right w:val="single" w:color="000000" w:sz="8" w:space="0"/>
            </w:tcBorders>
            <w:shd w:val="clear" w:color="auto" w:fill="auto"/>
            <w:noWrap/>
            <w:vAlign w:val="center"/>
          </w:tcPr>
          <w:p w14:paraId="12D7CB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1CDF9D2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296B08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2DF8BE7">
            <w:pPr>
              <w:jc w:val="left"/>
              <w:rPr>
                <w:rFonts w:hint="eastAsia" w:ascii="宋体" w:hAnsi="宋体" w:eastAsia="宋体" w:cs="宋体"/>
                <w:i w:val="0"/>
                <w:iCs w:val="0"/>
                <w:color w:val="auto"/>
                <w:sz w:val="21"/>
                <w:szCs w:val="21"/>
                <w:highlight w:val="none"/>
                <w:u w:val="none"/>
              </w:rPr>
            </w:pPr>
          </w:p>
        </w:tc>
      </w:tr>
      <w:tr w14:paraId="7CB1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1B4BF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1056" w:type="dxa"/>
            <w:tcBorders>
              <w:top w:val="nil"/>
              <w:left w:val="nil"/>
              <w:bottom w:val="single" w:color="000000" w:sz="8" w:space="0"/>
              <w:right w:val="single" w:color="000000" w:sz="8" w:space="0"/>
            </w:tcBorders>
            <w:shd w:val="clear" w:color="auto" w:fill="auto"/>
            <w:noWrap/>
            <w:vAlign w:val="center"/>
          </w:tcPr>
          <w:p w14:paraId="01C780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D1AC2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齐心B200桌面收纳盒</w:t>
            </w:r>
          </w:p>
        </w:tc>
        <w:tc>
          <w:tcPr>
            <w:tcW w:w="3489" w:type="dxa"/>
            <w:tcBorders>
              <w:top w:val="nil"/>
              <w:left w:val="nil"/>
              <w:bottom w:val="single" w:color="000000" w:sz="8" w:space="0"/>
              <w:right w:val="single" w:color="000000" w:sz="8" w:space="0"/>
            </w:tcBorders>
            <w:shd w:val="clear" w:color="auto" w:fill="auto"/>
            <w:vAlign w:val="center"/>
          </w:tcPr>
          <w:p w14:paraId="384AAB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B2000</w:t>
            </w:r>
          </w:p>
        </w:tc>
        <w:tc>
          <w:tcPr>
            <w:tcW w:w="517" w:type="dxa"/>
            <w:tcBorders>
              <w:top w:val="nil"/>
              <w:left w:val="nil"/>
              <w:bottom w:val="single" w:color="000000" w:sz="8" w:space="0"/>
              <w:right w:val="single" w:color="000000" w:sz="8" w:space="0"/>
            </w:tcBorders>
            <w:shd w:val="clear" w:color="auto" w:fill="auto"/>
            <w:noWrap/>
            <w:vAlign w:val="center"/>
          </w:tcPr>
          <w:p w14:paraId="6BE779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61826F4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9076BA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7693676">
            <w:pPr>
              <w:jc w:val="left"/>
              <w:rPr>
                <w:rFonts w:hint="eastAsia" w:ascii="宋体" w:hAnsi="宋体" w:eastAsia="宋体" w:cs="宋体"/>
                <w:i w:val="0"/>
                <w:iCs w:val="0"/>
                <w:color w:val="auto"/>
                <w:sz w:val="21"/>
                <w:szCs w:val="21"/>
                <w:highlight w:val="none"/>
                <w:u w:val="none"/>
              </w:rPr>
            </w:pPr>
          </w:p>
        </w:tc>
      </w:tr>
      <w:tr w14:paraId="1741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D6E0E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143</w:t>
            </w:r>
          </w:p>
        </w:tc>
        <w:tc>
          <w:tcPr>
            <w:tcW w:w="1056" w:type="dxa"/>
            <w:tcBorders>
              <w:top w:val="nil"/>
              <w:left w:val="nil"/>
              <w:bottom w:val="single" w:color="000000" w:sz="8" w:space="0"/>
              <w:right w:val="single" w:color="000000" w:sz="8" w:space="0"/>
            </w:tcBorders>
            <w:shd w:val="clear" w:color="auto" w:fill="auto"/>
            <w:noWrap/>
            <w:vAlign w:val="center"/>
          </w:tcPr>
          <w:p w14:paraId="2428A8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FDA91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齐心快干印尼</w:t>
            </w:r>
          </w:p>
        </w:tc>
        <w:tc>
          <w:tcPr>
            <w:tcW w:w="3489" w:type="dxa"/>
            <w:tcBorders>
              <w:top w:val="nil"/>
              <w:left w:val="nil"/>
              <w:bottom w:val="single" w:color="000000" w:sz="8" w:space="0"/>
              <w:right w:val="single" w:color="000000" w:sz="8" w:space="0"/>
            </w:tcBorders>
            <w:shd w:val="clear" w:color="auto" w:fill="auto"/>
            <w:vAlign w:val="center"/>
          </w:tcPr>
          <w:p w14:paraId="27BA0A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中号圆</w:t>
            </w:r>
          </w:p>
        </w:tc>
        <w:tc>
          <w:tcPr>
            <w:tcW w:w="517" w:type="dxa"/>
            <w:tcBorders>
              <w:top w:val="nil"/>
              <w:left w:val="nil"/>
              <w:bottom w:val="single" w:color="000000" w:sz="8" w:space="0"/>
              <w:right w:val="single" w:color="000000" w:sz="8" w:space="0"/>
            </w:tcBorders>
            <w:shd w:val="clear" w:color="auto" w:fill="auto"/>
            <w:noWrap/>
            <w:vAlign w:val="center"/>
          </w:tcPr>
          <w:p w14:paraId="1578F0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725B5FF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20A886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1D77321">
            <w:pPr>
              <w:jc w:val="left"/>
              <w:rPr>
                <w:rFonts w:hint="eastAsia" w:ascii="宋体" w:hAnsi="宋体" w:eastAsia="宋体" w:cs="宋体"/>
                <w:i w:val="0"/>
                <w:iCs w:val="0"/>
                <w:color w:val="auto"/>
                <w:sz w:val="21"/>
                <w:szCs w:val="21"/>
                <w:highlight w:val="none"/>
                <w:u w:val="none"/>
              </w:rPr>
            </w:pPr>
          </w:p>
        </w:tc>
      </w:tr>
      <w:tr w14:paraId="3DE2E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B9C01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144</w:t>
            </w:r>
          </w:p>
        </w:tc>
        <w:tc>
          <w:tcPr>
            <w:tcW w:w="1056" w:type="dxa"/>
            <w:tcBorders>
              <w:top w:val="nil"/>
              <w:left w:val="nil"/>
              <w:bottom w:val="single" w:color="000000" w:sz="8" w:space="0"/>
              <w:right w:val="single" w:color="000000" w:sz="8" w:space="0"/>
            </w:tcBorders>
            <w:shd w:val="clear" w:color="auto" w:fill="auto"/>
            <w:noWrap/>
            <w:vAlign w:val="center"/>
          </w:tcPr>
          <w:p w14:paraId="57B5540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40BA8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齐心打孔器</w:t>
            </w:r>
          </w:p>
        </w:tc>
        <w:tc>
          <w:tcPr>
            <w:tcW w:w="3489" w:type="dxa"/>
            <w:tcBorders>
              <w:top w:val="nil"/>
              <w:left w:val="nil"/>
              <w:bottom w:val="single" w:color="000000" w:sz="8" w:space="0"/>
              <w:right w:val="single" w:color="000000" w:sz="8" w:space="0"/>
            </w:tcBorders>
            <w:shd w:val="clear" w:color="auto" w:fill="auto"/>
            <w:vAlign w:val="center"/>
          </w:tcPr>
          <w:p w14:paraId="28606E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B2921</w:t>
            </w:r>
          </w:p>
        </w:tc>
        <w:tc>
          <w:tcPr>
            <w:tcW w:w="517" w:type="dxa"/>
            <w:tcBorders>
              <w:top w:val="nil"/>
              <w:left w:val="nil"/>
              <w:bottom w:val="single" w:color="000000" w:sz="8" w:space="0"/>
              <w:right w:val="single" w:color="000000" w:sz="8" w:space="0"/>
            </w:tcBorders>
            <w:shd w:val="clear" w:color="auto" w:fill="auto"/>
            <w:noWrap/>
            <w:vAlign w:val="center"/>
          </w:tcPr>
          <w:p w14:paraId="21A521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4C0125B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BE4E0C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825A8DF">
            <w:pPr>
              <w:jc w:val="left"/>
              <w:rPr>
                <w:rFonts w:hint="eastAsia" w:ascii="宋体" w:hAnsi="宋体" w:eastAsia="宋体" w:cs="宋体"/>
                <w:i w:val="0"/>
                <w:iCs w:val="0"/>
                <w:color w:val="auto"/>
                <w:sz w:val="21"/>
                <w:szCs w:val="21"/>
                <w:highlight w:val="none"/>
                <w:u w:val="none"/>
              </w:rPr>
            </w:pPr>
          </w:p>
        </w:tc>
      </w:tr>
      <w:tr w14:paraId="54BE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8853C4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145</w:t>
            </w:r>
          </w:p>
        </w:tc>
        <w:tc>
          <w:tcPr>
            <w:tcW w:w="1056" w:type="dxa"/>
            <w:tcBorders>
              <w:top w:val="nil"/>
              <w:left w:val="nil"/>
              <w:bottom w:val="single" w:color="000000" w:sz="8" w:space="0"/>
              <w:right w:val="single" w:color="000000" w:sz="8" w:space="0"/>
            </w:tcBorders>
            <w:shd w:val="clear" w:color="auto" w:fill="auto"/>
            <w:noWrap/>
            <w:vAlign w:val="center"/>
          </w:tcPr>
          <w:p w14:paraId="0EF0F9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35F9B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齐心迷你随身小号美工刀</w:t>
            </w:r>
          </w:p>
        </w:tc>
        <w:tc>
          <w:tcPr>
            <w:tcW w:w="3489" w:type="dxa"/>
            <w:tcBorders>
              <w:top w:val="nil"/>
              <w:left w:val="nil"/>
              <w:bottom w:val="single" w:color="000000" w:sz="8" w:space="0"/>
              <w:right w:val="single" w:color="000000" w:sz="8" w:space="0"/>
            </w:tcBorders>
            <w:shd w:val="clear" w:color="auto" w:fill="auto"/>
            <w:vAlign w:val="center"/>
          </w:tcPr>
          <w:p w14:paraId="56DDAE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B2850</w:t>
            </w:r>
          </w:p>
        </w:tc>
        <w:tc>
          <w:tcPr>
            <w:tcW w:w="517" w:type="dxa"/>
            <w:tcBorders>
              <w:top w:val="nil"/>
              <w:left w:val="nil"/>
              <w:bottom w:val="single" w:color="000000" w:sz="8" w:space="0"/>
              <w:right w:val="single" w:color="000000" w:sz="8" w:space="0"/>
            </w:tcBorders>
            <w:shd w:val="clear" w:color="auto" w:fill="auto"/>
            <w:noWrap/>
            <w:vAlign w:val="center"/>
          </w:tcPr>
          <w:p w14:paraId="781A25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31EAE54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E3AA3B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F49077A">
            <w:pPr>
              <w:jc w:val="left"/>
              <w:rPr>
                <w:rFonts w:hint="eastAsia" w:ascii="宋体" w:hAnsi="宋体" w:eastAsia="宋体" w:cs="宋体"/>
                <w:i w:val="0"/>
                <w:iCs w:val="0"/>
                <w:color w:val="auto"/>
                <w:sz w:val="21"/>
                <w:szCs w:val="21"/>
                <w:highlight w:val="none"/>
                <w:u w:val="none"/>
              </w:rPr>
            </w:pPr>
          </w:p>
        </w:tc>
      </w:tr>
      <w:tr w14:paraId="7C8E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8AFDD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146</w:t>
            </w:r>
          </w:p>
        </w:tc>
        <w:tc>
          <w:tcPr>
            <w:tcW w:w="1056" w:type="dxa"/>
            <w:tcBorders>
              <w:top w:val="nil"/>
              <w:left w:val="nil"/>
              <w:bottom w:val="single" w:color="000000" w:sz="8" w:space="0"/>
              <w:right w:val="single" w:color="000000" w:sz="8" w:space="0"/>
            </w:tcBorders>
            <w:shd w:val="clear" w:color="auto" w:fill="auto"/>
            <w:noWrap/>
            <w:vAlign w:val="center"/>
          </w:tcPr>
          <w:p w14:paraId="2411DC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039B9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超霸GP 23A/12V碱性电池</w:t>
            </w:r>
          </w:p>
        </w:tc>
        <w:tc>
          <w:tcPr>
            <w:tcW w:w="3489" w:type="dxa"/>
            <w:tcBorders>
              <w:top w:val="nil"/>
              <w:left w:val="nil"/>
              <w:bottom w:val="single" w:color="000000" w:sz="8" w:space="0"/>
              <w:right w:val="single" w:color="000000" w:sz="8" w:space="0"/>
            </w:tcBorders>
            <w:shd w:val="clear" w:color="auto" w:fill="auto"/>
            <w:vAlign w:val="center"/>
          </w:tcPr>
          <w:p w14:paraId="00FF98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5粒装</w:t>
            </w:r>
          </w:p>
        </w:tc>
        <w:tc>
          <w:tcPr>
            <w:tcW w:w="517" w:type="dxa"/>
            <w:tcBorders>
              <w:top w:val="nil"/>
              <w:left w:val="nil"/>
              <w:bottom w:val="single" w:color="000000" w:sz="8" w:space="0"/>
              <w:right w:val="single" w:color="000000" w:sz="8" w:space="0"/>
            </w:tcBorders>
            <w:shd w:val="clear" w:color="auto" w:fill="auto"/>
            <w:noWrap/>
            <w:vAlign w:val="center"/>
          </w:tcPr>
          <w:p w14:paraId="440B5D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w:t>
            </w:r>
          </w:p>
        </w:tc>
        <w:tc>
          <w:tcPr>
            <w:tcW w:w="924" w:type="dxa"/>
            <w:tcBorders>
              <w:top w:val="nil"/>
              <w:left w:val="nil"/>
              <w:bottom w:val="single" w:color="000000" w:sz="8" w:space="0"/>
              <w:right w:val="single" w:color="000000" w:sz="8" w:space="0"/>
            </w:tcBorders>
            <w:shd w:val="clear" w:color="auto" w:fill="auto"/>
            <w:noWrap/>
            <w:vAlign w:val="top"/>
          </w:tcPr>
          <w:p w14:paraId="51B8578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860288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8DAE53D">
            <w:pPr>
              <w:jc w:val="left"/>
              <w:rPr>
                <w:rFonts w:hint="eastAsia" w:ascii="宋体" w:hAnsi="宋体" w:eastAsia="宋体" w:cs="宋体"/>
                <w:i w:val="0"/>
                <w:iCs w:val="0"/>
                <w:color w:val="auto"/>
                <w:sz w:val="21"/>
                <w:szCs w:val="21"/>
                <w:highlight w:val="none"/>
                <w:u w:val="none"/>
              </w:rPr>
            </w:pPr>
          </w:p>
        </w:tc>
      </w:tr>
      <w:tr w14:paraId="419E6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80017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147</w:t>
            </w:r>
          </w:p>
        </w:tc>
        <w:tc>
          <w:tcPr>
            <w:tcW w:w="1056" w:type="dxa"/>
            <w:tcBorders>
              <w:top w:val="nil"/>
              <w:left w:val="nil"/>
              <w:bottom w:val="single" w:color="000000" w:sz="8" w:space="0"/>
              <w:right w:val="single" w:color="000000" w:sz="8" w:space="0"/>
            </w:tcBorders>
            <w:shd w:val="clear" w:color="auto" w:fill="auto"/>
            <w:noWrap/>
            <w:vAlign w:val="center"/>
          </w:tcPr>
          <w:p w14:paraId="02E4D2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D8F58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松下电池锂电池</w:t>
            </w:r>
          </w:p>
        </w:tc>
        <w:tc>
          <w:tcPr>
            <w:tcW w:w="3489" w:type="dxa"/>
            <w:tcBorders>
              <w:top w:val="nil"/>
              <w:left w:val="nil"/>
              <w:bottom w:val="single" w:color="000000" w:sz="8" w:space="0"/>
              <w:right w:val="single" w:color="000000" w:sz="8" w:space="0"/>
            </w:tcBorders>
            <w:shd w:val="clear" w:color="auto" w:fill="auto"/>
            <w:vAlign w:val="center"/>
          </w:tcPr>
          <w:p w14:paraId="5CD643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3V</w:t>
            </w:r>
          </w:p>
        </w:tc>
        <w:tc>
          <w:tcPr>
            <w:tcW w:w="517" w:type="dxa"/>
            <w:tcBorders>
              <w:top w:val="nil"/>
              <w:left w:val="nil"/>
              <w:bottom w:val="single" w:color="000000" w:sz="8" w:space="0"/>
              <w:right w:val="single" w:color="000000" w:sz="8" w:space="0"/>
            </w:tcBorders>
            <w:shd w:val="clear" w:color="auto" w:fill="auto"/>
            <w:noWrap/>
            <w:vAlign w:val="center"/>
          </w:tcPr>
          <w:p w14:paraId="2DB0A5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粒</w:t>
            </w:r>
          </w:p>
        </w:tc>
        <w:tc>
          <w:tcPr>
            <w:tcW w:w="924" w:type="dxa"/>
            <w:tcBorders>
              <w:top w:val="nil"/>
              <w:left w:val="nil"/>
              <w:bottom w:val="single" w:color="000000" w:sz="8" w:space="0"/>
              <w:right w:val="single" w:color="000000" w:sz="8" w:space="0"/>
            </w:tcBorders>
            <w:shd w:val="clear" w:color="auto" w:fill="auto"/>
            <w:noWrap/>
            <w:vAlign w:val="top"/>
          </w:tcPr>
          <w:p w14:paraId="49D213C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9F57C9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0DC33A6">
            <w:pPr>
              <w:jc w:val="left"/>
              <w:rPr>
                <w:rFonts w:hint="eastAsia" w:ascii="宋体" w:hAnsi="宋体" w:eastAsia="宋体" w:cs="宋体"/>
                <w:i w:val="0"/>
                <w:iCs w:val="0"/>
                <w:color w:val="auto"/>
                <w:sz w:val="21"/>
                <w:szCs w:val="21"/>
                <w:highlight w:val="none"/>
                <w:u w:val="none"/>
              </w:rPr>
            </w:pPr>
          </w:p>
        </w:tc>
      </w:tr>
      <w:tr w14:paraId="5504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07BB5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w:t>
            </w:r>
          </w:p>
        </w:tc>
        <w:tc>
          <w:tcPr>
            <w:tcW w:w="1056" w:type="dxa"/>
            <w:tcBorders>
              <w:top w:val="nil"/>
              <w:left w:val="nil"/>
              <w:bottom w:val="single" w:color="000000" w:sz="8" w:space="0"/>
              <w:right w:val="single" w:color="000000" w:sz="8" w:space="0"/>
            </w:tcBorders>
            <w:shd w:val="clear" w:color="auto" w:fill="auto"/>
            <w:noWrap/>
            <w:vAlign w:val="center"/>
          </w:tcPr>
          <w:p w14:paraId="5D0FA5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4F828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南孚7号电池</w:t>
            </w:r>
          </w:p>
        </w:tc>
        <w:tc>
          <w:tcPr>
            <w:tcW w:w="3489" w:type="dxa"/>
            <w:tcBorders>
              <w:top w:val="nil"/>
              <w:left w:val="nil"/>
              <w:bottom w:val="single" w:color="000000" w:sz="8" w:space="0"/>
              <w:right w:val="single" w:color="000000" w:sz="8" w:space="0"/>
            </w:tcBorders>
            <w:shd w:val="clear" w:color="auto" w:fill="auto"/>
            <w:vAlign w:val="center"/>
          </w:tcPr>
          <w:p w14:paraId="68F21B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30粒 聚能环3代</w:t>
            </w:r>
          </w:p>
        </w:tc>
        <w:tc>
          <w:tcPr>
            <w:tcW w:w="517" w:type="dxa"/>
            <w:tcBorders>
              <w:top w:val="nil"/>
              <w:left w:val="nil"/>
              <w:bottom w:val="single" w:color="000000" w:sz="8" w:space="0"/>
              <w:right w:val="single" w:color="000000" w:sz="8" w:space="0"/>
            </w:tcBorders>
            <w:shd w:val="clear" w:color="auto" w:fill="auto"/>
            <w:noWrap/>
            <w:vAlign w:val="center"/>
          </w:tcPr>
          <w:p w14:paraId="77306B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0A14427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8482FE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482419B">
            <w:pPr>
              <w:jc w:val="left"/>
              <w:rPr>
                <w:rFonts w:hint="eastAsia" w:ascii="宋体" w:hAnsi="宋体" w:eastAsia="宋体" w:cs="宋体"/>
                <w:i w:val="0"/>
                <w:iCs w:val="0"/>
                <w:color w:val="auto"/>
                <w:sz w:val="21"/>
                <w:szCs w:val="21"/>
                <w:highlight w:val="none"/>
                <w:u w:val="none"/>
              </w:rPr>
            </w:pPr>
          </w:p>
        </w:tc>
      </w:tr>
      <w:tr w14:paraId="09E5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7DC51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149</w:t>
            </w:r>
          </w:p>
        </w:tc>
        <w:tc>
          <w:tcPr>
            <w:tcW w:w="1056" w:type="dxa"/>
            <w:tcBorders>
              <w:top w:val="nil"/>
              <w:left w:val="nil"/>
              <w:bottom w:val="single" w:color="000000" w:sz="8" w:space="0"/>
              <w:right w:val="single" w:color="000000" w:sz="8" w:space="0"/>
            </w:tcBorders>
            <w:shd w:val="clear" w:color="auto" w:fill="auto"/>
            <w:noWrap/>
            <w:vAlign w:val="center"/>
          </w:tcPr>
          <w:p w14:paraId="75F749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D72CF1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南孚5号电池</w:t>
            </w:r>
          </w:p>
        </w:tc>
        <w:tc>
          <w:tcPr>
            <w:tcW w:w="3489" w:type="dxa"/>
            <w:tcBorders>
              <w:top w:val="nil"/>
              <w:left w:val="nil"/>
              <w:bottom w:val="single" w:color="000000" w:sz="8" w:space="0"/>
              <w:right w:val="single" w:color="000000" w:sz="8" w:space="0"/>
            </w:tcBorders>
            <w:shd w:val="clear" w:color="auto" w:fill="auto"/>
            <w:vAlign w:val="center"/>
          </w:tcPr>
          <w:p w14:paraId="216025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30粒 聚能环3代</w:t>
            </w:r>
          </w:p>
        </w:tc>
        <w:tc>
          <w:tcPr>
            <w:tcW w:w="517" w:type="dxa"/>
            <w:tcBorders>
              <w:top w:val="nil"/>
              <w:left w:val="nil"/>
              <w:bottom w:val="single" w:color="000000" w:sz="8" w:space="0"/>
              <w:right w:val="single" w:color="000000" w:sz="8" w:space="0"/>
            </w:tcBorders>
            <w:shd w:val="clear" w:color="auto" w:fill="auto"/>
            <w:noWrap/>
            <w:vAlign w:val="center"/>
          </w:tcPr>
          <w:p w14:paraId="0F43C9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27A7A76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6643EA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F76AF6F">
            <w:pPr>
              <w:jc w:val="left"/>
              <w:rPr>
                <w:rFonts w:hint="eastAsia" w:ascii="宋体" w:hAnsi="宋体" w:eastAsia="宋体" w:cs="宋体"/>
                <w:i w:val="0"/>
                <w:iCs w:val="0"/>
                <w:color w:val="auto"/>
                <w:sz w:val="21"/>
                <w:szCs w:val="21"/>
                <w:highlight w:val="none"/>
                <w:u w:val="none"/>
              </w:rPr>
            </w:pPr>
          </w:p>
        </w:tc>
      </w:tr>
      <w:tr w14:paraId="31D40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E7F52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1056" w:type="dxa"/>
            <w:tcBorders>
              <w:top w:val="nil"/>
              <w:left w:val="nil"/>
              <w:bottom w:val="single" w:color="000000" w:sz="8" w:space="0"/>
              <w:right w:val="single" w:color="000000" w:sz="8" w:space="0"/>
            </w:tcBorders>
            <w:shd w:val="clear" w:color="auto" w:fill="auto"/>
            <w:noWrap/>
            <w:vAlign w:val="center"/>
          </w:tcPr>
          <w:p w14:paraId="70FEE2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35628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得力10只4色混装拉链袋</w:t>
            </w:r>
          </w:p>
        </w:tc>
        <w:tc>
          <w:tcPr>
            <w:tcW w:w="3489" w:type="dxa"/>
            <w:tcBorders>
              <w:top w:val="nil"/>
              <w:left w:val="nil"/>
              <w:bottom w:val="single" w:color="000000" w:sz="8" w:space="0"/>
              <w:right w:val="single" w:color="000000" w:sz="8" w:space="0"/>
            </w:tcBorders>
            <w:shd w:val="clear" w:color="auto" w:fill="auto"/>
            <w:vAlign w:val="center"/>
          </w:tcPr>
          <w:p w14:paraId="4172BB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10只/袋</w:t>
            </w:r>
          </w:p>
        </w:tc>
        <w:tc>
          <w:tcPr>
            <w:tcW w:w="517" w:type="dxa"/>
            <w:tcBorders>
              <w:top w:val="nil"/>
              <w:left w:val="nil"/>
              <w:bottom w:val="single" w:color="000000" w:sz="8" w:space="0"/>
              <w:right w:val="single" w:color="000000" w:sz="8" w:space="0"/>
            </w:tcBorders>
            <w:shd w:val="clear" w:color="auto" w:fill="auto"/>
            <w:noWrap/>
            <w:vAlign w:val="center"/>
          </w:tcPr>
          <w:p w14:paraId="2DC759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7B2CA4D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6B1218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0F15C58">
            <w:pPr>
              <w:jc w:val="left"/>
              <w:rPr>
                <w:rFonts w:hint="eastAsia" w:ascii="宋体" w:hAnsi="宋体" w:eastAsia="宋体" w:cs="宋体"/>
                <w:i w:val="0"/>
                <w:iCs w:val="0"/>
                <w:color w:val="auto"/>
                <w:sz w:val="21"/>
                <w:szCs w:val="21"/>
                <w:highlight w:val="none"/>
                <w:u w:val="none"/>
              </w:rPr>
            </w:pPr>
          </w:p>
        </w:tc>
      </w:tr>
      <w:tr w14:paraId="5C8D8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F764C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w:t>
            </w:r>
          </w:p>
        </w:tc>
        <w:tc>
          <w:tcPr>
            <w:tcW w:w="1056" w:type="dxa"/>
            <w:tcBorders>
              <w:top w:val="nil"/>
              <w:left w:val="nil"/>
              <w:bottom w:val="single" w:color="000000" w:sz="8" w:space="0"/>
              <w:right w:val="single" w:color="000000" w:sz="8" w:space="0"/>
            </w:tcBorders>
            <w:shd w:val="clear" w:color="auto" w:fill="auto"/>
            <w:noWrap/>
            <w:vAlign w:val="center"/>
          </w:tcPr>
          <w:p w14:paraId="09D5D3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C61C7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得力10只A4 透明拉杆夹</w:t>
            </w:r>
          </w:p>
        </w:tc>
        <w:tc>
          <w:tcPr>
            <w:tcW w:w="3489" w:type="dxa"/>
            <w:tcBorders>
              <w:top w:val="nil"/>
              <w:left w:val="nil"/>
              <w:bottom w:val="single" w:color="000000" w:sz="8" w:space="0"/>
              <w:right w:val="single" w:color="000000" w:sz="8" w:space="0"/>
            </w:tcBorders>
            <w:shd w:val="clear" w:color="auto" w:fill="auto"/>
            <w:vAlign w:val="center"/>
          </w:tcPr>
          <w:p w14:paraId="5892C4F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10只/5色装</w:t>
            </w:r>
          </w:p>
        </w:tc>
        <w:tc>
          <w:tcPr>
            <w:tcW w:w="517" w:type="dxa"/>
            <w:tcBorders>
              <w:top w:val="nil"/>
              <w:left w:val="nil"/>
              <w:bottom w:val="single" w:color="000000" w:sz="8" w:space="0"/>
              <w:right w:val="single" w:color="000000" w:sz="8" w:space="0"/>
            </w:tcBorders>
            <w:shd w:val="clear" w:color="auto" w:fill="auto"/>
            <w:noWrap/>
            <w:vAlign w:val="center"/>
          </w:tcPr>
          <w:p w14:paraId="554A62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14059C1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FD634A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B176587">
            <w:pPr>
              <w:jc w:val="left"/>
              <w:rPr>
                <w:rFonts w:hint="eastAsia" w:ascii="宋体" w:hAnsi="宋体" w:eastAsia="宋体" w:cs="宋体"/>
                <w:i w:val="0"/>
                <w:iCs w:val="0"/>
                <w:color w:val="auto"/>
                <w:sz w:val="21"/>
                <w:szCs w:val="21"/>
                <w:highlight w:val="none"/>
                <w:u w:val="none"/>
              </w:rPr>
            </w:pPr>
          </w:p>
        </w:tc>
      </w:tr>
      <w:tr w14:paraId="212B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0FF5C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152</w:t>
            </w:r>
          </w:p>
        </w:tc>
        <w:tc>
          <w:tcPr>
            <w:tcW w:w="1056" w:type="dxa"/>
            <w:tcBorders>
              <w:top w:val="nil"/>
              <w:left w:val="nil"/>
              <w:bottom w:val="single" w:color="000000" w:sz="8" w:space="0"/>
              <w:right w:val="single" w:color="000000" w:sz="8" w:space="0"/>
            </w:tcBorders>
            <w:shd w:val="clear" w:color="auto" w:fill="auto"/>
            <w:noWrap/>
            <w:vAlign w:val="center"/>
          </w:tcPr>
          <w:p w14:paraId="20E187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DF1D8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 白色按扣袋</w:t>
            </w:r>
          </w:p>
        </w:tc>
        <w:tc>
          <w:tcPr>
            <w:tcW w:w="3489" w:type="dxa"/>
            <w:tcBorders>
              <w:top w:val="nil"/>
              <w:left w:val="nil"/>
              <w:bottom w:val="single" w:color="000000" w:sz="8" w:space="0"/>
              <w:right w:val="single" w:color="000000" w:sz="8" w:space="0"/>
            </w:tcBorders>
            <w:shd w:val="clear" w:color="auto" w:fill="auto"/>
            <w:vAlign w:val="center"/>
          </w:tcPr>
          <w:p w14:paraId="37C151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20只/袋</w:t>
            </w:r>
          </w:p>
        </w:tc>
        <w:tc>
          <w:tcPr>
            <w:tcW w:w="517" w:type="dxa"/>
            <w:tcBorders>
              <w:top w:val="nil"/>
              <w:left w:val="nil"/>
              <w:bottom w:val="single" w:color="000000" w:sz="8" w:space="0"/>
              <w:right w:val="single" w:color="000000" w:sz="8" w:space="0"/>
            </w:tcBorders>
            <w:shd w:val="clear" w:color="auto" w:fill="auto"/>
            <w:noWrap/>
            <w:vAlign w:val="center"/>
          </w:tcPr>
          <w:p w14:paraId="5CA698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41E5AFD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030F8F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CE439F7">
            <w:pPr>
              <w:jc w:val="left"/>
              <w:rPr>
                <w:rFonts w:hint="eastAsia" w:ascii="宋体" w:hAnsi="宋体" w:eastAsia="宋体" w:cs="宋体"/>
                <w:i w:val="0"/>
                <w:iCs w:val="0"/>
                <w:color w:val="auto"/>
                <w:sz w:val="21"/>
                <w:szCs w:val="21"/>
                <w:highlight w:val="none"/>
                <w:u w:val="none"/>
              </w:rPr>
            </w:pPr>
          </w:p>
        </w:tc>
      </w:tr>
      <w:tr w14:paraId="3C1D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FBCDE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153</w:t>
            </w:r>
          </w:p>
        </w:tc>
        <w:tc>
          <w:tcPr>
            <w:tcW w:w="1056" w:type="dxa"/>
            <w:tcBorders>
              <w:top w:val="nil"/>
              <w:left w:val="nil"/>
              <w:bottom w:val="single" w:color="000000" w:sz="8" w:space="0"/>
              <w:right w:val="single" w:color="000000" w:sz="8" w:space="0"/>
            </w:tcBorders>
            <w:shd w:val="clear" w:color="auto" w:fill="auto"/>
            <w:noWrap/>
            <w:vAlign w:val="center"/>
          </w:tcPr>
          <w:p w14:paraId="6D4357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A2C66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得力A4蓝色文件夹</w:t>
            </w:r>
          </w:p>
        </w:tc>
        <w:tc>
          <w:tcPr>
            <w:tcW w:w="3489" w:type="dxa"/>
            <w:tcBorders>
              <w:top w:val="nil"/>
              <w:left w:val="nil"/>
              <w:bottom w:val="single" w:color="000000" w:sz="8" w:space="0"/>
              <w:right w:val="single" w:color="000000" w:sz="8" w:space="0"/>
            </w:tcBorders>
            <w:shd w:val="clear" w:color="auto" w:fill="auto"/>
            <w:vAlign w:val="center"/>
          </w:tcPr>
          <w:p w14:paraId="07C577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10支/双强力夹</w:t>
            </w:r>
          </w:p>
        </w:tc>
        <w:tc>
          <w:tcPr>
            <w:tcW w:w="517" w:type="dxa"/>
            <w:tcBorders>
              <w:top w:val="nil"/>
              <w:left w:val="nil"/>
              <w:bottom w:val="single" w:color="000000" w:sz="8" w:space="0"/>
              <w:right w:val="single" w:color="000000" w:sz="8" w:space="0"/>
            </w:tcBorders>
            <w:shd w:val="clear" w:color="auto" w:fill="auto"/>
            <w:noWrap/>
            <w:vAlign w:val="center"/>
          </w:tcPr>
          <w:p w14:paraId="1B01E0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5AAD766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0E947C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17BF5BE">
            <w:pPr>
              <w:jc w:val="left"/>
              <w:rPr>
                <w:rFonts w:hint="eastAsia" w:ascii="宋体" w:hAnsi="宋体" w:eastAsia="宋体" w:cs="宋体"/>
                <w:i w:val="0"/>
                <w:iCs w:val="0"/>
                <w:color w:val="auto"/>
                <w:sz w:val="21"/>
                <w:szCs w:val="21"/>
                <w:highlight w:val="none"/>
                <w:u w:val="none"/>
              </w:rPr>
            </w:pPr>
          </w:p>
        </w:tc>
      </w:tr>
      <w:tr w14:paraId="49E7B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475AB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154</w:t>
            </w:r>
          </w:p>
        </w:tc>
        <w:tc>
          <w:tcPr>
            <w:tcW w:w="1056" w:type="dxa"/>
            <w:tcBorders>
              <w:top w:val="nil"/>
              <w:left w:val="nil"/>
              <w:bottom w:val="single" w:color="000000" w:sz="8" w:space="0"/>
              <w:right w:val="single" w:color="000000" w:sz="8" w:space="0"/>
            </w:tcBorders>
            <w:shd w:val="clear" w:color="auto" w:fill="auto"/>
            <w:noWrap/>
            <w:vAlign w:val="center"/>
          </w:tcPr>
          <w:p w14:paraId="391322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19934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得力A4横式折页板夹会议</w:t>
            </w:r>
          </w:p>
        </w:tc>
        <w:tc>
          <w:tcPr>
            <w:tcW w:w="3489" w:type="dxa"/>
            <w:tcBorders>
              <w:top w:val="nil"/>
              <w:left w:val="nil"/>
              <w:bottom w:val="single" w:color="000000" w:sz="8" w:space="0"/>
              <w:right w:val="single" w:color="000000" w:sz="8" w:space="0"/>
            </w:tcBorders>
            <w:shd w:val="clear" w:color="auto" w:fill="auto"/>
            <w:vAlign w:val="center"/>
          </w:tcPr>
          <w:p w14:paraId="6B4DBC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深灰</w:t>
            </w:r>
          </w:p>
        </w:tc>
        <w:tc>
          <w:tcPr>
            <w:tcW w:w="517" w:type="dxa"/>
            <w:tcBorders>
              <w:top w:val="nil"/>
              <w:left w:val="nil"/>
              <w:bottom w:val="single" w:color="000000" w:sz="8" w:space="0"/>
              <w:right w:val="single" w:color="000000" w:sz="8" w:space="0"/>
            </w:tcBorders>
            <w:shd w:val="clear" w:color="auto" w:fill="auto"/>
            <w:noWrap/>
            <w:vAlign w:val="center"/>
          </w:tcPr>
          <w:p w14:paraId="73A853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466D539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98C9E3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058EA2C">
            <w:pPr>
              <w:jc w:val="left"/>
              <w:rPr>
                <w:rFonts w:hint="eastAsia" w:ascii="宋体" w:hAnsi="宋体" w:eastAsia="宋体" w:cs="宋体"/>
                <w:i w:val="0"/>
                <w:iCs w:val="0"/>
                <w:color w:val="auto"/>
                <w:sz w:val="21"/>
                <w:szCs w:val="21"/>
                <w:highlight w:val="none"/>
                <w:u w:val="none"/>
              </w:rPr>
            </w:pPr>
          </w:p>
        </w:tc>
      </w:tr>
      <w:tr w14:paraId="1610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EF161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w:t>
            </w:r>
          </w:p>
        </w:tc>
        <w:tc>
          <w:tcPr>
            <w:tcW w:w="1056" w:type="dxa"/>
            <w:tcBorders>
              <w:top w:val="nil"/>
              <w:left w:val="nil"/>
              <w:bottom w:val="single" w:color="000000" w:sz="8" w:space="0"/>
              <w:right w:val="single" w:color="000000" w:sz="8" w:space="0"/>
            </w:tcBorders>
            <w:shd w:val="clear" w:color="auto" w:fill="auto"/>
            <w:noWrap/>
            <w:vAlign w:val="center"/>
          </w:tcPr>
          <w:p w14:paraId="7D7752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78072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得力书写板夹</w:t>
            </w:r>
          </w:p>
        </w:tc>
        <w:tc>
          <w:tcPr>
            <w:tcW w:w="3489" w:type="dxa"/>
            <w:tcBorders>
              <w:top w:val="nil"/>
              <w:left w:val="nil"/>
              <w:bottom w:val="single" w:color="000000" w:sz="8" w:space="0"/>
              <w:right w:val="single" w:color="000000" w:sz="8" w:space="0"/>
            </w:tcBorders>
            <w:shd w:val="clear" w:color="auto" w:fill="auto"/>
            <w:vAlign w:val="center"/>
          </w:tcPr>
          <w:p w14:paraId="2BA6FE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黑色A4 PU磁性板夹</w:t>
            </w:r>
          </w:p>
        </w:tc>
        <w:tc>
          <w:tcPr>
            <w:tcW w:w="517" w:type="dxa"/>
            <w:tcBorders>
              <w:top w:val="nil"/>
              <w:left w:val="nil"/>
              <w:bottom w:val="single" w:color="000000" w:sz="8" w:space="0"/>
              <w:right w:val="single" w:color="000000" w:sz="8" w:space="0"/>
            </w:tcBorders>
            <w:shd w:val="clear" w:color="auto" w:fill="auto"/>
            <w:noWrap/>
            <w:vAlign w:val="center"/>
          </w:tcPr>
          <w:p w14:paraId="573C0E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3DC369C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B0EE7C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B851D88">
            <w:pPr>
              <w:jc w:val="left"/>
              <w:rPr>
                <w:rFonts w:hint="eastAsia" w:ascii="宋体" w:hAnsi="宋体" w:eastAsia="宋体" w:cs="宋体"/>
                <w:i w:val="0"/>
                <w:iCs w:val="0"/>
                <w:color w:val="auto"/>
                <w:sz w:val="21"/>
                <w:szCs w:val="21"/>
                <w:highlight w:val="none"/>
                <w:u w:val="none"/>
              </w:rPr>
            </w:pPr>
          </w:p>
        </w:tc>
      </w:tr>
      <w:tr w14:paraId="6416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1F6C1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156</w:t>
            </w:r>
          </w:p>
        </w:tc>
        <w:tc>
          <w:tcPr>
            <w:tcW w:w="1056" w:type="dxa"/>
            <w:tcBorders>
              <w:top w:val="nil"/>
              <w:left w:val="nil"/>
              <w:bottom w:val="single" w:color="000000" w:sz="8" w:space="0"/>
              <w:right w:val="single" w:color="000000" w:sz="8" w:space="0"/>
            </w:tcBorders>
            <w:shd w:val="clear" w:color="auto" w:fill="auto"/>
            <w:noWrap/>
            <w:vAlign w:val="center"/>
          </w:tcPr>
          <w:p w14:paraId="6A89F1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44047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 30mm牛皮纸文件盒</w:t>
            </w:r>
          </w:p>
        </w:tc>
        <w:tc>
          <w:tcPr>
            <w:tcW w:w="3489" w:type="dxa"/>
            <w:tcBorders>
              <w:top w:val="nil"/>
              <w:left w:val="nil"/>
              <w:bottom w:val="single" w:color="000000" w:sz="8" w:space="0"/>
              <w:right w:val="single" w:color="000000" w:sz="8" w:space="0"/>
            </w:tcBorders>
            <w:shd w:val="clear" w:color="auto" w:fill="auto"/>
            <w:vAlign w:val="center"/>
          </w:tcPr>
          <w:p w14:paraId="10EA8F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10只/袋</w:t>
            </w:r>
          </w:p>
        </w:tc>
        <w:tc>
          <w:tcPr>
            <w:tcW w:w="517" w:type="dxa"/>
            <w:tcBorders>
              <w:top w:val="nil"/>
              <w:left w:val="nil"/>
              <w:bottom w:val="single" w:color="000000" w:sz="8" w:space="0"/>
              <w:right w:val="single" w:color="000000" w:sz="8" w:space="0"/>
            </w:tcBorders>
            <w:shd w:val="clear" w:color="auto" w:fill="auto"/>
            <w:noWrap/>
            <w:vAlign w:val="center"/>
          </w:tcPr>
          <w:p w14:paraId="5F6C61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4AFC057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A2123F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6DD3C33">
            <w:pPr>
              <w:jc w:val="left"/>
              <w:rPr>
                <w:rFonts w:hint="eastAsia" w:ascii="宋体" w:hAnsi="宋体" w:eastAsia="宋体" w:cs="宋体"/>
                <w:i w:val="0"/>
                <w:iCs w:val="0"/>
                <w:color w:val="auto"/>
                <w:sz w:val="21"/>
                <w:szCs w:val="21"/>
                <w:highlight w:val="none"/>
                <w:u w:val="none"/>
              </w:rPr>
            </w:pPr>
          </w:p>
        </w:tc>
      </w:tr>
      <w:tr w14:paraId="2311C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5935D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157</w:t>
            </w:r>
          </w:p>
        </w:tc>
        <w:tc>
          <w:tcPr>
            <w:tcW w:w="1056" w:type="dxa"/>
            <w:tcBorders>
              <w:top w:val="nil"/>
              <w:left w:val="nil"/>
              <w:bottom w:val="single" w:color="000000" w:sz="8" w:space="0"/>
              <w:right w:val="single" w:color="000000" w:sz="8" w:space="0"/>
            </w:tcBorders>
            <w:shd w:val="clear" w:color="auto" w:fill="auto"/>
            <w:noWrap/>
            <w:vAlign w:val="center"/>
          </w:tcPr>
          <w:p w14:paraId="33EC59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BB19C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得力40mm牛皮纸文件盒</w:t>
            </w:r>
          </w:p>
        </w:tc>
        <w:tc>
          <w:tcPr>
            <w:tcW w:w="3489" w:type="dxa"/>
            <w:tcBorders>
              <w:top w:val="nil"/>
              <w:left w:val="nil"/>
              <w:bottom w:val="single" w:color="000000" w:sz="8" w:space="0"/>
              <w:right w:val="single" w:color="000000" w:sz="8" w:space="0"/>
            </w:tcBorders>
            <w:shd w:val="clear" w:color="auto" w:fill="auto"/>
            <w:vAlign w:val="center"/>
          </w:tcPr>
          <w:p w14:paraId="2698F9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10只/袋</w:t>
            </w:r>
          </w:p>
        </w:tc>
        <w:tc>
          <w:tcPr>
            <w:tcW w:w="517" w:type="dxa"/>
            <w:tcBorders>
              <w:top w:val="nil"/>
              <w:left w:val="nil"/>
              <w:bottom w:val="single" w:color="000000" w:sz="8" w:space="0"/>
              <w:right w:val="single" w:color="000000" w:sz="8" w:space="0"/>
            </w:tcBorders>
            <w:shd w:val="clear" w:color="auto" w:fill="auto"/>
            <w:noWrap/>
            <w:vAlign w:val="center"/>
          </w:tcPr>
          <w:p w14:paraId="65E9CD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797F38A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3CAC52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CAEE32D">
            <w:pPr>
              <w:jc w:val="left"/>
              <w:rPr>
                <w:rFonts w:hint="eastAsia" w:ascii="宋体" w:hAnsi="宋体" w:eastAsia="宋体" w:cs="宋体"/>
                <w:i w:val="0"/>
                <w:iCs w:val="0"/>
                <w:color w:val="auto"/>
                <w:sz w:val="21"/>
                <w:szCs w:val="21"/>
                <w:highlight w:val="none"/>
                <w:u w:val="none"/>
              </w:rPr>
            </w:pPr>
          </w:p>
        </w:tc>
      </w:tr>
      <w:tr w14:paraId="7B1C9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DCFF9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158</w:t>
            </w:r>
          </w:p>
        </w:tc>
        <w:tc>
          <w:tcPr>
            <w:tcW w:w="1056" w:type="dxa"/>
            <w:tcBorders>
              <w:top w:val="nil"/>
              <w:left w:val="nil"/>
              <w:bottom w:val="single" w:color="000000" w:sz="8" w:space="0"/>
              <w:right w:val="single" w:color="000000" w:sz="8" w:space="0"/>
            </w:tcBorders>
            <w:shd w:val="clear" w:color="auto" w:fill="auto"/>
            <w:noWrap/>
            <w:vAlign w:val="center"/>
          </w:tcPr>
          <w:p w14:paraId="11D959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8F3F8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得力50mm牛皮纸文件盒</w:t>
            </w:r>
          </w:p>
        </w:tc>
        <w:tc>
          <w:tcPr>
            <w:tcW w:w="3489" w:type="dxa"/>
            <w:tcBorders>
              <w:top w:val="nil"/>
              <w:left w:val="nil"/>
              <w:bottom w:val="single" w:color="000000" w:sz="8" w:space="0"/>
              <w:right w:val="single" w:color="000000" w:sz="8" w:space="0"/>
            </w:tcBorders>
            <w:shd w:val="clear" w:color="auto" w:fill="auto"/>
            <w:vAlign w:val="center"/>
          </w:tcPr>
          <w:p w14:paraId="685223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10只/袋</w:t>
            </w:r>
          </w:p>
        </w:tc>
        <w:tc>
          <w:tcPr>
            <w:tcW w:w="517" w:type="dxa"/>
            <w:tcBorders>
              <w:top w:val="nil"/>
              <w:left w:val="nil"/>
              <w:bottom w:val="single" w:color="000000" w:sz="8" w:space="0"/>
              <w:right w:val="single" w:color="000000" w:sz="8" w:space="0"/>
            </w:tcBorders>
            <w:shd w:val="clear" w:color="auto" w:fill="auto"/>
            <w:noWrap/>
            <w:vAlign w:val="center"/>
          </w:tcPr>
          <w:p w14:paraId="77189C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4287316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33262C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ADE1813">
            <w:pPr>
              <w:jc w:val="left"/>
              <w:rPr>
                <w:rFonts w:hint="eastAsia" w:ascii="宋体" w:hAnsi="宋体" w:eastAsia="宋体" w:cs="宋体"/>
                <w:i w:val="0"/>
                <w:iCs w:val="0"/>
                <w:color w:val="auto"/>
                <w:sz w:val="21"/>
                <w:szCs w:val="21"/>
                <w:highlight w:val="none"/>
                <w:u w:val="none"/>
              </w:rPr>
            </w:pPr>
          </w:p>
        </w:tc>
      </w:tr>
      <w:tr w14:paraId="495C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8FA2A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w:t>
            </w:r>
          </w:p>
        </w:tc>
        <w:tc>
          <w:tcPr>
            <w:tcW w:w="1056" w:type="dxa"/>
            <w:tcBorders>
              <w:top w:val="nil"/>
              <w:left w:val="nil"/>
              <w:bottom w:val="single" w:color="000000" w:sz="8" w:space="0"/>
              <w:right w:val="single" w:color="000000" w:sz="8" w:space="0"/>
            </w:tcBorders>
            <w:shd w:val="clear" w:color="auto" w:fill="auto"/>
            <w:noWrap/>
            <w:vAlign w:val="center"/>
          </w:tcPr>
          <w:p w14:paraId="086357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537FB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得力60mm牛皮纸文件盒</w:t>
            </w:r>
          </w:p>
        </w:tc>
        <w:tc>
          <w:tcPr>
            <w:tcW w:w="3489" w:type="dxa"/>
            <w:tcBorders>
              <w:top w:val="nil"/>
              <w:left w:val="nil"/>
              <w:bottom w:val="single" w:color="000000" w:sz="8" w:space="0"/>
              <w:right w:val="single" w:color="000000" w:sz="8" w:space="0"/>
            </w:tcBorders>
            <w:shd w:val="clear" w:color="auto" w:fill="auto"/>
            <w:vAlign w:val="center"/>
          </w:tcPr>
          <w:p w14:paraId="15D9A8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10只/袋</w:t>
            </w:r>
          </w:p>
        </w:tc>
        <w:tc>
          <w:tcPr>
            <w:tcW w:w="517" w:type="dxa"/>
            <w:tcBorders>
              <w:top w:val="nil"/>
              <w:left w:val="nil"/>
              <w:bottom w:val="single" w:color="000000" w:sz="8" w:space="0"/>
              <w:right w:val="single" w:color="000000" w:sz="8" w:space="0"/>
            </w:tcBorders>
            <w:shd w:val="clear" w:color="auto" w:fill="auto"/>
            <w:noWrap/>
            <w:vAlign w:val="center"/>
          </w:tcPr>
          <w:p w14:paraId="5057B3E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2339D88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B61CAA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86D4709">
            <w:pPr>
              <w:jc w:val="left"/>
              <w:rPr>
                <w:rFonts w:hint="eastAsia" w:ascii="宋体" w:hAnsi="宋体" w:eastAsia="宋体" w:cs="宋体"/>
                <w:i w:val="0"/>
                <w:iCs w:val="0"/>
                <w:color w:val="auto"/>
                <w:sz w:val="21"/>
                <w:szCs w:val="21"/>
                <w:highlight w:val="none"/>
                <w:u w:val="none"/>
              </w:rPr>
            </w:pPr>
          </w:p>
        </w:tc>
      </w:tr>
      <w:tr w14:paraId="64BE4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2EB47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w:t>
            </w:r>
          </w:p>
        </w:tc>
        <w:tc>
          <w:tcPr>
            <w:tcW w:w="1056" w:type="dxa"/>
            <w:tcBorders>
              <w:top w:val="nil"/>
              <w:left w:val="nil"/>
              <w:bottom w:val="single" w:color="000000" w:sz="8" w:space="0"/>
              <w:right w:val="single" w:color="000000" w:sz="8" w:space="0"/>
            </w:tcBorders>
            <w:shd w:val="clear" w:color="auto" w:fill="auto"/>
            <w:noWrap/>
            <w:vAlign w:val="center"/>
          </w:tcPr>
          <w:p w14:paraId="311271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47B27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得力35mmA4  蓝色档案盒</w:t>
            </w:r>
          </w:p>
        </w:tc>
        <w:tc>
          <w:tcPr>
            <w:tcW w:w="3489" w:type="dxa"/>
            <w:tcBorders>
              <w:top w:val="nil"/>
              <w:left w:val="nil"/>
              <w:bottom w:val="single" w:color="000000" w:sz="8" w:space="0"/>
              <w:right w:val="single" w:color="000000" w:sz="8" w:space="0"/>
            </w:tcBorders>
            <w:shd w:val="clear" w:color="auto" w:fill="auto"/>
            <w:vAlign w:val="center"/>
          </w:tcPr>
          <w:p w14:paraId="55B90F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10只/袋</w:t>
            </w:r>
          </w:p>
        </w:tc>
        <w:tc>
          <w:tcPr>
            <w:tcW w:w="517" w:type="dxa"/>
            <w:tcBorders>
              <w:top w:val="nil"/>
              <w:left w:val="nil"/>
              <w:bottom w:val="single" w:color="000000" w:sz="8" w:space="0"/>
              <w:right w:val="single" w:color="000000" w:sz="8" w:space="0"/>
            </w:tcBorders>
            <w:shd w:val="clear" w:color="auto" w:fill="auto"/>
            <w:noWrap/>
            <w:vAlign w:val="center"/>
          </w:tcPr>
          <w:p w14:paraId="5DC554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57F4AE3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86936E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6349946">
            <w:pPr>
              <w:jc w:val="left"/>
              <w:rPr>
                <w:rFonts w:hint="eastAsia" w:ascii="宋体" w:hAnsi="宋体" w:eastAsia="宋体" w:cs="宋体"/>
                <w:i w:val="0"/>
                <w:iCs w:val="0"/>
                <w:color w:val="auto"/>
                <w:sz w:val="21"/>
                <w:szCs w:val="21"/>
                <w:highlight w:val="none"/>
                <w:u w:val="none"/>
              </w:rPr>
            </w:pPr>
          </w:p>
        </w:tc>
      </w:tr>
      <w:tr w14:paraId="3123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47376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161</w:t>
            </w:r>
          </w:p>
        </w:tc>
        <w:tc>
          <w:tcPr>
            <w:tcW w:w="1056" w:type="dxa"/>
            <w:tcBorders>
              <w:top w:val="nil"/>
              <w:left w:val="nil"/>
              <w:bottom w:val="single" w:color="000000" w:sz="8" w:space="0"/>
              <w:right w:val="single" w:color="000000" w:sz="8" w:space="0"/>
            </w:tcBorders>
            <w:shd w:val="clear" w:color="auto" w:fill="auto"/>
            <w:noWrap/>
            <w:vAlign w:val="center"/>
          </w:tcPr>
          <w:p w14:paraId="0735E3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D71C1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得力55mmA4 蓝色档案盒</w:t>
            </w:r>
          </w:p>
        </w:tc>
        <w:tc>
          <w:tcPr>
            <w:tcW w:w="3489" w:type="dxa"/>
            <w:tcBorders>
              <w:top w:val="nil"/>
              <w:left w:val="nil"/>
              <w:bottom w:val="single" w:color="000000" w:sz="8" w:space="0"/>
              <w:right w:val="single" w:color="000000" w:sz="8" w:space="0"/>
            </w:tcBorders>
            <w:shd w:val="clear" w:color="auto" w:fill="auto"/>
            <w:vAlign w:val="center"/>
          </w:tcPr>
          <w:p w14:paraId="75117C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10只/袋</w:t>
            </w:r>
          </w:p>
        </w:tc>
        <w:tc>
          <w:tcPr>
            <w:tcW w:w="517" w:type="dxa"/>
            <w:tcBorders>
              <w:top w:val="nil"/>
              <w:left w:val="nil"/>
              <w:bottom w:val="single" w:color="000000" w:sz="8" w:space="0"/>
              <w:right w:val="single" w:color="000000" w:sz="8" w:space="0"/>
            </w:tcBorders>
            <w:shd w:val="clear" w:color="auto" w:fill="auto"/>
            <w:noWrap/>
            <w:vAlign w:val="center"/>
          </w:tcPr>
          <w:p w14:paraId="4AA07F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5B0BBD4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05FEA0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E3E7283">
            <w:pPr>
              <w:jc w:val="left"/>
              <w:rPr>
                <w:rFonts w:hint="eastAsia" w:ascii="宋体" w:hAnsi="宋体" w:eastAsia="宋体" w:cs="宋体"/>
                <w:i w:val="0"/>
                <w:iCs w:val="0"/>
                <w:color w:val="auto"/>
                <w:sz w:val="21"/>
                <w:szCs w:val="21"/>
                <w:highlight w:val="none"/>
                <w:u w:val="none"/>
              </w:rPr>
            </w:pPr>
          </w:p>
        </w:tc>
      </w:tr>
      <w:tr w14:paraId="20CD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BE2F8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162</w:t>
            </w:r>
          </w:p>
        </w:tc>
        <w:tc>
          <w:tcPr>
            <w:tcW w:w="1056" w:type="dxa"/>
            <w:tcBorders>
              <w:top w:val="nil"/>
              <w:left w:val="nil"/>
              <w:bottom w:val="single" w:color="000000" w:sz="8" w:space="0"/>
              <w:right w:val="single" w:color="000000" w:sz="8" w:space="0"/>
            </w:tcBorders>
            <w:shd w:val="clear" w:color="auto" w:fill="auto"/>
            <w:noWrap/>
            <w:vAlign w:val="center"/>
          </w:tcPr>
          <w:p w14:paraId="1C4FFF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1195E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得力P30资料册/文件册蓝色</w:t>
            </w:r>
          </w:p>
        </w:tc>
        <w:tc>
          <w:tcPr>
            <w:tcW w:w="3489" w:type="dxa"/>
            <w:tcBorders>
              <w:top w:val="nil"/>
              <w:left w:val="nil"/>
              <w:bottom w:val="single" w:color="000000" w:sz="8" w:space="0"/>
              <w:right w:val="single" w:color="000000" w:sz="8" w:space="0"/>
            </w:tcBorders>
            <w:shd w:val="clear" w:color="auto" w:fill="auto"/>
            <w:vAlign w:val="center"/>
          </w:tcPr>
          <w:p w14:paraId="1BB526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A4/30页</w:t>
            </w:r>
          </w:p>
        </w:tc>
        <w:tc>
          <w:tcPr>
            <w:tcW w:w="517" w:type="dxa"/>
            <w:tcBorders>
              <w:top w:val="nil"/>
              <w:left w:val="nil"/>
              <w:bottom w:val="single" w:color="000000" w:sz="8" w:space="0"/>
              <w:right w:val="single" w:color="000000" w:sz="8" w:space="0"/>
            </w:tcBorders>
            <w:shd w:val="clear" w:color="auto" w:fill="auto"/>
            <w:noWrap/>
            <w:vAlign w:val="center"/>
          </w:tcPr>
          <w:p w14:paraId="78526E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40EDA8F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5452E2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45DDC84">
            <w:pPr>
              <w:jc w:val="left"/>
              <w:rPr>
                <w:rFonts w:hint="eastAsia" w:ascii="宋体" w:hAnsi="宋体" w:eastAsia="宋体" w:cs="宋体"/>
                <w:i w:val="0"/>
                <w:iCs w:val="0"/>
                <w:color w:val="auto"/>
                <w:sz w:val="21"/>
                <w:szCs w:val="21"/>
                <w:highlight w:val="none"/>
                <w:u w:val="none"/>
              </w:rPr>
            </w:pPr>
          </w:p>
        </w:tc>
      </w:tr>
      <w:tr w14:paraId="1549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5FF56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163</w:t>
            </w:r>
          </w:p>
        </w:tc>
        <w:tc>
          <w:tcPr>
            <w:tcW w:w="1056" w:type="dxa"/>
            <w:tcBorders>
              <w:top w:val="nil"/>
              <w:left w:val="nil"/>
              <w:bottom w:val="single" w:color="000000" w:sz="8" w:space="0"/>
              <w:right w:val="single" w:color="000000" w:sz="8" w:space="0"/>
            </w:tcBorders>
            <w:shd w:val="clear" w:color="auto" w:fill="auto"/>
            <w:noWrap/>
            <w:vAlign w:val="center"/>
          </w:tcPr>
          <w:p w14:paraId="062CA0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21623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得力P100资料册/文件册蓝色</w:t>
            </w:r>
          </w:p>
        </w:tc>
        <w:tc>
          <w:tcPr>
            <w:tcW w:w="3489" w:type="dxa"/>
            <w:tcBorders>
              <w:top w:val="nil"/>
              <w:left w:val="nil"/>
              <w:bottom w:val="single" w:color="000000" w:sz="8" w:space="0"/>
              <w:right w:val="single" w:color="000000" w:sz="8" w:space="0"/>
            </w:tcBorders>
            <w:shd w:val="clear" w:color="auto" w:fill="auto"/>
            <w:vAlign w:val="center"/>
          </w:tcPr>
          <w:p w14:paraId="0A9A54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A4/100页</w:t>
            </w:r>
          </w:p>
        </w:tc>
        <w:tc>
          <w:tcPr>
            <w:tcW w:w="517" w:type="dxa"/>
            <w:tcBorders>
              <w:top w:val="nil"/>
              <w:left w:val="nil"/>
              <w:bottom w:val="single" w:color="000000" w:sz="8" w:space="0"/>
              <w:right w:val="single" w:color="000000" w:sz="8" w:space="0"/>
            </w:tcBorders>
            <w:shd w:val="clear" w:color="auto" w:fill="auto"/>
            <w:noWrap/>
            <w:vAlign w:val="center"/>
          </w:tcPr>
          <w:p w14:paraId="09E1D22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445C5E6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24B51D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0932B72">
            <w:pPr>
              <w:jc w:val="left"/>
              <w:rPr>
                <w:rFonts w:hint="eastAsia" w:ascii="宋体" w:hAnsi="宋体" w:eastAsia="宋体" w:cs="宋体"/>
                <w:i w:val="0"/>
                <w:iCs w:val="0"/>
                <w:color w:val="auto"/>
                <w:sz w:val="21"/>
                <w:szCs w:val="21"/>
                <w:highlight w:val="none"/>
                <w:u w:val="none"/>
              </w:rPr>
            </w:pPr>
          </w:p>
        </w:tc>
      </w:tr>
      <w:tr w14:paraId="433F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D6A17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164</w:t>
            </w:r>
          </w:p>
        </w:tc>
        <w:tc>
          <w:tcPr>
            <w:tcW w:w="1056" w:type="dxa"/>
            <w:tcBorders>
              <w:top w:val="nil"/>
              <w:left w:val="nil"/>
              <w:bottom w:val="single" w:color="000000" w:sz="8" w:space="0"/>
              <w:right w:val="single" w:color="000000" w:sz="8" w:space="0"/>
            </w:tcBorders>
            <w:shd w:val="clear" w:color="auto" w:fill="auto"/>
            <w:noWrap/>
            <w:vAlign w:val="center"/>
          </w:tcPr>
          <w:p w14:paraId="02C9D7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E3B82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得力牛皮纸档案袋</w:t>
            </w:r>
          </w:p>
        </w:tc>
        <w:tc>
          <w:tcPr>
            <w:tcW w:w="3489" w:type="dxa"/>
            <w:tcBorders>
              <w:top w:val="nil"/>
              <w:left w:val="nil"/>
              <w:bottom w:val="single" w:color="000000" w:sz="8" w:space="0"/>
              <w:right w:val="single" w:color="000000" w:sz="8" w:space="0"/>
            </w:tcBorders>
            <w:shd w:val="clear" w:color="auto" w:fill="auto"/>
            <w:vAlign w:val="center"/>
          </w:tcPr>
          <w:p w14:paraId="6A5FF7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100只/袋 175g/4cm</w:t>
            </w:r>
          </w:p>
        </w:tc>
        <w:tc>
          <w:tcPr>
            <w:tcW w:w="517" w:type="dxa"/>
            <w:tcBorders>
              <w:top w:val="nil"/>
              <w:left w:val="nil"/>
              <w:bottom w:val="single" w:color="000000" w:sz="8" w:space="0"/>
              <w:right w:val="single" w:color="000000" w:sz="8" w:space="0"/>
            </w:tcBorders>
            <w:shd w:val="clear" w:color="auto" w:fill="auto"/>
            <w:noWrap/>
            <w:vAlign w:val="center"/>
          </w:tcPr>
          <w:p w14:paraId="487AF9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225BE49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AC57D6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F5B9175">
            <w:pPr>
              <w:jc w:val="left"/>
              <w:rPr>
                <w:rFonts w:hint="eastAsia" w:ascii="宋体" w:hAnsi="宋体" w:eastAsia="宋体" w:cs="宋体"/>
                <w:i w:val="0"/>
                <w:iCs w:val="0"/>
                <w:color w:val="auto"/>
                <w:sz w:val="21"/>
                <w:szCs w:val="21"/>
                <w:highlight w:val="none"/>
                <w:u w:val="none"/>
              </w:rPr>
            </w:pPr>
          </w:p>
        </w:tc>
      </w:tr>
      <w:tr w14:paraId="13997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6F236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165</w:t>
            </w:r>
          </w:p>
        </w:tc>
        <w:tc>
          <w:tcPr>
            <w:tcW w:w="1056" w:type="dxa"/>
            <w:tcBorders>
              <w:top w:val="nil"/>
              <w:left w:val="nil"/>
              <w:bottom w:val="single" w:color="000000" w:sz="8" w:space="0"/>
              <w:right w:val="single" w:color="000000" w:sz="8" w:space="0"/>
            </w:tcBorders>
            <w:shd w:val="clear" w:color="auto" w:fill="auto"/>
            <w:noWrap/>
            <w:vAlign w:val="center"/>
          </w:tcPr>
          <w:p w14:paraId="06F4E0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5DDD3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密封条</w:t>
            </w:r>
          </w:p>
        </w:tc>
        <w:tc>
          <w:tcPr>
            <w:tcW w:w="3489" w:type="dxa"/>
            <w:tcBorders>
              <w:top w:val="nil"/>
              <w:left w:val="nil"/>
              <w:bottom w:val="single" w:color="000000" w:sz="8" w:space="0"/>
              <w:right w:val="single" w:color="000000" w:sz="8" w:space="0"/>
            </w:tcBorders>
            <w:shd w:val="clear" w:color="auto" w:fill="auto"/>
            <w:vAlign w:val="center"/>
          </w:tcPr>
          <w:p w14:paraId="1516F1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广博  100条/包</w:t>
            </w:r>
          </w:p>
        </w:tc>
        <w:tc>
          <w:tcPr>
            <w:tcW w:w="517" w:type="dxa"/>
            <w:tcBorders>
              <w:top w:val="nil"/>
              <w:left w:val="nil"/>
              <w:bottom w:val="single" w:color="000000" w:sz="8" w:space="0"/>
              <w:right w:val="single" w:color="000000" w:sz="8" w:space="0"/>
            </w:tcBorders>
            <w:shd w:val="clear" w:color="auto" w:fill="auto"/>
            <w:noWrap/>
            <w:vAlign w:val="center"/>
          </w:tcPr>
          <w:p w14:paraId="1A6251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519E68B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2ED869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5DA8070">
            <w:pPr>
              <w:jc w:val="left"/>
              <w:rPr>
                <w:rFonts w:hint="eastAsia" w:ascii="宋体" w:hAnsi="宋体" w:eastAsia="宋体" w:cs="宋体"/>
                <w:i w:val="0"/>
                <w:iCs w:val="0"/>
                <w:color w:val="auto"/>
                <w:sz w:val="21"/>
                <w:szCs w:val="21"/>
                <w:highlight w:val="none"/>
                <w:u w:val="none"/>
              </w:rPr>
            </w:pPr>
          </w:p>
        </w:tc>
      </w:tr>
      <w:tr w14:paraId="3864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F4742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166</w:t>
            </w:r>
          </w:p>
        </w:tc>
        <w:tc>
          <w:tcPr>
            <w:tcW w:w="1056" w:type="dxa"/>
            <w:tcBorders>
              <w:top w:val="nil"/>
              <w:left w:val="nil"/>
              <w:bottom w:val="single" w:color="000000" w:sz="8" w:space="0"/>
              <w:right w:val="single" w:color="000000" w:sz="8" w:space="0"/>
            </w:tcBorders>
            <w:shd w:val="clear" w:color="auto" w:fill="auto"/>
            <w:noWrap/>
            <w:vAlign w:val="center"/>
          </w:tcPr>
          <w:p w14:paraId="315196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39457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三益1808-10档案袋</w:t>
            </w:r>
          </w:p>
        </w:tc>
        <w:tc>
          <w:tcPr>
            <w:tcW w:w="3489" w:type="dxa"/>
            <w:tcBorders>
              <w:top w:val="nil"/>
              <w:left w:val="nil"/>
              <w:bottom w:val="single" w:color="000000" w:sz="8" w:space="0"/>
              <w:right w:val="single" w:color="000000" w:sz="8" w:space="0"/>
            </w:tcBorders>
            <w:shd w:val="clear" w:color="auto" w:fill="auto"/>
            <w:vAlign w:val="center"/>
          </w:tcPr>
          <w:p w14:paraId="367580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侧宽10cm 10/袋</w:t>
            </w:r>
          </w:p>
        </w:tc>
        <w:tc>
          <w:tcPr>
            <w:tcW w:w="517" w:type="dxa"/>
            <w:tcBorders>
              <w:top w:val="nil"/>
              <w:left w:val="nil"/>
              <w:bottom w:val="single" w:color="000000" w:sz="8" w:space="0"/>
              <w:right w:val="single" w:color="000000" w:sz="8" w:space="0"/>
            </w:tcBorders>
            <w:shd w:val="clear" w:color="auto" w:fill="auto"/>
            <w:noWrap/>
            <w:vAlign w:val="center"/>
          </w:tcPr>
          <w:p w14:paraId="194CC9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3415FEE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7DBF31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C5730C7">
            <w:pPr>
              <w:jc w:val="left"/>
              <w:rPr>
                <w:rFonts w:hint="eastAsia" w:ascii="宋体" w:hAnsi="宋体" w:eastAsia="宋体" w:cs="宋体"/>
                <w:i w:val="0"/>
                <w:iCs w:val="0"/>
                <w:color w:val="auto"/>
                <w:sz w:val="21"/>
                <w:szCs w:val="21"/>
                <w:highlight w:val="none"/>
                <w:u w:val="none"/>
              </w:rPr>
            </w:pPr>
          </w:p>
        </w:tc>
      </w:tr>
      <w:tr w14:paraId="47990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92557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1056" w:type="dxa"/>
            <w:tcBorders>
              <w:top w:val="nil"/>
              <w:left w:val="nil"/>
              <w:bottom w:val="single" w:color="000000" w:sz="8" w:space="0"/>
              <w:right w:val="single" w:color="000000" w:sz="8" w:space="0"/>
            </w:tcBorders>
            <w:shd w:val="clear" w:color="auto" w:fill="auto"/>
            <w:noWrap/>
            <w:vAlign w:val="center"/>
          </w:tcPr>
          <w:p w14:paraId="4A4046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F0610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得力出库单</w:t>
            </w:r>
          </w:p>
        </w:tc>
        <w:tc>
          <w:tcPr>
            <w:tcW w:w="3489" w:type="dxa"/>
            <w:tcBorders>
              <w:top w:val="nil"/>
              <w:left w:val="nil"/>
              <w:bottom w:val="single" w:color="000000" w:sz="8" w:space="0"/>
              <w:right w:val="single" w:color="000000" w:sz="8" w:space="0"/>
            </w:tcBorders>
            <w:shd w:val="clear" w:color="auto" w:fill="auto"/>
            <w:vAlign w:val="center"/>
          </w:tcPr>
          <w:p w14:paraId="7E2945A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三联/多栏 10本装</w:t>
            </w:r>
          </w:p>
        </w:tc>
        <w:tc>
          <w:tcPr>
            <w:tcW w:w="517" w:type="dxa"/>
            <w:tcBorders>
              <w:top w:val="nil"/>
              <w:left w:val="nil"/>
              <w:bottom w:val="single" w:color="000000" w:sz="8" w:space="0"/>
              <w:right w:val="single" w:color="000000" w:sz="8" w:space="0"/>
            </w:tcBorders>
            <w:shd w:val="clear" w:color="auto" w:fill="auto"/>
            <w:noWrap/>
            <w:vAlign w:val="center"/>
          </w:tcPr>
          <w:p w14:paraId="79D7D1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03640D5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446E5E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A82F642">
            <w:pPr>
              <w:jc w:val="left"/>
              <w:rPr>
                <w:rFonts w:hint="eastAsia" w:ascii="宋体" w:hAnsi="宋体" w:eastAsia="宋体" w:cs="宋体"/>
                <w:i w:val="0"/>
                <w:iCs w:val="0"/>
                <w:color w:val="auto"/>
                <w:sz w:val="21"/>
                <w:szCs w:val="21"/>
                <w:highlight w:val="none"/>
                <w:u w:val="none"/>
              </w:rPr>
            </w:pPr>
          </w:p>
        </w:tc>
      </w:tr>
      <w:tr w14:paraId="1BFE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A3F00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168</w:t>
            </w:r>
          </w:p>
        </w:tc>
        <w:tc>
          <w:tcPr>
            <w:tcW w:w="1056" w:type="dxa"/>
            <w:tcBorders>
              <w:top w:val="nil"/>
              <w:left w:val="nil"/>
              <w:bottom w:val="single" w:color="000000" w:sz="8" w:space="0"/>
              <w:right w:val="single" w:color="000000" w:sz="8" w:space="0"/>
            </w:tcBorders>
            <w:shd w:val="clear" w:color="auto" w:fill="auto"/>
            <w:noWrap/>
            <w:vAlign w:val="center"/>
          </w:tcPr>
          <w:p w14:paraId="5D5BD8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D507F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得力入库单</w:t>
            </w:r>
          </w:p>
        </w:tc>
        <w:tc>
          <w:tcPr>
            <w:tcW w:w="3489" w:type="dxa"/>
            <w:tcBorders>
              <w:top w:val="nil"/>
              <w:left w:val="nil"/>
              <w:bottom w:val="single" w:color="000000" w:sz="8" w:space="0"/>
              <w:right w:val="single" w:color="000000" w:sz="8" w:space="0"/>
            </w:tcBorders>
            <w:shd w:val="clear" w:color="auto" w:fill="auto"/>
            <w:vAlign w:val="center"/>
          </w:tcPr>
          <w:p w14:paraId="36AA27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三联/多栏 10本装</w:t>
            </w:r>
          </w:p>
        </w:tc>
        <w:tc>
          <w:tcPr>
            <w:tcW w:w="517" w:type="dxa"/>
            <w:tcBorders>
              <w:top w:val="nil"/>
              <w:left w:val="nil"/>
              <w:bottom w:val="single" w:color="000000" w:sz="8" w:space="0"/>
              <w:right w:val="single" w:color="000000" w:sz="8" w:space="0"/>
            </w:tcBorders>
            <w:shd w:val="clear" w:color="auto" w:fill="auto"/>
            <w:noWrap/>
            <w:vAlign w:val="center"/>
          </w:tcPr>
          <w:p w14:paraId="53643C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207FBEE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0B758A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57EEC47">
            <w:pPr>
              <w:jc w:val="left"/>
              <w:rPr>
                <w:rFonts w:hint="eastAsia" w:ascii="宋体" w:hAnsi="宋体" w:eastAsia="宋体" w:cs="宋体"/>
                <w:i w:val="0"/>
                <w:iCs w:val="0"/>
                <w:color w:val="auto"/>
                <w:sz w:val="21"/>
                <w:szCs w:val="21"/>
                <w:highlight w:val="none"/>
                <w:u w:val="none"/>
              </w:rPr>
            </w:pPr>
          </w:p>
        </w:tc>
      </w:tr>
      <w:tr w14:paraId="623DB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92C66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169</w:t>
            </w:r>
          </w:p>
        </w:tc>
        <w:tc>
          <w:tcPr>
            <w:tcW w:w="1056" w:type="dxa"/>
            <w:tcBorders>
              <w:top w:val="nil"/>
              <w:left w:val="nil"/>
              <w:bottom w:val="single" w:color="000000" w:sz="8" w:space="0"/>
              <w:right w:val="single" w:color="000000" w:sz="8" w:space="0"/>
            </w:tcBorders>
            <w:shd w:val="clear" w:color="auto" w:fill="auto"/>
            <w:noWrap/>
            <w:vAlign w:val="center"/>
          </w:tcPr>
          <w:p w14:paraId="0F71BE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A667E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小米插线板20W快充版</w:t>
            </w:r>
          </w:p>
        </w:tc>
        <w:tc>
          <w:tcPr>
            <w:tcW w:w="3489" w:type="dxa"/>
            <w:tcBorders>
              <w:top w:val="nil"/>
              <w:left w:val="nil"/>
              <w:bottom w:val="single" w:color="000000" w:sz="8" w:space="0"/>
              <w:right w:val="single" w:color="000000" w:sz="8" w:space="0"/>
            </w:tcBorders>
            <w:shd w:val="clear" w:color="auto" w:fill="auto"/>
            <w:vAlign w:val="center"/>
          </w:tcPr>
          <w:p w14:paraId="0E9446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517" w:type="dxa"/>
            <w:tcBorders>
              <w:top w:val="nil"/>
              <w:left w:val="nil"/>
              <w:bottom w:val="single" w:color="000000" w:sz="8" w:space="0"/>
              <w:right w:val="single" w:color="000000" w:sz="8" w:space="0"/>
            </w:tcBorders>
            <w:shd w:val="clear" w:color="auto" w:fill="auto"/>
            <w:noWrap/>
            <w:vAlign w:val="center"/>
          </w:tcPr>
          <w:p w14:paraId="72BA2C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222FDDF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2764EF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A4D399C">
            <w:pPr>
              <w:jc w:val="left"/>
              <w:rPr>
                <w:rFonts w:hint="eastAsia" w:ascii="宋体" w:hAnsi="宋体" w:eastAsia="宋体" w:cs="宋体"/>
                <w:i w:val="0"/>
                <w:iCs w:val="0"/>
                <w:color w:val="auto"/>
                <w:sz w:val="21"/>
                <w:szCs w:val="21"/>
                <w:highlight w:val="none"/>
                <w:u w:val="none"/>
              </w:rPr>
            </w:pPr>
          </w:p>
        </w:tc>
      </w:tr>
      <w:tr w14:paraId="4F4E1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F57C6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170</w:t>
            </w:r>
          </w:p>
        </w:tc>
        <w:tc>
          <w:tcPr>
            <w:tcW w:w="1056" w:type="dxa"/>
            <w:tcBorders>
              <w:top w:val="nil"/>
              <w:left w:val="nil"/>
              <w:bottom w:val="single" w:color="000000" w:sz="8" w:space="0"/>
              <w:right w:val="single" w:color="000000" w:sz="8" w:space="0"/>
            </w:tcBorders>
            <w:shd w:val="clear" w:color="auto" w:fill="auto"/>
            <w:noWrap/>
            <w:vAlign w:val="center"/>
          </w:tcPr>
          <w:p w14:paraId="38E9CF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89C04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小米插线板6孔位</w:t>
            </w:r>
          </w:p>
        </w:tc>
        <w:tc>
          <w:tcPr>
            <w:tcW w:w="3489" w:type="dxa"/>
            <w:tcBorders>
              <w:top w:val="nil"/>
              <w:left w:val="nil"/>
              <w:bottom w:val="single" w:color="000000" w:sz="8" w:space="0"/>
              <w:right w:val="single" w:color="000000" w:sz="8" w:space="0"/>
            </w:tcBorders>
            <w:shd w:val="clear" w:color="auto" w:fill="auto"/>
            <w:vAlign w:val="center"/>
          </w:tcPr>
          <w:p w14:paraId="3ECC32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1个</w:t>
            </w:r>
          </w:p>
        </w:tc>
        <w:tc>
          <w:tcPr>
            <w:tcW w:w="517" w:type="dxa"/>
            <w:tcBorders>
              <w:top w:val="nil"/>
              <w:left w:val="nil"/>
              <w:bottom w:val="single" w:color="000000" w:sz="8" w:space="0"/>
              <w:right w:val="single" w:color="000000" w:sz="8" w:space="0"/>
            </w:tcBorders>
            <w:shd w:val="clear" w:color="auto" w:fill="auto"/>
            <w:noWrap/>
            <w:vAlign w:val="center"/>
          </w:tcPr>
          <w:p w14:paraId="1E10CD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6E820BA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C00E65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106602E">
            <w:pPr>
              <w:jc w:val="left"/>
              <w:rPr>
                <w:rFonts w:hint="eastAsia" w:ascii="宋体" w:hAnsi="宋体" w:eastAsia="宋体" w:cs="宋体"/>
                <w:i w:val="0"/>
                <w:iCs w:val="0"/>
                <w:color w:val="auto"/>
                <w:sz w:val="21"/>
                <w:szCs w:val="21"/>
                <w:highlight w:val="none"/>
                <w:u w:val="none"/>
              </w:rPr>
            </w:pPr>
          </w:p>
        </w:tc>
      </w:tr>
      <w:tr w14:paraId="7123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F6FB1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171</w:t>
            </w:r>
          </w:p>
        </w:tc>
        <w:tc>
          <w:tcPr>
            <w:tcW w:w="1056" w:type="dxa"/>
            <w:tcBorders>
              <w:top w:val="nil"/>
              <w:left w:val="nil"/>
              <w:bottom w:val="single" w:color="000000" w:sz="8" w:space="0"/>
              <w:right w:val="single" w:color="000000" w:sz="8" w:space="0"/>
            </w:tcBorders>
            <w:shd w:val="clear" w:color="auto" w:fill="auto"/>
            <w:noWrap/>
            <w:vAlign w:val="center"/>
          </w:tcPr>
          <w:p w14:paraId="0273BC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92858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大号插线板   公牛</w:t>
            </w:r>
          </w:p>
        </w:tc>
        <w:tc>
          <w:tcPr>
            <w:tcW w:w="3489" w:type="dxa"/>
            <w:tcBorders>
              <w:top w:val="nil"/>
              <w:left w:val="nil"/>
              <w:bottom w:val="single" w:color="000000" w:sz="8" w:space="0"/>
              <w:right w:val="single" w:color="000000" w:sz="8" w:space="0"/>
            </w:tcBorders>
            <w:shd w:val="clear" w:color="auto" w:fill="auto"/>
            <w:vAlign w:val="center"/>
          </w:tcPr>
          <w:p w14:paraId="6C3661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1.8米   6孔位分控</w:t>
            </w:r>
          </w:p>
        </w:tc>
        <w:tc>
          <w:tcPr>
            <w:tcW w:w="517" w:type="dxa"/>
            <w:tcBorders>
              <w:top w:val="nil"/>
              <w:left w:val="nil"/>
              <w:bottom w:val="single" w:color="000000" w:sz="8" w:space="0"/>
              <w:right w:val="single" w:color="000000" w:sz="8" w:space="0"/>
            </w:tcBorders>
            <w:shd w:val="clear" w:color="auto" w:fill="auto"/>
            <w:noWrap/>
            <w:vAlign w:val="center"/>
          </w:tcPr>
          <w:p w14:paraId="5FC3B3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351D6CA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AAC865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C733129">
            <w:pPr>
              <w:jc w:val="left"/>
              <w:rPr>
                <w:rFonts w:hint="eastAsia" w:ascii="宋体" w:hAnsi="宋体" w:eastAsia="宋体" w:cs="宋体"/>
                <w:i w:val="0"/>
                <w:iCs w:val="0"/>
                <w:color w:val="auto"/>
                <w:sz w:val="21"/>
                <w:szCs w:val="21"/>
                <w:highlight w:val="none"/>
                <w:u w:val="none"/>
              </w:rPr>
            </w:pPr>
          </w:p>
        </w:tc>
      </w:tr>
      <w:tr w14:paraId="4443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48B7D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172</w:t>
            </w:r>
          </w:p>
        </w:tc>
        <w:tc>
          <w:tcPr>
            <w:tcW w:w="1056" w:type="dxa"/>
            <w:tcBorders>
              <w:top w:val="nil"/>
              <w:left w:val="nil"/>
              <w:bottom w:val="single" w:color="000000" w:sz="8" w:space="0"/>
              <w:right w:val="single" w:color="000000" w:sz="8" w:space="0"/>
            </w:tcBorders>
            <w:shd w:val="clear" w:color="auto" w:fill="auto"/>
            <w:noWrap/>
            <w:vAlign w:val="center"/>
          </w:tcPr>
          <w:p w14:paraId="3EF81C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1148E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小号插线板(USB)  公牛</w:t>
            </w:r>
          </w:p>
        </w:tc>
        <w:tc>
          <w:tcPr>
            <w:tcW w:w="3489" w:type="dxa"/>
            <w:tcBorders>
              <w:top w:val="nil"/>
              <w:left w:val="nil"/>
              <w:bottom w:val="single" w:color="000000" w:sz="8" w:space="0"/>
              <w:right w:val="single" w:color="000000" w:sz="8" w:space="0"/>
            </w:tcBorders>
            <w:shd w:val="clear" w:color="auto" w:fill="auto"/>
            <w:vAlign w:val="center"/>
          </w:tcPr>
          <w:p w14:paraId="7D7C8D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1.8米 3USB接口+3孔位分控</w:t>
            </w:r>
          </w:p>
        </w:tc>
        <w:tc>
          <w:tcPr>
            <w:tcW w:w="517" w:type="dxa"/>
            <w:tcBorders>
              <w:top w:val="nil"/>
              <w:left w:val="nil"/>
              <w:bottom w:val="single" w:color="000000" w:sz="8" w:space="0"/>
              <w:right w:val="single" w:color="000000" w:sz="8" w:space="0"/>
            </w:tcBorders>
            <w:shd w:val="clear" w:color="auto" w:fill="auto"/>
            <w:noWrap/>
            <w:vAlign w:val="center"/>
          </w:tcPr>
          <w:p w14:paraId="495EB7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2FFB161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8EDBBC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82216D2">
            <w:pPr>
              <w:jc w:val="left"/>
              <w:rPr>
                <w:rFonts w:hint="eastAsia" w:ascii="宋体" w:hAnsi="宋体" w:eastAsia="宋体" w:cs="宋体"/>
                <w:i w:val="0"/>
                <w:iCs w:val="0"/>
                <w:color w:val="auto"/>
                <w:sz w:val="21"/>
                <w:szCs w:val="21"/>
                <w:highlight w:val="none"/>
                <w:u w:val="none"/>
              </w:rPr>
            </w:pPr>
          </w:p>
        </w:tc>
      </w:tr>
      <w:tr w14:paraId="30A71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5F8D0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173</w:t>
            </w:r>
          </w:p>
        </w:tc>
        <w:tc>
          <w:tcPr>
            <w:tcW w:w="1056" w:type="dxa"/>
            <w:tcBorders>
              <w:top w:val="nil"/>
              <w:left w:val="nil"/>
              <w:bottom w:val="single" w:color="000000" w:sz="8" w:space="0"/>
              <w:right w:val="single" w:color="000000" w:sz="8" w:space="0"/>
            </w:tcBorders>
            <w:shd w:val="clear" w:color="auto" w:fill="auto"/>
            <w:noWrap/>
            <w:vAlign w:val="center"/>
          </w:tcPr>
          <w:p w14:paraId="66A8F0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8AAE0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超长插线板   公牛</w:t>
            </w:r>
          </w:p>
        </w:tc>
        <w:tc>
          <w:tcPr>
            <w:tcW w:w="3489" w:type="dxa"/>
            <w:tcBorders>
              <w:top w:val="nil"/>
              <w:left w:val="nil"/>
              <w:bottom w:val="single" w:color="000000" w:sz="8" w:space="0"/>
              <w:right w:val="single" w:color="000000" w:sz="8" w:space="0"/>
            </w:tcBorders>
            <w:shd w:val="clear" w:color="auto" w:fill="auto"/>
            <w:vAlign w:val="center"/>
          </w:tcPr>
          <w:p w14:paraId="592FB7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5米   10孔位</w:t>
            </w:r>
          </w:p>
        </w:tc>
        <w:tc>
          <w:tcPr>
            <w:tcW w:w="517" w:type="dxa"/>
            <w:tcBorders>
              <w:top w:val="nil"/>
              <w:left w:val="nil"/>
              <w:bottom w:val="single" w:color="000000" w:sz="8" w:space="0"/>
              <w:right w:val="single" w:color="000000" w:sz="8" w:space="0"/>
            </w:tcBorders>
            <w:shd w:val="clear" w:color="auto" w:fill="auto"/>
            <w:noWrap/>
            <w:vAlign w:val="center"/>
          </w:tcPr>
          <w:p w14:paraId="518E2D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1A4D1F2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CF955A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38481F5">
            <w:pPr>
              <w:jc w:val="left"/>
              <w:rPr>
                <w:rFonts w:hint="eastAsia" w:ascii="宋体" w:hAnsi="宋体" w:eastAsia="宋体" w:cs="宋体"/>
                <w:i w:val="0"/>
                <w:iCs w:val="0"/>
                <w:color w:val="auto"/>
                <w:sz w:val="21"/>
                <w:szCs w:val="21"/>
                <w:highlight w:val="none"/>
                <w:u w:val="none"/>
              </w:rPr>
            </w:pPr>
          </w:p>
        </w:tc>
      </w:tr>
      <w:tr w14:paraId="0D476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D376D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174</w:t>
            </w:r>
          </w:p>
        </w:tc>
        <w:tc>
          <w:tcPr>
            <w:tcW w:w="1056" w:type="dxa"/>
            <w:tcBorders>
              <w:top w:val="nil"/>
              <w:left w:val="nil"/>
              <w:bottom w:val="single" w:color="000000" w:sz="8" w:space="0"/>
              <w:right w:val="single" w:color="000000" w:sz="8" w:space="0"/>
            </w:tcBorders>
            <w:shd w:val="clear" w:color="auto" w:fill="auto"/>
            <w:noWrap/>
            <w:vAlign w:val="center"/>
          </w:tcPr>
          <w:p w14:paraId="322975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31591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U盘</w:t>
            </w:r>
          </w:p>
        </w:tc>
        <w:tc>
          <w:tcPr>
            <w:tcW w:w="3489" w:type="dxa"/>
            <w:tcBorders>
              <w:top w:val="nil"/>
              <w:left w:val="nil"/>
              <w:bottom w:val="single" w:color="000000" w:sz="8" w:space="0"/>
              <w:right w:val="single" w:color="000000" w:sz="8" w:space="0"/>
            </w:tcBorders>
            <w:shd w:val="clear" w:color="auto" w:fill="auto"/>
            <w:vAlign w:val="center"/>
          </w:tcPr>
          <w:p w14:paraId="27AA14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64GB</w:t>
            </w:r>
          </w:p>
        </w:tc>
        <w:tc>
          <w:tcPr>
            <w:tcW w:w="517" w:type="dxa"/>
            <w:tcBorders>
              <w:top w:val="nil"/>
              <w:left w:val="nil"/>
              <w:bottom w:val="single" w:color="000000" w:sz="8" w:space="0"/>
              <w:right w:val="single" w:color="000000" w:sz="8" w:space="0"/>
            </w:tcBorders>
            <w:shd w:val="clear" w:color="auto" w:fill="auto"/>
            <w:noWrap/>
            <w:vAlign w:val="center"/>
          </w:tcPr>
          <w:p w14:paraId="6A6510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4E251CB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CE1B54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108E851">
            <w:pPr>
              <w:jc w:val="left"/>
              <w:rPr>
                <w:rFonts w:hint="eastAsia" w:ascii="宋体" w:hAnsi="宋体" w:eastAsia="宋体" w:cs="宋体"/>
                <w:i w:val="0"/>
                <w:iCs w:val="0"/>
                <w:color w:val="auto"/>
                <w:sz w:val="21"/>
                <w:szCs w:val="21"/>
                <w:highlight w:val="none"/>
                <w:u w:val="none"/>
              </w:rPr>
            </w:pPr>
          </w:p>
        </w:tc>
      </w:tr>
      <w:tr w14:paraId="7228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D6BB2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175</w:t>
            </w:r>
          </w:p>
        </w:tc>
        <w:tc>
          <w:tcPr>
            <w:tcW w:w="1056" w:type="dxa"/>
            <w:tcBorders>
              <w:top w:val="nil"/>
              <w:left w:val="nil"/>
              <w:bottom w:val="single" w:color="000000" w:sz="8" w:space="0"/>
              <w:right w:val="single" w:color="000000" w:sz="8" w:space="0"/>
            </w:tcBorders>
            <w:shd w:val="clear" w:color="auto" w:fill="auto"/>
            <w:noWrap/>
            <w:vAlign w:val="center"/>
          </w:tcPr>
          <w:p w14:paraId="57745C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30B70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三星SD卡</w:t>
            </w:r>
          </w:p>
        </w:tc>
        <w:tc>
          <w:tcPr>
            <w:tcW w:w="3489" w:type="dxa"/>
            <w:tcBorders>
              <w:top w:val="nil"/>
              <w:left w:val="nil"/>
              <w:bottom w:val="single" w:color="000000" w:sz="8" w:space="0"/>
              <w:right w:val="single" w:color="000000" w:sz="8" w:space="0"/>
            </w:tcBorders>
            <w:shd w:val="clear" w:color="auto" w:fill="auto"/>
            <w:vAlign w:val="center"/>
          </w:tcPr>
          <w:p w14:paraId="1EE2B7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UHS-1存储卡</w:t>
            </w:r>
          </w:p>
        </w:tc>
        <w:tc>
          <w:tcPr>
            <w:tcW w:w="517" w:type="dxa"/>
            <w:tcBorders>
              <w:top w:val="nil"/>
              <w:left w:val="nil"/>
              <w:bottom w:val="single" w:color="000000" w:sz="8" w:space="0"/>
              <w:right w:val="single" w:color="000000" w:sz="8" w:space="0"/>
            </w:tcBorders>
            <w:shd w:val="clear" w:color="auto" w:fill="auto"/>
            <w:noWrap/>
            <w:vAlign w:val="center"/>
          </w:tcPr>
          <w:p w14:paraId="2013A8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1CD9411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9409DF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4926BE9">
            <w:pPr>
              <w:jc w:val="left"/>
              <w:rPr>
                <w:rFonts w:hint="eastAsia" w:ascii="宋体" w:hAnsi="宋体" w:eastAsia="宋体" w:cs="宋体"/>
                <w:i w:val="0"/>
                <w:iCs w:val="0"/>
                <w:color w:val="auto"/>
                <w:sz w:val="21"/>
                <w:szCs w:val="21"/>
                <w:highlight w:val="none"/>
                <w:u w:val="none"/>
              </w:rPr>
            </w:pPr>
          </w:p>
        </w:tc>
      </w:tr>
      <w:tr w14:paraId="5396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1675B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176</w:t>
            </w:r>
          </w:p>
        </w:tc>
        <w:tc>
          <w:tcPr>
            <w:tcW w:w="1056" w:type="dxa"/>
            <w:tcBorders>
              <w:top w:val="nil"/>
              <w:left w:val="nil"/>
              <w:bottom w:val="single" w:color="000000" w:sz="8" w:space="0"/>
              <w:right w:val="single" w:color="000000" w:sz="8" w:space="0"/>
            </w:tcBorders>
            <w:shd w:val="clear" w:color="auto" w:fill="auto"/>
            <w:noWrap/>
            <w:vAlign w:val="center"/>
          </w:tcPr>
          <w:p w14:paraId="2A9319A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10FFC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台灯</w:t>
            </w:r>
          </w:p>
        </w:tc>
        <w:tc>
          <w:tcPr>
            <w:tcW w:w="3489" w:type="dxa"/>
            <w:tcBorders>
              <w:top w:val="nil"/>
              <w:left w:val="nil"/>
              <w:bottom w:val="single" w:color="000000" w:sz="8" w:space="0"/>
              <w:right w:val="single" w:color="000000" w:sz="8" w:space="0"/>
            </w:tcBorders>
            <w:shd w:val="clear" w:color="auto" w:fill="auto"/>
            <w:vAlign w:val="center"/>
          </w:tcPr>
          <w:p w14:paraId="4A9CFA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班诺维LED</w:t>
            </w:r>
          </w:p>
        </w:tc>
        <w:tc>
          <w:tcPr>
            <w:tcW w:w="517" w:type="dxa"/>
            <w:tcBorders>
              <w:top w:val="nil"/>
              <w:left w:val="nil"/>
              <w:bottom w:val="single" w:color="000000" w:sz="8" w:space="0"/>
              <w:right w:val="single" w:color="000000" w:sz="8" w:space="0"/>
            </w:tcBorders>
            <w:shd w:val="clear" w:color="auto" w:fill="auto"/>
            <w:noWrap/>
            <w:vAlign w:val="center"/>
          </w:tcPr>
          <w:p w14:paraId="6F4CE8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4020D6E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37A18C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AC8B40A">
            <w:pPr>
              <w:jc w:val="left"/>
              <w:rPr>
                <w:rFonts w:hint="eastAsia" w:ascii="宋体" w:hAnsi="宋体" w:eastAsia="宋体" w:cs="宋体"/>
                <w:i w:val="0"/>
                <w:iCs w:val="0"/>
                <w:color w:val="auto"/>
                <w:sz w:val="21"/>
                <w:szCs w:val="21"/>
                <w:highlight w:val="none"/>
                <w:u w:val="none"/>
              </w:rPr>
            </w:pPr>
          </w:p>
        </w:tc>
      </w:tr>
      <w:tr w14:paraId="5E9F8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7B8EA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177</w:t>
            </w:r>
          </w:p>
        </w:tc>
        <w:tc>
          <w:tcPr>
            <w:tcW w:w="1056" w:type="dxa"/>
            <w:tcBorders>
              <w:top w:val="nil"/>
              <w:left w:val="nil"/>
              <w:bottom w:val="single" w:color="000000" w:sz="8" w:space="0"/>
              <w:right w:val="single" w:color="000000" w:sz="8" w:space="0"/>
            </w:tcBorders>
            <w:shd w:val="clear" w:color="auto" w:fill="auto"/>
            <w:noWrap/>
            <w:vAlign w:val="center"/>
          </w:tcPr>
          <w:p w14:paraId="79EED9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6DA55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TCL电话</w:t>
            </w:r>
          </w:p>
        </w:tc>
        <w:tc>
          <w:tcPr>
            <w:tcW w:w="3489" w:type="dxa"/>
            <w:tcBorders>
              <w:top w:val="nil"/>
              <w:left w:val="nil"/>
              <w:bottom w:val="single" w:color="000000" w:sz="8" w:space="0"/>
              <w:right w:val="single" w:color="000000" w:sz="8" w:space="0"/>
            </w:tcBorders>
            <w:shd w:val="clear" w:color="auto" w:fill="auto"/>
            <w:vAlign w:val="center"/>
          </w:tcPr>
          <w:p w14:paraId="05F3F0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62型白色</w:t>
            </w:r>
          </w:p>
        </w:tc>
        <w:tc>
          <w:tcPr>
            <w:tcW w:w="517" w:type="dxa"/>
            <w:tcBorders>
              <w:top w:val="nil"/>
              <w:left w:val="nil"/>
              <w:bottom w:val="single" w:color="000000" w:sz="8" w:space="0"/>
              <w:right w:val="single" w:color="000000" w:sz="8" w:space="0"/>
            </w:tcBorders>
            <w:shd w:val="clear" w:color="auto" w:fill="auto"/>
            <w:noWrap/>
            <w:vAlign w:val="center"/>
          </w:tcPr>
          <w:p w14:paraId="073318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48C6689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BA884C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4C14D6E">
            <w:pPr>
              <w:jc w:val="left"/>
              <w:rPr>
                <w:rFonts w:hint="eastAsia" w:ascii="宋体" w:hAnsi="宋体" w:eastAsia="宋体" w:cs="宋体"/>
                <w:i w:val="0"/>
                <w:iCs w:val="0"/>
                <w:color w:val="auto"/>
                <w:sz w:val="21"/>
                <w:szCs w:val="21"/>
                <w:highlight w:val="none"/>
                <w:u w:val="none"/>
              </w:rPr>
            </w:pPr>
          </w:p>
        </w:tc>
      </w:tr>
      <w:tr w14:paraId="49B57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9F29B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w:t>
            </w:r>
          </w:p>
        </w:tc>
        <w:tc>
          <w:tcPr>
            <w:tcW w:w="1056" w:type="dxa"/>
            <w:tcBorders>
              <w:top w:val="nil"/>
              <w:left w:val="nil"/>
              <w:bottom w:val="single" w:color="000000" w:sz="8" w:space="0"/>
              <w:right w:val="single" w:color="000000" w:sz="8" w:space="0"/>
            </w:tcBorders>
            <w:shd w:val="clear" w:color="auto" w:fill="auto"/>
            <w:noWrap/>
            <w:vAlign w:val="center"/>
          </w:tcPr>
          <w:p w14:paraId="5D5F88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C0ED0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干粉灭火器</w:t>
            </w:r>
          </w:p>
        </w:tc>
        <w:tc>
          <w:tcPr>
            <w:tcW w:w="3489" w:type="dxa"/>
            <w:tcBorders>
              <w:top w:val="nil"/>
              <w:left w:val="nil"/>
              <w:bottom w:val="single" w:color="000000" w:sz="8" w:space="0"/>
              <w:right w:val="single" w:color="000000" w:sz="8" w:space="0"/>
            </w:tcBorders>
            <w:shd w:val="clear" w:color="auto" w:fill="auto"/>
            <w:vAlign w:val="center"/>
          </w:tcPr>
          <w:p w14:paraId="20F3C0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2KG/具</w:t>
            </w:r>
          </w:p>
        </w:tc>
        <w:tc>
          <w:tcPr>
            <w:tcW w:w="517" w:type="dxa"/>
            <w:tcBorders>
              <w:top w:val="nil"/>
              <w:left w:val="nil"/>
              <w:bottom w:val="single" w:color="000000" w:sz="8" w:space="0"/>
              <w:right w:val="single" w:color="000000" w:sz="8" w:space="0"/>
            </w:tcBorders>
            <w:shd w:val="clear" w:color="auto" w:fill="auto"/>
            <w:noWrap/>
            <w:vAlign w:val="center"/>
          </w:tcPr>
          <w:p w14:paraId="26D6D9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w:t>
            </w:r>
          </w:p>
        </w:tc>
        <w:tc>
          <w:tcPr>
            <w:tcW w:w="924" w:type="dxa"/>
            <w:tcBorders>
              <w:top w:val="nil"/>
              <w:left w:val="nil"/>
              <w:bottom w:val="single" w:color="000000" w:sz="8" w:space="0"/>
              <w:right w:val="single" w:color="000000" w:sz="8" w:space="0"/>
            </w:tcBorders>
            <w:shd w:val="clear" w:color="auto" w:fill="auto"/>
            <w:noWrap/>
            <w:vAlign w:val="top"/>
          </w:tcPr>
          <w:p w14:paraId="3DE4A37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29373A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0D8DE77">
            <w:pPr>
              <w:jc w:val="left"/>
              <w:rPr>
                <w:rFonts w:hint="eastAsia" w:ascii="宋体" w:hAnsi="宋体" w:eastAsia="宋体" w:cs="宋体"/>
                <w:i w:val="0"/>
                <w:iCs w:val="0"/>
                <w:color w:val="auto"/>
                <w:sz w:val="21"/>
                <w:szCs w:val="21"/>
                <w:highlight w:val="none"/>
                <w:u w:val="none"/>
              </w:rPr>
            </w:pPr>
          </w:p>
        </w:tc>
      </w:tr>
      <w:tr w14:paraId="271D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B210E5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179</w:t>
            </w:r>
          </w:p>
        </w:tc>
        <w:tc>
          <w:tcPr>
            <w:tcW w:w="1056" w:type="dxa"/>
            <w:tcBorders>
              <w:top w:val="nil"/>
              <w:left w:val="nil"/>
              <w:bottom w:val="single" w:color="000000" w:sz="8" w:space="0"/>
              <w:right w:val="single" w:color="000000" w:sz="8" w:space="0"/>
            </w:tcBorders>
            <w:shd w:val="clear" w:color="auto" w:fill="auto"/>
            <w:noWrap/>
            <w:vAlign w:val="center"/>
          </w:tcPr>
          <w:p w14:paraId="1CF44B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46BBE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灭火器箱</w:t>
            </w:r>
          </w:p>
        </w:tc>
        <w:tc>
          <w:tcPr>
            <w:tcW w:w="3489" w:type="dxa"/>
            <w:tcBorders>
              <w:top w:val="nil"/>
              <w:left w:val="nil"/>
              <w:bottom w:val="single" w:color="000000" w:sz="8" w:space="0"/>
              <w:right w:val="single" w:color="000000" w:sz="8" w:space="0"/>
            </w:tcBorders>
            <w:shd w:val="clear" w:color="auto" w:fill="auto"/>
            <w:vAlign w:val="center"/>
          </w:tcPr>
          <w:p w14:paraId="32EA21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2KG/件</w:t>
            </w:r>
          </w:p>
        </w:tc>
        <w:tc>
          <w:tcPr>
            <w:tcW w:w="517" w:type="dxa"/>
            <w:tcBorders>
              <w:top w:val="nil"/>
              <w:left w:val="nil"/>
              <w:bottom w:val="single" w:color="000000" w:sz="8" w:space="0"/>
              <w:right w:val="single" w:color="000000" w:sz="8" w:space="0"/>
            </w:tcBorders>
            <w:shd w:val="clear" w:color="auto" w:fill="auto"/>
            <w:noWrap/>
            <w:vAlign w:val="center"/>
          </w:tcPr>
          <w:p w14:paraId="55EAD9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76D2F52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5A9B53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82288A6">
            <w:pPr>
              <w:jc w:val="left"/>
              <w:rPr>
                <w:rFonts w:hint="eastAsia" w:ascii="宋体" w:hAnsi="宋体" w:eastAsia="宋体" w:cs="宋体"/>
                <w:i w:val="0"/>
                <w:iCs w:val="0"/>
                <w:color w:val="auto"/>
                <w:sz w:val="21"/>
                <w:szCs w:val="21"/>
                <w:highlight w:val="none"/>
                <w:u w:val="none"/>
              </w:rPr>
            </w:pPr>
          </w:p>
        </w:tc>
      </w:tr>
      <w:tr w14:paraId="24401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0D0F7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1056" w:type="dxa"/>
            <w:tcBorders>
              <w:top w:val="nil"/>
              <w:left w:val="nil"/>
              <w:bottom w:val="single" w:color="000000" w:sz="8" w:space="0"/>
              <w:right w:val="single" w:color="000000" w:sz="8" w:space="0"/>
            </w:tcBorders>
            <w:shd w:val="clear" w:color="auto" w:fill="auto"/>
            <w:noWrap/>
            <w:vAlign w:val="center"/>
          </w:tcPr>
          <w:p w14:paraId="0993EC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4319D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加厚铁网防锈垃圾桶</w:t>
            </w:r>
          </w:p>
        </w:tc>
        <w:tc>
          <w:tcPr>
            <w:tcW w:w="3489" w:type="dxa"/>
            <w:tcBorders>
              <w:top w:val="nil"/>
              <w:left w:val="nil"/>
              <w:bottom w:val="single" w:color="000000" w:sz="8" w:space="0"/>
              <w:right w:val="single" w:color="000000" w:sz="8" w:space="0"/>
            </w:tcBorders>
            <w:shd w:val="clear" w:color="auto" w:fill="auto"/>
            <w:vAlign w:val="center"/>
          </w:tcPr>
          <w:p w14:paraId="3F4671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10L   黑色</w:t>
            </w:r>
          </w:p>
        </w:tc>
        <w:tc>
          <w:tcPr>
            <w:tcW w:w="517" w:type="dxa"/>
            <w:tcBorders>
              <w:top w:val="nil"/>
              <w:left w:val="nil"/>
              <w:bottom w:val="single" w:color="000000" w:sz="8" w:space="0"/>
              <w:right w:val="single" w:color="000000" w:sz="8" w:space="0"/>
            </w:tcBorders>
            <w:shd w:val="clear" w:color="auto" w:fill="auto"/>
            <w:noWrap/>
            <w:vAlign w:val="center"/>
          </w:tcPr>
          <w:p w14:paraId="6DEA6D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0D0257C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84A8F8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6849683">
            <w:pPr>
              <w:jc w:val="left"/>
              <w:rPr>
                <w:rFonts w:hint="eastAsia" w:ascii="宋体" w:hAnsi="宋体" w:eastAsia="宋体" w:cs="宋体"/>
                <w:i w:val="0"/>
                <w:iCs w:val="0"/>
                <w:color w:val="auto"/>
                <w:sz w:val="21"/>
                <w:szCs w:val="21"/>
                <w:highlight w:val="none"/>
                <w:u w:val="none"/>
              </w:rPr>
            </w:pPr>
          </w:p>
        </w:tc>
      </w:tr>
      <w:tr w14:paraId="7735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8F7B0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w:t>
            </w:r>
          </w:p>
        </w:tc>
        <w:tc>
          <w:tcPr>
            <w:tcW w:w="1056" w:type="dxa"/>
            <w:tcBorders>
              <w:top w:val="nil"/>
              <w:left w:val="nil"/>
              <w:bottom w:val="single" w:color="000000" w:sz="8" w:space="0"/>
              <w:right w:val="single" w:color="000000" w:sz="8" w:space="0"/>
            </w:tcBorders>
            <w:shd w:val="clear" w:color="auto" w:fill="auto"/>
            <w:noWrap/>
            <w:vAlign w:val="center"/>
          </w:tcPr>
          <w:p w14:paraId="75CA98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D6960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立式报刊架</w:t>
            </w:r>
          </w:p>
        </w:tc>
        <w:tc>
          <w:tcPr>
            <w:tcW w:w="3489" w:type="dxa"/>
            <w:tcBorders>
              <w:top w:val="nil"/>
              <w:left w:val="nil"/>
              <w:bottom w:val="single" w:color="000000" w:sz="8" w:space="0"/>
              <w:right w:val="single" w:color="000000" w:sz="8" w:space="0"/>
            </w:tcBorders>
            <w:shd w:val="clear" w:color="auto" w:fill="auto"/>
            <w:vAlign w:val="center"/>
          </w:tcPr>
          <w:p w14:paraId="43EA3D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17" w:type="dxa"/>
            <w:tcBorders>
              <w:top w:val="nil"/>
              <w:left w:val="nil"/>
              <w:bottom w:val="single" w:color="000000" w:sz="8" w:space="0"/>
              <w:right w:val="single" w:color="000000" w:sz="8" w:space="0"/>
            </w:tcBorders>
            <w:shd w:val="clear" w:color="auto" w:fill="auto"/>
            <w:noWrap/>
            <w:vAlign w:val="center"/>
          </w:tcPr>
          <w:p w14:paraId="75D23E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63EC113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FF94A8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9470BF2">
            <w:pPr>
              <w:jc w:val="left"/>
              <w:rPr>
                <w:rFonts w:hint="eastAsia" w:ascii="宋体" w:hAnsi="宋体" w:eastAsia="宋体" w:cs="宋体"/>
                <w:i w:val="0"/>
                <w:iCs w:val="0"/>
                <w:color w:val="auto"/>
                <w:sz w:val="21"/>
                <w:szCs w:val="21"/>
                <w:highlight w:val="none"/>
                <w:u w:val="none"/>
              </w:rPr>
            </w:pPr>
          </w:p>
        </w:tc>
      </w:tr>
      <w:tr w14:paraId="50C9D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59C73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1056" w:type="dxa"/>
            <w:tcBorders>
              <w:top w:val="nil"/>
              <w:left w:val="nil"/>
              <w:bottom w:val="single" w:color="000000" w:sz="8" w:space="0"/>
              <w:right w:val="single" w:color="000000" w:sz="8" w:space="0"/>
            </w:tcBorders>
            <w:shd w:val="clear" w:color="auto" w:fill="auto"/>
            <w:noWrap/>
            <w:vAlign w:val="center"/>
          </w:tcPr>
          <w:p w14:paraId="5EC7D7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0B34F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棕色垃圾桶电池感应款</w:t>
            </w:r>
          </w:p>
        </w:tc>
        <w:tc>
          <w:tcPr>
            <w:tcW w:w="3489" w:type="dxa"/>
            <w:tcBorders>
              <w:top w:val="nil"/>
              <w:left w:val="nil"/>
              <w:bottom w:val="single" w:color="000000" w:sz="8" w:space="0"/>
              <w:right w:val="single" w:color="000000" w:sz="8" w:space="0"/>
            </w:tcBorders>
            <w:shd w:val="clear" w:color="auto" w:fill="auto"/>
            <w:vAlign w:val="center"/>
          </w:tcPr>
          <w:p w14:paraId="6B0B2E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25cm*25cm*36cm</w:t>
            </w:r>
          </w:p>
        </w:tc>
        <w:tc>
          <w:tcPr>
            <w:tcW w:w="517" w:type="dxa"/>
            <w:tcBorders>
              <w:top w:val="nil"/>
              <w:left w:val="nil"/>
              <w:bottom w:val="single" w:color="000000" w:sz="8" w:space="0"/>
              <w:right w:val="single" w:color="000000" w:sz="8" w:space="0"/>
            </w:tcBorders>
            <w:shd w:val="clear" w:color="auto" w:fill="auto"/>
            <w:noWrap/>
            <w:vAlign w:val="center"/>
          </w:tcPr>
          <w:p w14:paraId="70717A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028DC3F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461A5A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C4C2F80">
            <w:pPr>
              <w:jc w:val="left"/>
              <w:rPr>
                <w:rFonts w:hint="eastAsia" w:ascii="宋体" w:hAnsi="宋体" w:eastAsia="宋体" w:cs="宋体"/>
                <w:i w:val="0"/>
                <w:iCs w:val="0"/>
                <w:color w:val="auto"/>
                <w:sz w:val="21"/>
                <w:szCs w:val="21"/>
                <w:highlight w:val="none"/>
                <w:u w:val="none"/>
              </w:rPr>
            </w:pPr>
          </w:p>
        </w:tc>
      </w:tr>
      <w:tr w14:paraId="7BA9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723E7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w:t>
            </w:r>
          </w:p>
        </w:tc>
        <w:tc>
          <w:tcPr>
            <w:tcW w:w="1056" w:type="dxa"/>
            <w:tcBorders>
              <w:top w:val="nil"/>
              <w:left w:val="nil"/>
              <w:bottom w:val="single" w:color="000000" w:sz="8" w:space="0"/>
              <w:right w:val="single" w:color="000000" w:sz="8" w:space="0"/>
            </w:tcBorders>
            <w:shd w:val="clear" w:color="auto" w:fill="auto"/>
            <w:noWrap/>
            <w:vAlign w:val="center"/>
          </w:tcPr>
          <w:p w14:paraId="45CD3B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FCF27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签盒（青、 白仿大理石款</w:t>
            </w:r>
          </w:p>
        </w:tc>
        <w:tc>
          <w:tcPr>
            <w:tcW w:w="3489" w:type="dxa"/>
            <w:tcBorders>
              <w:top w:val="nil"/>
              <w:left w:val="nil"/>
              <w:bottom w:val="single" w:color="000000" w:sz="8" w:space="0"/>
              <w:right w:val="single" w:color="000000" w:sz="8" w:space="0"/>
            </w:tcBorders>
            <w:shd w:val="clear" w:color="auto" w:fill="auto"/>
            <w:vAlign w:val="center"/>
          </w:tcPr>
          <w:p w14:paraId="44A284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17" w:type="dxa"/>
            <w:tcBorders>
              <w:top w:val="nil"/>
              <w:left w:val="nil"/>
              <w:bottom w:val="single" w:color="000000" w:sz="8" w:space="0"/>
              <w:right w:val="single" w:color="000000" w:sz="8" w:space="0"/>
            </w:tcBorders>
            <w:shd w:val="clear" w:color="auto" w:fill="auto"/>
            <w:noWrap/>
            <w:vAlign w:val="center"/>
          </w:tcPr>
          <w:p w14:paraId="056F56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6A2E520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D7A786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F703013">
            <w:pPr>
              <w:jc w:val="left"/>
              <w:rPr>
                <w:rFonts w:hint="eastAsia" w:ascii="宋体" w:hAnsi="宋体" w:eastAsia="宋体" w:cs="宋体"/>
                <w:i w:val="0"/>
                <w:iCs w:val="0"/>
                <w:color w:val="auto"/>
                <w:sz w:val="21"/>
                <w:szCs w:val="21"/>
                <w:highlight w:val="none"/>
                <w:u w:val="none"/>
              </w:rPr>
            </w:pPr>
          </w:p>
        </w:tc>
      </w:tr>
      <w:tr w14:paraId="10FB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C342B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184</w:t>
            </w:r>
          </w:p>
        </w:tc>
        <w:tc>
          <w:tcPr>
            <w:tcW w:w="1056" w:type="dxa"/>
            <w:tcBorders>
              <w:top w:val="nil"/>
              <w:left w:val="nil"/>
              <w:bottom w:val="single" w:color="000000" w:sz="8" w:space="0"/>
              <w:right w:val="single" w:color="000000" w:sz="8" w:space="0"/>
            </w:tcBorders>
            <w:shd w:val="clear" w:color="auto" w:fill="auto"/>
            <w:noWrap/>
            <w:vAlign w:val="center"/>
          </w:tcPr>
          <w:p w14:paraId="1894AF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4530F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纸杯支架</w:t>
            </w:r>
          </w:p>
        </w:tc>
        <w:tc>
          <w:tcPr>
            <w:tcW w:w="3489" w:type="dxa"/>
            <w:tcBorders>
              <w:top w:val="nil"/>
              <w:left w:val="nil"/>
              <w:bottom w:val="single" w:color="000000" w:sz="8" w:space="0"/>
              <w:right w:val="single" w:color="000000" w:sz="8" w:space="0"/>
            </w:tcBorders>
            <w:shd w:val="clear" w:color="auto" w:fill="auto"/>
            <w:vAlign w:val="center"/>
          </w:tcPr>
          <w:p w14:paraId="2488BD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17" w:type="dxa"/>
            <w:tcBorders>
              <w:top w:val="nil"/>
              <w:left w:val="nil"/>
              <w:bottom w:val="single" w:color="000000" w:sz="8" w:space="0"/>
              <w:right w:val="single" w:color="000000" w:sz="8" w:space="0"/>
            </w:tcBorders>
            <w:shd w:val="clear" w:color="auto" w:fill="auto"/>
            <w:noWrap/>
            <w:vAlign w:val="center"/>
          </w:tcPr>
          <w:p w14:paraId="360D888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7591199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1864EA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E5D67FA">
            <w:pPr>
              <w:jc w:val="left"/>
              <w:rPr>
                <w:rFonts w:hint="eastAsia" w:ascii="宋体" w:hAnsi="宋体" w:eastAsia="宋体" w:cs="宋体"/>
                <w:i w:val="0"/>
                <w:iCs w:val="0"/>
                <w:color w:val="auto"/>
                <w:sz w:val="21"/>
                <w:szCs w:val="21"/>
                <w:highlight w:val="none"/>
                <w:u w:val="none"/>
              </w:rPr>
            </w:pPr>
          </w:p>
        </w:tc>
      </w:tr>
      <w:tr w14:paraId="7C825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0403D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185</w:t>
            </w:r>
          </w:p>
        </w:tc>
        <w:tc>
          <w:tcPr>
            <w:tcW w:w="1056" w:type="dxa"/>
            <w:tcBorders>
              <w:top w:val="nil"/>
              <w:left w:val="nil"/>
              <w:bottom w:val="single" w:color="000000" w:sz="8" w:space="0"/>
              <w:right w:val="single" w:color="000000" w:sz="8" w:space="0"/>
            </w:tcBorders>
            <w:shd w:val="clear" w:color="auto" w:fill="auto"/>
            <w:noWrap/>
            <w:vAlign w:val="center"/>
          </w:tcPr>
          <w:p w14:paraId="641C5D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8551F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不锈钢垃圾桶</w:t>
            </w:r>
          </w:p>
        </w:tc>
        <w:tc>
          <w:tcPr>
            <w:tcW w:w="3489" w:type="dxa"/>
            <w:tcBorders>
              <w:top w:val="nil"/>
              <w:left w:val="nil"/>
              <w:bottom w:val="single" w:color="000000" w:sz="8" w:space="0"/>
              <w:right w:val="single" w:color="000000" w:sz="8" w:space="0"/>
            </w:tcBorders>
            <w:shd w:val="clear" w:color="auto" w:fill="auto"/>
            <w:vAlign w:val="center"/>
          </w:tcPr>
          <w:p w14:paraId="27D5BD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29cm*15cm*30.5cm</w:t>
            </w:r>
          </w:p>
        </w:tc>
        <w:tc>
          <w:tcPr>
            <w:tcW w:w="517" w:type="dxa"/>
            <w:tcBorders>
              <w:top w:val="nil"/>
              <w:left w:val="nil"/>
              <w:bottom w:val="single" w:color="000000" w:sz="8" w:space="0"/>
              <w:right w:val="single" w:color="000000" w:sz="8" w:space="0"/>
            </w:tcBorders>
            <w:shd w:val="clear" w:color="auto" w:fill="auto"/>
            <w:noWrap/>
            <w:vAlign w:val="center"/>
          </w:tcPr>
          <w:p w14:paraId="5AA696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7D9588F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09013C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55ABD5C">
            <w:pPr>
              <w:jc w:val="left"/>
              <w:rPr>
                <w:rFonts w:hint="eastAsia" w:ascii="宋体" w:hAnsi="宋体" w:eastAsia="宋体" w:cs="宋体"/>
                <w:i w:val="0"/>
                <w:iCs w:val="0"/>
                <w:color w:val="auto"/>
                <w:sz w:val="21"/>
                <w:szCs w:val="21"/>
                <w:highlight w:val="none"/>
                <w:u w:val="none"/>
              </w:rPr>
            </w:pPr>
          </w:p>
        </w:tc>
      </w:tr>
      <w:tr w14:paraId="002F0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42D56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186</w:t>
            </w:r>
          </w:p>
        </w:tc>
        <w:tc>
          <w:tcPr>
            <w:tcW w:w="1056" w:type="dxa"/>
            <w:tcBorders>
              <w:top w:val="nil"/>
              <w:left w:val="nil"/>
              <w:bottom w:val="single" w:color="000000" w:sz="8" w:space="0"/>
              <w:right w:val="single" w:color="000000" w:sz="8" w:space="0"/>
            </w:tcBorders>
            <w:shd w:val="clear" w:color="auto" w:fill="auto"/>
            <w:noWrap/>
            <w:vAlign w:val="center"/>
          </w:tcPr>
          <w:p w14:paraId="4723E0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A53CB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桌面花摆件</w:t>
            </w:r>
          </w:p>
        </w:tc>
        <w:tc>
          <w:tcPr>
            <w:tcW w:w="3489" w:type="dxa"/>
            <w:tcBorders>
              <w:top w:val="nil"/>
              <w:left w:val="nil"/>
              <w:bottom w:val="single" w:color="000000" w:sz="8" w:space="0"/>
              <w:right w:val="single" w:color="000000" w:sz="8" w:space="0"/>
            </w:tcBorders>
            <w:shd w:val="clear" w:color="auto" w:fill="auto"/>
            <w:vAlign w:val="center"/>
          </w:tcPr>
          <w:p w14:paraId="78492A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 大号</w:t>
            </w:r>
          </w:p>
        </w:tc>
        <w:tc>
          <w:tcPr>
            <w:tcW w:w="517" w:type="dxa"/>
            <w:tcBorders>
              <w:top w:val="nil"/>
              <w:left w:val="nil"/>
              <w:bottom w:val="single" w:color="000000" w:sz="8" w:space="0"/>
              <w:right w:val="single" w:color="000000" w:sz="8" w:space="0"/>
            </w:tcBorders>
            <w:shd w:val="clear" w:color="auto" w:fill="auto"/>
            <w:noWrap/>
            <w:vAlign w:val="center"/>
          </w:tcPr>
          <w:p w14:paraId="713F5D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47E584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847FA8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D012E2E">
            <w:pPr>
              <w:jc w:val="left"/>
              <w:rPr>
                <w:rFonts w:hint="eastAsia" w:ascii="宋体" w:hAnsi="宋体" w:eastAsia="宋体" w:cs="宋体"/>
                <w:i w:val="0"/>
                <w:iCs w:val="0"/>
                <w:color w:val="auto"/>
                <w:sz w:val="21"/>
                <w:szCs w:val="21"/>
                <w:highlight w:val="none"/>
                <w:u w:val="none"/>
              </w:rPr>
            </w:pPr>
          </w:p>
        </w:tc>
      </w:tr>
      <w:tr w14:paraId="620F4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064FA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187</w:t>
            </w:r>
          </w:p>
        </w:tc>
        <w:tc>
          <w:tcPr>
            <w:tcW w:w="1056" w:type="dxa"/>
            <w:tcBorders>
              <w:top w:val="nil"/>
              <w:left w:val="nil"/>
              <w:bottom w:val="single" w:color="000000" w:sz="8" w:space="0"/>
              <w:right w:val="single" w:color="000000" w:sz="8" w:space="0"/>
            </w:tcBorders>
            <w:shd w:val="clear" w:color="auto" w:fill="auto"/>
            <w:noWrap/>
            <w:vAlign w:val="center"/>
          </w:tcPr>
          <w:p w14:paraId="12775A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8732F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小米电热水壶</w:t>
            </w:r>
          </w:p>
        </w:tc>
        <w:tc>
          <w:tcPr>
            <w:tcW w:w="3489" w:type="dxa"/>
            <w:tcBorders>
              <w:top w:val="nil"/>
              <w:left w:val="nil"/>
              <w:bottom w:val="single" w:color="000000" w:sz="8" w:space="0"/>
              <w:right w:val="single" w:color="000000" w:sz="8" w:space="0"/>
            </w:tcBorders>
            <w:shd w:val="clear" w:color="auto" w:fill="auto"/>
            <w:vAlign w:val="center"/>
          </w:tcPr>
          <w:p w14:paraId="656070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304不锈钢1800W</w:t>
            </w:r>
          </w:p>
        </w:tc>
        <w:tc>
          <w:tcPr>
            <w:tcW w:w="517" w:type="dxa"/>
            <w:tcBorders>
              <w:top w:val="nil"/>
              <w:left w:val="nil"/>
              <w:bottom w:val="single" w:color="000000" w:sz="8" w:space="0"/>
              <w:right w:val="single" w:color="000000" w:sz="8" w:space="0"/>
            </w:tcBorders>
            <w:shd w:val="clear" w:color="auto" w:fill="auto"/>
            <w:noWrap/>
            <w:vAlign w:val="center"/>
          </w:tcPr>
          <w:p w14:paraId="4D38B8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0250AD6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7E0EB8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C5BDCF7">
            <w:pPr>
              <w:jc w:val="left"/>
              <w:rPr>
                <w:rFonts w:hint="eastAsia" w:ascii="宋体" w:hAnsi="宋体" w:eastAsia="宋体" w:cs="宋体"/>
                <w:i w:val="0"/>
                <w:iCs w:val="0"/>
                <w:color w:val="auto"/>
                <w:sz w:val="21"/>
                <w:szCs w:val="21"/>
                <w:highlight w:val="none"/>
                <w:u w:val="none"/>
              </w:rPr>
            </w:pPr>
          </w:p>
        </w:tc>
      </w:tr>
      <w:tr w14:paraId="686B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5797A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1056" w:type="dxa"/>
            <w:tcBorders>
              <w:top w:val="nil"/>
              <w:left w:val="nil"/>
              <w:bottom w:val="single" w:color="000000" w:sz="8" w:space="0"/>
              <w:right w:val="single" w:color="000000" w:sz="8" w:space="0"/>
            </w:tcBorders>
            <w:shd w:val="clear" w:color="auto" w:fill="auto"/>
            <w:noWrap/>
            <w:vAlign w:val="center"/>
          </w:tcPr>
          <w:p w14:paraId="239541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07F59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白色保温壶</w:t>
            </w:r>
          </w:p>
        </w:tc>
        <w:tc>
          <w:tcPr>
            <w:tcW w:w="3489" w:type="dxa"/>
            <w:tcBorders>
              <w:top w:val="nil"/>
              <w:left w:val="nil"/>
              <w:bottom w:val="single" w:color="000000" w:sz="8" w:space="0"/>
              <w:right w:val="single" w:color="000000" w:sz="8" w:space="0"/>
            </w:tcBorders>
            <w:shd w:val="clear" w:color="auto" w:fill="auto"/>
            <w:vAlign w:val="center"/>
          </w:tcPr>
          <w:p w14:paraId="42B0E3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1L/个</w:t>
            </w:r>
          </w:p>
        </w:tc>
        <w:tc>
          <w:tcPr>
            <w:tcW w:w="517" w:type="dxa"/>
            <w:tcBorders>
              <w:top w:val="nil"/>
              <w:left w:val="nil"/>
              <w:bottom w:val="single" w:color="000000" w:sz="8" w:space="0"/>
              <w:right w:val="single" w:color="000000" w:sz="8" w:space="0"/>
            </w:tcBorders>
            <w:shd w:val="clear" w:color="auto" w:fill="auto"/>
            <w:noWrap/>
            <w:vAlign w:val="center"/>
          </w:tcPr>
          <w:p w14:paraId="6FC6AE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197DDDB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F8593F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029FCCF">
            <w:pPr>
              <w:jc w:val="left"/>
              <w:rPr>
                <w:rFonts w:hint="eastAsia" w:ascii="宋体" w:hAnsi="宋体" w:eastAsia="宋体" w:cs="宋体"/>
                <w:i w:val="0"/>
                <w:iCs w:val="0"/>
                <w:color w:val="auto"/>
                <w:sz w:val="21"/>
                <w:szCs w:val="21"/>
                <w:highlight w:val="none"/>
                <w:u w:val="none"/>
              </w:rPr>
            </w:pPr>
          </w:p>
        </w:tc>
      </w:tr>
      <w:tr w14:paraId="731A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FCE21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w:t>
            </w:r>
          </w:p>
        </w:tc>
        <w:tc>
          <w:tcPr>
            <w:tcW w:w="1056" w:type="dxa"/>
            <w:tcBorders>
              <w:top w:val="nil"/>
              <w:left w:val="nil"/>
              <w:bottom w:val="single" w:color="000000" w:sz="8" w:space="0"/>
              <w:right w:val="single" w:color="000000" w:sz="8" w:space="0"/>
            </w:tcBorders>
            <w:shd w:val="clear" w:color="auto" w:fill="auto"/>
            <w:noWrap/>
            <w:vAlign w:val="center"/>
          </w:tcPr>
          <w:p w14:paraId="1B15E20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4E475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书写荧光板</w:t>
            </w:r>
          </w:p>
        </w:tc>
        <w:tc>
          <w:tcPr>
            <w:tcW w:w="3489" w:type="dxa"/>
            <w:tcBorders>
              <w:top w:val="nil"/>
              <w:left w:val="nil"/>
              <w:bottom w:val="single" w:color="000000" w:sz="8" w:space="0"/>
              <w:right w:val="single" w:color="000000" w:sz="8" w:space="0"/>
            </w:tcBorders>
            <w:shd w:val="clear" w:color="auto" w:fill="auto"/>
            <w:vAlign w:val="center"/>
          </w:tcPr>
          <w:p w14:paraId="39EF20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1套</w:t>
            </w:r>
          </w:p>
        </w:tc>
        <w:tc>
          <w:tcPr>
            <w:tcW w:w="517" w:type="dxa"/>
            <w:tcBorders>
              <w:top w:val="nil"/>
              <w:left w:val="nil"/>
              <w:bottom w:val="single" w:color="000000" w:sz="8" w:space="0"/>
              <w:right w:val="single" w:color="000000" w:sz="8" w:space="0"/>
            </w:tcBorders>
            <w:shd w:val="clear" w:color="auto" w:fill="auto"/>
            <w:noWrap/>
            <w:vAlign w:val="center"/>
          </w:tcPr>
          <w:p w14:paraId="5F6187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4102276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08D0C1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03AC9A0">
            <w:pPr>
              <w:jc w:val="left"/>
              <w:rPr>
                <w:rFonts w:hint="eastAsia" w:ascii="宋体" w:hAnsi="宋体" w:eastAsia="宋体" w:cs="宋体"/>
                <w:i w:val="0"/>
                <w:iCs w:val="0"/>
                <w:color w:val="auto"/>
                <w:sz w:val="21"/>
                <w:szCs w:val="21"/>
                <w:highlight w:val="none"/>
                <w:u w:val="none"/>
              </w:rPr>
            </w:pPr>
          </w:p>
        </w:tc>
      </w:tr>
      <w:tr w14:paraId="00C7E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03A0B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1056" w:type="dxa"/>
            <w:tcBorders>
              <w:top w:val="nil"/>
              <w:left w:val="nil"/>
              <w:bottom w:val="single" w:color="000000" w:sz="8" w:space="0"/>
              <w:right w:val="single" w:color="000000" w:sz="8" w:space="0"/>
            </w:tcBorders>
            <w:shd w:val="clear" w:color="auto" w:fill="auto"/>
            <w:noWrap/>
            <w:vAlign w:val="center"/>
          </w:tcPr>
          <w:p w14:paraId="268595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B76A2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国旗落地款</w:t>
            </w:r>
          </w:p>
        </w:tc>
        <w:tc>
          <w:tcPr>
            <w:tcW w:w="3489" w:type="dxa"/>
            <w:tcBorders>
              <w:top w:val="nil"/>
              <w:left w:val="nil"/>
              <w:bottom w:val="single" w:color="000000" w:sz="8" w:space="0"/>
              <w:right w:val="single" w:color="000000" w:sz="8" w:space="0"/>
            </w:tcBorders>
            <w:shd w:val="clear" w:color="auto" w:fill="auto"/>
            <w:vAlign w:val="center"/>
          </w:tcPr>
          <w:p w14:paraId="11240A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2米可伸缩</w:t>
            </w:r>
          </w:p>
        </w:tc>
        <w:tc>
          <w:tcPr>
            <w:tcW w:w="517" w:type="dxa"/>
            <w:tcBorders>
              <w:top w:val="nil"/>
              <w:left w:val="nil"/>
              <w:bottom w:val="single" w:color="000000" w:sz="8" w:space="0"/>
              <w:right w:val="single" w:color="000000" w:sz="8" w:space="0"/>
            </w:tcBorders>
            <w:shd w:val="clear" w:color="auto" w:fill="auto"/>
            <w:noWrap/>
            <w:vAlign w:val="center"/>
          </w:tcPr>
          <w:p w14:paraId="7F5A3A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24E8CAB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B84BBA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D775ADC">
            <w:pPr>
              <w:jc w:val="left"/>
              <w:rPr>
                <w:rFonts w:hint="eastAsia" w:ascii="宋体" w:hAnsi="宋体" w:eastAsia="宋体" w:cs="宋体"/>
                <w:i w:val="0"/>
                <w:iCs w:val="0"/>
                <w:color w:val="auto"/>
                <w:sz w:val="21"/>
                <w:szCs w:val="21"/>
                <w:highlight w:val="none"/>
                <w:u w:val="none"/>
              </w:rPr>
            </w:pPr>
          </w:p>
        </w:tc>
      </w:tr>
      <w:tr w14:paraId="2B91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E43FD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191</w:t>
            </w:r>
          </w:p>
        </w:tc>
        <w:tc>
          <w:tcPr>
            <w:tcW w:w="1056" w:type="dxa"/>
            <w:tcBorders>
              <w:top w:val="nil"/>
              <w:left w:val="nil"/>
              <w:bottom w:val="single" w:color="000000" w:sz="8" w:space="0"/>
              <w:right w:val="single" w:color="000000" w:sz="8" w:space="0"/>
            </w:tcBorders>
            <w:shd w:val="clear" w:color="auto" w:fill="auto"/>
            <w:noWrap/>
            <w:vAlign w:val="center"/>
          </w:tcPr>
          <w:p w14:paraId="3B7824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B55B8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党旗落地款</w:t>
            </w:r>
          </w:p>
        </w:tc>
        <w:tc>
          <w:tcPr>
            <w:tcW w:w="3489" w:type="dxa"/>
            <w:tcBorders>
              <w:top w:val="nil"/>
              <w:left w:val="nil"/>
              <w:bottom w:val="single" w:color="000000" w:sz="8" w:space="0"/>
              <w:right w:val="single" w:color="000000" w:sz="8" w:space="0"/>
            </w:tcBorders>
            <w:shd w:val="clear" w:color="auto" w:fill="auto"/>
            <w:vAlign w:val="center"/>
          </w:tcPr>
          <w:p w14:paraId="377871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2米可伸缩</w:t>
            </w:r>
          </w:p>
        </w:tc>
        <w:tc>
          <w:tcPr>
            <w:tcW w:w="517" w:type="dxa"/>
            <w:tcBorders>
              <w:top w:val="nil"/>
              <w:left w:val="nil"/>
              <w:bottom w:val="single" w:color="000000" w:sz="8" w:space="0"/>
              <w:right w:val="single" w:color="000000" w:sz="8" w:space="0"/>
            </w:tcBorders>
            <w:shd w:val="clear" w:color="auto" w:fill="auto"/>
            <w:noWrap/>
            <w:vAlign w:val="center"/>
          </w:tcPr>
          <w:p w14:paraId="5810DF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6E8D206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9CFE0E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6ADEE50">
            <w:pPr>
              <w:jc w:val="left"/>
              <w:rPr>
                <w:rFonts w:hint="eastAsia" w:ascii="宋体" w:hAnsi="宋体" w:eastAsia="宋体" w:cs="宋体"/>
                <w:i w:val="0"/>
                <w:iCs w:val="0"/>
                <w:color w:val="auto"/>
                <w:sz w:val="21"/>
                <w:szCs w:val="21"/>
                <w:highlight w:val="none"/>
                <w:u w:val="none"/>
              </w:rPr>
            </w:pPr>
          </w:p>
        </w:tc>
      </w:tr>
      <w:tr w14:paraId="4FD04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21635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192</w:t>
            </w:r>
          </w:p>
        </w:tc>
        <w:tc>
          <w:tcPr>
            <w:tcW w:w="1056" w:type="dxa"/>
            <w:tcBorders>
              <w:top w:val="nil"/>
              <w:left w:val="nil"/>
              <w:bottom w:val="single" w:color="000000" w:sz="8" w:space="0"/>
              <w:right w:val="single" w:color="000000" w:sz="8" w:space="0"/>
            </w:tcBorders>
            <w:shd w:val="clear" w:color="auto" w:fill="auto"/>
            <w:noWrap/>
            <w:vAlign w:val="center"/>
          </w:tcPr>
          <w:p w14:paraId="31C3E8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979A0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国旗+党旗桌面摆件</w:t>
            </w:r>
          </w:p>
        </w:tc>
        <w:tc>
          <w:tcPr>
            <w:tcW w:w="3489" w:type="dxa"/>
            <w:tcBorders>
              <w:top w:val="nil"/>
              <w:left w:val="nil"/>
              <w:bottom w:val="single" w:color="000000" w:sz="8" w:space="0"/>
              <w:right w:val="single" w:color="000000" w:sz="8" w:space="0"/>
            </w:tcBorders>
            <w:shd w:val="clear" w:color="auto" w:fill="auto"/>
            <w:vAlign w:val="center"/>
          </w:tcPr>
          <w:p w14:paraId="71EFB95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材质：金属/涤纶 底座85mm、红旗长200mm款140mm、旗杆长260mm</w:t>
            </w:r>
          </w:p>
        </w:tc>
        <w:tc>
          <w:tcPr>
            <w:tcW w:w="517" w:type="dxa"/>
            <w:tcBorders>
              <w:top w:val="nil"/>
              <w:left w:val="nil"/>
              <w:bottom w:val="single" w:color="000000" w:sz="8" w:space="0"/>
              <w:right w:val="single" w:color="000000" w:sz="8" w:space="0"/>
            </w:tcBorders>
            <w:shd w:val="clear" w:color="auto" w:fill="auto"/>
            <w:noWrap/>
            <w:vAlign w:val="center"/>
          </w:tcPr>
          <w:p w14:paraId="5812D2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1DB7D2C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6A5134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F5F020F">
            <w:pPr>
              <w:jc w:val="left"/>
              <w:rPr>
                <w:rFonts w:hint="eastAsia" w:ascii="宋体" w:hAnsi="宋体" w:eastAsia="宋体" w:cs="宋体"/>
                <w:i w:val="0"/>
                <w:iCs w:val="0"/>
                <w:color w:val="auto"/>
                <w:sz w:val="21"/>
                <w:szCs w:val="21"/>
                <w:highlight w:val="none"/>
                <w:u w:val="none"/>
              </w:rPr>
            </w:pPr>
          </w:p>
        </w:tc>
      </w:tr>
      <w:tr w14:paraId="26DD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F77E6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193</w:t>
            </w:r>
          </w:p>
        </w:tc>
        <w:tc>
          <w:tcPr>
            <w:tcW w:w="1056" w:type="dxa"/>
            <w:tcBorders>
              <w:top w:val="nil"/>
              <w:left w:val="nil"/>
              <w:bottom w:val="single" w:color="000000" w:sz="8" w:space="0"/>
              <w:right w:val="single" w:color="000000" w:sz="8" w:space="0"/>
            </w:tcBorders>
            <w:shd w:val="clear" w:color="auto" w:fill="auto"/>
            <w:noWrap/>
            <w:vAlign w:val="center"/>
          </w:tcPr>
          <w:p w14:paraId="711BA5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BA59E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定制座位名牌</w:t>
            </w:r>
          </w:p>
        </w:tc>
        <w:tc>
          <w:tcPr>
            <w:tcW w:w="3489" w:type="dxa"/>
            <w:tcBorders>
              <w:top w:val="nil"/>
              <w:left w:val="nil"/>
              <w:bottom w:val="single" w:color="000000" w:sz="8" w:space="0"/>
              <w:right w:val="single" w:color="000000" w:sz="8" w:space="0"/>
            </w:tcBorders>
            <w:shd w:val="clear" w:color="auto" w:fill="auto"/>
            <w:vAlign w:val="center"/>
          </w:tcPr>
          <w:p w14:paraId="68FDB9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18cm*9cm工位牌</w:t>
            </w:r>
          </w:p>
        </w:tc>
        <w:tc>
          <w:tcPr>
            <w:tcW w:w="517" w:type="dxa"/>
            <w:tcBorders>
              <w:top w:val="nil"/>
              <w:left w:val="nil"/>
              <w:bottom w:val="single" w:color="000000" w:sz="8" w:space="0"/>
              <w:right w:val="single" w:color="000000" w:sz="8" w:space="0"/>
            </w:tcBorders>
            <w:shd w:val="clear" w:color="auto" w:fill="auto"/>
            <w:noWrap/>
            <w:vAlign w:val="center"/>
          </w:tcPr>
          <w:p w14:paraId="244C05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3450058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DE3D5E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850608F">
            <w:pPr>
              <w:jc w:val="left"/>
              <w:rPr>
                <w:rFonts w:hint="eastAsia" w:ascii="宋体" w:hAnsi="宋体" w:eastAsia="宋体" w:cs="宋体"/>
                <w:i w:val="0"/>
                <w:iCs w:val="0"/>
                <w:color w:val="auto"/>
                <w:sz w:val="21"/>
                <w:szCs w:val="21"/>
                <w:highlight w:val="none"/>
                <w:u w:val="none"/>
              </w:rPr>
            </w:pPr>
          </w:p>
        </w:tc>
      </w:tr>
      <w:tr w14:paraId="2D86C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D9404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194</w:t>
            </w:r>
          </w:p>
        </w:tc>
        <w:tc>
          <w:tcPr>
            <w:tcW w:w="1056" w:type="dxa"/>
            <w:tcBorders>
              <w:top w:val="nil"/>
              <w:left w:val="nil"/>
              <w:bottom w:val="single" w:color="000000" w:sz="8" w:space="0"/>
              <w:right w:val="single" w:color="000000" w:sz="8" w:space="0"/>
            </w:tcBorders>
            <w:shd w:val="clear" w:color="auto" w:fill="auto"/>
            <w:noWrap/>
            <w:vAlign w:val="center"/>
          </w:tcPr>
          <w:p w14:paraId="0477E5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3127B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定制座位名牌</w:t>
            </w:r>
          </w:p>
        </w:tc>
        <w:tc>
          <w:tcPr>
            <w:tcW w:w="3489" w:type="dxa"/>
            <w:tcBorders>
              <w:top w:val="nil"/>
              <w:left w:val="nil"/>
              <w:bottom w:val="single" w:color="000000" w:sz="8" w:space="0"/>
              <w:right w:val="single" w:color="000000" w:sz="8" w:space="0"/>
            </w:tcBorders>
            <w:shd w:val="clear" w:color="auto" w:fill="auto"/>
            <w:vAlign w:val="center"/>
          </w:tcPr>
          <w:p w14:paraId="3C4270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透明会议名牌100cm*150cm</w:t>
            </w:r>
          </w:p>
        </w:tc>
        <w:tc>
          <w:tcPr>
            <w:tcW w:w="517" w:type="dxa"/>
            <w:tcBorders>
              <w:top w:val="nil"/>
              <w:left w:val="nil"/>
              <w:bottom w:val="single" w:color="000000" w:sz="8" w:space="0"/>
              <w:right w:val="single" w:color="000000" w:sz="8" w:space="0"/>
            </w:tcBorders>
            <w:shd w:val="clear" w:color="auto" w:fill="auto"/>
            <w:noWrap/>
            <w:vAlign w:val="center"/>
          </w:tcPr>
          <w:p w14:paraId="39C875C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543B74E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EEA15E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80C615E">
            <w:pPr>
              <w:jc w:val="left"/>
              <w:rPr>
                <w:rFonts w:hint="eastAsia" w:ascii="宋体" w:hAnsi="宋体" w:eastAsia="宋体" w:cs="宋体"/>
                <w:i w:val="0"/>
                <w:iCs w:val="0"/>
                <w:color w:val="auto"/>
                <w:sz w:val="21"/>
                <w:szCs w:val="21"/>
                <w:highlight w:val="none"/>
                <w:u w:val="none"/>
              </w:rPr>
            </w:pPr>
          </w:p>
        </w:tc>
      </w:tr>
      <w:tr w14:paraId="20F7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8B58F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195</w:t>
            </w:r>
          </w:p>
        </w:tc>
        <w:tc>
          <w:tcPr>
            <w:tcW w:w="1056" w:type="dxa"/>
            <w:tcBorders>
              <w:top w:val="nil"/>
              <w:left w:val="nil"/>
              <w:bottom w:val="single" w:color="000000" w:sz="8" w:space="0"/>
              <w:right w:val="single" w:color="000000" w:sz="8" w:space="0"/>
            </w:tcBorders>
            <w:shd w:val="clear" w:color="auto" w:fill="auto"/>
            <w:noWrap/>
            <w:vAlign w:val="center"/>
          </w:tcPr>
          <w:p w14:paraId="6F2FEE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16DB21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定制茶杯</w:t>
            </w:r>
          </w:p>
        </w:tc>
        <w:tc>
          <w:tcPr>
            <w:tcW w:w="3489" w:type="dxa"/>
            <w:tcBorders>
              <w:top w:val="nil"/>
              <w:left w:val="nil"/>
              <w:bottom w:val="single" w:color="000000" w:sz="8" w:space="0"/>
              <w:right w:val="single" w:color="000000" w:sz="8" w:space="0"/>
            </w:tcBorders>
            <w:shd w:val="clear" w:color="auto" w:fill="auto"/>
            <w:vAlign w:val="center"/>
          </w:tcPr>
          <w:p w14:paraId="5868BE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纯白会议杯*10</w:t>
            </w:r>
          </w:p>
        </w:tc>
        <w:tc>
          <w:tcPr>
            <w:tcW w:w="517" w:type="dxa"/>
            <w:tcBorders>
              <w:top w:val="nil"/>
              <w:left w:val="nil"/>
              <w:bottom w:val="single" w:color="000000" w:sz="8" w:space="0"/>
              <w:right w:val="single" w:color="000000" w:sz="8" w:space="0"/>
            </w:tcBorders>
            <w:shd w:val="clear" w:color="auto" w:fill="auto"/>
            <w:noWrap/>
            <w:vAlign w:val="center"/>
          </w:tcPr>
          <w:p w14:paraId="51A81A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614A48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6BB30B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4E1AC85">
            <w:pPr>
              <w:jc w:val="left"/>
              <w:rPr>
                <w:rFonts w:hint="eastAsia" w:ascii="宋体" w:hAnsi="宋体" w:eastAsia="宋体" w:cs="宋体"/>
                <w:i w:val="0"/>
                <w:iCs w:val="0"/>
                <w:color w:val="auto"/>
                <w:sz w:val="21"/>
                <w:szCs w:val="21"/>
                <w:highlight w:val="none"/>
                <w:u w:val="none"/>
              </w:rPr>
            </w:pPr>
          </w:p>
        </w:tc>
      </w:tr>
      <w:tr w14:paraId="0D5C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1E96F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196</w:t>
            </w:r>
          </w:p>
        </w:tc>
        <w:tc>
          <w:tcPr>
            <w:tcW w:w="1056" w:type="dxa"/>
            <w:tcBorders>
              <w:top w:val="nil"/>
              <w:left w:val="nil"/>
              <w:bottom w:val="single" w:color="000000" w:sz="8" w:space="0"/>
              <w:right w:val="single" w:color="000000" w:sz="8" w:space="0"/>
            </w:tcBorders>
            <w:shd w:val="clear" w:color="auto" w:fill="auto"/>
            <w:noWrap/>
            <w:vAlign w:val="center"/>
          </w:tcPr>
          <w:p w14:paraId="28EFFE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942E4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定制纸巾盒</w:t>
            </w:r>
          </w:p>
        </w:tc>
        <w:tc>
          <w:tcPr>
            <w:tcW w:w="3489" w:type="dxa"/>
            <w:tcBorders>
              <w:top w:val="nil"/>
              <w:left w:val="nil"/>
              <w:bottom w:val="single" w:color="000000" w:sz="8" w:space="0"/>
              <w:right w:val="single" w:color="000000" w:sz="8" w:space="0"/>
            </w:tcBorders>
            <w:shd w:val="clear" w:color="auto" w:fill="auto"/>
            <w:vAlign w:val="center"/>
          </w:tcPr>
          <w:p w14:paraId="66C581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11.5*17.8*9.5cm   pp+松木盖板</w:t>
            </w:r>
          </w:p>
        </w:tc>
        <w:tc>
          <w:tcPr>
            <w:tcW w:w="517" w:type="dxa"/>
            <w:tcBorders>
              <w:top w:val="nil"/>
              <w:left w:val="nil"/>
              <w:bottom w:val="single" w:color="000000" w:sz="8" w:space="0"/>
              <w:right w:val="single" w:color="000000" w:sz="8" w:space="0"/>
            </w:tcBorders>
            <w:shd w:val="clear" w:color="auto" w:fill="auto"/>
            <w:noWrap/>
            <w:vAlign w:val="center"/>
          </w:tcPr>
          <w:p w14:paraId="7D8F79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73A787D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9920BA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C43243C">
            <w:pPr>
              <w:jc w:val="left"/>
              <w:rPr>
                <w:rFonts w:hint="eastAsia" w:ascii="宋体" w:hAnsi="宋体" w:eastAsia="宋体" w:cs="宋体"/>
                <w:i w:val="0"/>
                <w:iCs w:val="0"/>
                <w:color w:val="auto"/>
                <w:sz w:val="21"/>
                <w:szCs w:val="21"/>
                <w:highlight w:val="none"/>
                <w:u w:val="none"/>
              </w:rPr>
            </w:pPr>
          </w:p>
        </w:tc>
      </w:tr>
      <w:tr w14:paraId="15D1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54842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197</w:t>
            </w:r>
          </w:p>
        </w:tc>
        <w:tc>
          <w:tcPr>
            <w:tcW w:w="1056" w:type="dxa"/>
            <w:tcBorders>
              <w:top w:val="nil"/>
              <w:left w:val="nil"/>
              <w:bottom w:val="single" w:color="000000" w:sz="8" w:space="0"/>
              <w:right w:val="single" w:color="000000" w:sz="8" w:space="0"/>
            </w:tcBorders>
            <w:shd w:val="clear" w:color="auto" w:fill="auto"/>
            <w:noWrap/>
            <w:vAlign w:val="center"/>
          </w:tcPr>
          <w:p w14:paraId="38325D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34A2E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定制笔记本（大  小）</w:t>
            </w:r>
          </w:p>
        </w:tc>
        <w:tc>
          <w:tcPr>
            <w:tcW w:w="3489" w:type="dxa"/>
            <w:tcBorders>
              <w:top w:val="nil"/>
              <w:left w:val="nil"/>
              <w:bottom w:val="single" w:color="000000" w:sz="8" w:space="0"/>
              <w:right w:val="single" w:color="000000" w:sz="8" w:space="0"/>
            </w:tcBorders>
            <w:shd w:val="clear" w:color="auto" w:fill="auto"/>
            <w:vAlign w:val="center"/>
          </w:tcPr>
          <w:p w14:paraId="5CA76B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A5</w:t>
            </w:r>
          </w:p>
        </w:tc>
        <w:tc>
          <w:tcPr>
            <w:tcW w:w="517" w:type="dxa"/>
            <w:tcBorders>
              <w:top w:val="nil"/>
              <w:left w:val="nil"/>
              <w:bottom w:val="single" w:color="000000" w:sz="8" w:space="0"/>
              <w:right w:val="single" w:color="000000" w:sz="8" w:space="0"/>
            </w:tcBorders>
            <w:shd w:val="clear" w:color="auto" w:fill="auto"/>
            <w:noWrap/>
            <w:vAlign w:val="center"/>
          </w:tcPr>
          <w:p w14:paraId="3D930D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924" w:type="dxa"/>
            <w:tcBorders>
              <w:top w:val="nil"/>
              <w:left w:val="nil"/>
              <w:bottom w:val="single" w:color="000000" w:sz="8" w:space="0"/>
              <w:right w:val="single" w:color="000000" w:sz="8" w:space="0"/>
            </w:tcBorders>
            <w:shd w:val="clear" w:color="auto" w:fill="auto"/>
            <w:noWrap/>
            <w:vAlign w:val="top"/>
          </w:tcPr>
          <w:p w14:paraId="61A59C5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6594A6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02AE96C">
            <w:pPr>
              <w:jc w:val="left"/>
              <w:rPr>
                <w:rFonts w:hint="eastAsia" w:ascii="宋体" w:hAnsi="宋体" w:eastAsia="宋体" w:cs="宋体"/>
                <w:i w:val="0"/>
                <w:iCs w:val="0"/>
                <w:color w:val="auto"/>
                <w:sz w:val="21"/>
                <w:szCs w:val="21"/>
                <w:highlight w:val="none"/>
                <w:u w:val="none"/>
              </w:rPr>
            </w:pPr>
          </w:p>
        </w:tc>
      </w:tr>
      <w:tr w14:paraId="1AF6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4ED23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1056" w:type="dxa"/>
            <w:tcBorders>
              <w:top w:val="nil"/>
              <w:left w:val="nil"/>
              <w:bottom w:val="single" w:color="000000" w:sz="8" w:space="0"/>
              <w:right w:val="single" w:color="000000" w:sz="8" w:space="0"/>
            </w:tcBorders>
            <w:shd w:val="clear" w:color="auto" w:fill="auto"/>
            <w:noWrap/>
            <w:vAlign w:val="center"/>
          </w:tcPr>
          <w:p w14:paraId="017D5BC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2E1A92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定制笔记本（大  小）</w:t>
            </w:r>
          </w:p>
        </w:tc>
        <w:tc>
          <w:tcPr>
            <w:tcW w:w="3489" w:type="dxa"/>
            <w:tcBorders>
              <w:top w:val="nil"/>
              <w:left w:val="nil"/>
              <w:bottom w:val="single" w:color="000000" w:sz="8" w:space="0"/>
              <w:right w:val="single" w:color="000000" w:sz="8" w:space="0"/>
            </w:tcBorders>
            <w:shd w:val="clear" w:color="auto" w:fill="auto"/>
            <w:vAlign w:val="center"/>
          </w:tcPr>
          <w:p w14:paraId="7F51F4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A4</w:t>
            </w:r>
          </w:p>
        </w:tc>
        <w:tc>
          <w:tcPr>
            <w:tcW w:w="517" w:type="dxa"/>
            <w:tcBorders>
              <w:top w:val="nil"/>
              <w:left w:val="nil"/>
              <w:bottom w:val="single" w:color="000000" w:sz="8" w:space="0"/>
              <w:right w:val="single" w:color="000000" w:sz="8" w:space="0"/>
            </w:tcBorders>
            <w:shd w:val="clear" w:color="auto" w:fill="auto"/>
            <w:noWrap/>
            <w:vAlign w:val="center"/>
          </w:tcPr>
          <w:p w14:paraId="3EA30C7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924" w:type="dxa"/>
            <w:tcBorders>
              <w:top w:val="nil"/>
              <w:left w:val="nil"/>
              <w:bottom w:val="single" w:color="000000" w:sz="8" w:space="0"/>
              <w:right w:val="single" w:color="000000" w:sz="8" w:space="0"/>
            </w:tcBorders>
            <w:shd w:val="clear" w:color="auto" w:fill="auto"/>
            <w:noWrap/>
            <w:vAlign w:val="top"/>
          </w:tcPr>
          <w:p w14:paraId="75E23E9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1DBBCF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F80B0F1">
            <w:pPr>
              <w:jc w:val="left"/>
              <w:rPr>
                <w:rFonts w:hint="eastAsia" w:ascii="宋体" w:hAnsi="宋体" w:eastAsia="宋体" w:cs="宋体"/>
                <w:i w:val="0"/>
                <w:iCs w:val="0"/>
                <w:color w:val="auto"/>
                <w:sz w:val="21"/>
                <w:szCs w:val="21"/>
                <w:highlight w:val="none"/>
                <w:u w:val="none"/>
              </w:rPr>
            </w:pPr>
          </w:p>
        </w:tc>
      </w:tr>
      <w:tr w14:paraId="5436A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33B1A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199</w:t>
            </w:r>
          </w:p>
        </w:tc>
        <w:tc>
          <w:tcPr>
            <w:tcW w:w="1056" w:type="dxa"/>
            <w:tcBorders>
              <w:top w:val="nil"/>
              <w:left w:val="nil"/>
              <w:bottom w:val="single" w:color="000000" w:sz="8" w:space="0"/>
              <w:right w:val="single" w:color="000000" w:sz="8" w:space="0"/>
            </w:tcBorders>
            <w:shd w:val="clear" w:color="auto" w:fill="auto"/>
            <w:noWrap/>
            <w:vAlign w:val="center"/>
          </w:tcPr>
          <w:p w14:paraId="3F49FB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91271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定制便签本（大  小）</w:t>
            </w:r>
          </w:p>
        </w:tc>
        <w:tc>
          <w:tcPr>
            <w:tcW w:w="3489" w:type="dxa"/>
            <w:tcBorders>
              <w:top w:val="nil"/>
              <w:left w:val="nil"/>
              <w:bottom w:val="single" w:color="000000" w:sz="8" w:space="0"/>
              <w:right w:val="single" w:color="000000" w:sz="8" w:space="0"/>
            </w:tcBorders>
            <w:shd w:val="clear" w:color="auto" w:fill="auto"/>
            <w:vAlign w:val="center"/>
          </w:tcPr>
          <w:p w14:paraId="09DCE2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16开 10本</w:t>
            </w:r>
          </w:p>
        </w:tc>
        <w:tc>
          <w:tcPr>
            <w:tcW w:w="517" w:type="dxa"/>
            <w:tcBorders>
              <w:top w:val="nil"/>
              <w:left w:val="nil"/>
              <w:bottom w:val="single" w:color="000000" w:sz="8" w:space="0"/>
              <w:right w:val="single" w:color="000000" w:sz="8" w:space="0"/>
            </w:tcBorders>
            <w:shd w:val="clear" w:color="auto" w:fill="auto"/>
            <w:noWrap/>
            <w:vAlign w:val="center"/>
          </w:tcPr>
          <w:p w14:paraId="25686F0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924" w:type="dxa"/>
            <w:tcBorders>
              <w:top w:val="nil"/>
              <w:left w:val="nil"/>
              <w:bottom w:val="single" w:color="000000" w:sz="8" w:space="0"/>
              <w:right w:val="single" w:color="000000" w:sz="8" w:space="0"/>
            </w:tcBorders>
            <w:shd w:val="clear" w:color="auto" w:fill="auto"/>
            <w:noWrap/>
            <w:vAlign w:val="top"/>
          </w:tcPr>
          <w:p w14:paraId="4225F2C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E33462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43C2D9B">
            <w:pPr>
              <w:jc w:val="left"/>
              <w:rPr>
                <w:rFonts w:hint="eastAsia" w:ascii="宋体" w:hAnsi="宋体" w:eastAsia="宋体" w:cs="宋体"/>
                <w:i w:val="0"/>
                <w:iCs w:val="0"/>
                <w:color w:val="auto"/>
                <w:sz w:val="21"/>
                <w:szCs w:val="21"/>
                <w:highlight w:val="none"/>
                <w:u w:val="none"/>
              </w:rPr>
            </w:pPr>
          </w:p>
        </w:tc>
      </w:tr>
      <w:tr w14:paraId="140F2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7CDBC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1056" w:type="dxa"/>
            <w:tcBorders>
              <w:top w:val="nil"/>
              <w:left w:val="nil"/>
              <w:bottom w:val="single" w:color="000000" w:sz="8" w:space="0"/>
              <w:right w:val="single" w:color="000000" w:sz="8" w:space="0"/>
            </w:tcBorders>
            <w:shd w:val="clear" w:color="auto" w:fill="auto"/>
            <w:noWrap/>
            <w:vAlign w:val="center"/>
          </w:tcPr>
          <w:p w14:paraId="0F6C0F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DE445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定制便签本（大  小）</w:t>
            </w:r>
          </w:p>
        </w:tc>
        <w:tc>
          <w:tcPr>
            <w:tcW w:w="3489" w:type="dxa"/>
            <w:tcBorders>
              <w:top w:val="nil"/>
              <w:left w:val="nil"/>
              <w:bottom w:val="single" w:color="000000" w:sz="8" w:space="0"/>
              <w:right w:val="single" w:color="000000" w:sz="8" w:space="0"/>
            </w:tcBorders>
            <w:shd w:val="clear" w:color="auto" w:fill="auto"/>
            <w:vAlign w:val="center"/>
          </w:tcPr>
          <w:p w14:paraId="670878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19cm*13cm 32开 10本</w:t>
            </w:r>
          </w:p>
        </w:tc>
        <w:tc>
          <w:tcPr>
            <w:tcW w:w="517" w:type="dxa"/>
            <w:tcBorders>
              <w:top w:val="nil"/>
              <w:left w:val="nil"/>
              <w:bottom w:val="single" w:color="000000" w:sz="8" w:space="0"/>
              <w:right w:val="single" w:color="000000" w:sz="8" w:space="0"/>
            </w:tcBorders>
            <w:shd w:val="clear" w:color="auto" w:fill="auto"/>
            <w:noWrap/>
            <w:vAlign w:val="center"/>
          </w:tcPr>
          <w:p w14:paraId="745A03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本</w:t>
            </w:r>
          </w:p>
        </w:tc>
        <w:tc>
          <w:tcPr>
            <w:tcW w:w="924" w:type="dxa"/>
            <w:tcBorders>
              <w:top w:val="nil"/>
              <w:left w:val="nil"/>
              <w:bottom w:val="single" w:color="000000" w:sz="8" w:space="0"/>
              <w:right w:val="single" w:color="000000" w:sz="8" w:space="0"/>
            </w:tcBorders>
            <w:shd w:val="clear" w:color="auto" w:fill="auto"/>
            <w:noWrap/>
            <w:vAlign w:val="top"/>
          </w:tcPr>
          <w:p w14:paraId="6A26A2C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2591F5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B3CD11F">
            <w:pPr>
              <w:jc w:val="left"/>
              <w:rPr>
                <w:rFonts w:hint="eastAsia" w:ascii="宋体" w:hAnsi="宋体" w:eastAsia="宋体" w:cs="宋体"/>
                <w:i w:val="0"/>
                <w:iCs w:val="0"/>
                <w:color w:val="auto"/>
                <w:sz w:val="21"/>
                <w:szCs w:val="21"/>
                <w:highlight w:val="none"/>
                <w:u w:val="none"/>
              </w:rPr>
            </w:pPr>
          </w:p>
        </w:tc>
      </w:tr>
      <w:tr w14:paraId="16E5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6360E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w:t>
            </w:r>
          </w:p>
        </w:tc>
        <w:tc>
          <w:tcPr>
            <w:tcW w:w="1056" w:type="dxa"/>
            <w:tcBorders>
              <w:top w:val="nil"/>
              <w:left w:val="nil"/>
              <w:bottom w:val="single" w:color="000000" w:sz="8" w:space="0"/>
              <w:right w:val="single" w:color="000000" w:sz="8" w:space="0"/>
            </w:tcBorders>
            <w:shd w:val="clear" w:color="auto" w:fill="auto"/>
            <w:noWrap/>
            <w:vAlign w:val="center"/>
          </w:tcPr>
          <w:p w14:paraId="20FF1A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614DD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打印机</w:t>
            </w:r>
          </w:p>
        </w:tc>
        <w:tc>
          <w:tcPr>
            <w:tcW w:w="3489" w:type="dxa"/>
            <w:tcBorders>
              <w:top w:val="nil"/>
              <w:left w:val="nil"/>
              <w:bottom w:val="single" w:color="000000" w:sz="8" w:space="0"/>
              <w:right w:val="single" w:color="000000" w:sz="8" w:space="0"/>
            </w:tcBorders>
            <w:shd w:val="clear" w:color="auto" w:fill="auto"/>
            <w:vAlign w:val="center"/>
          </w:tcPr>
          <w:p w14:paraId="6F6B7A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惠普打印机双面A3多台电脑支持</w:t>
            </w:r>
          </w:p>
        </w:tc>
        <w:tc>
          <w:tcPr>
            <w:tcW w:w="517" w:type="dxa"/>
            <w:tcBorders>
              <w:top w:val="nil"/>
              <w:left w:val="nil"/>
              <w:bottom w:val="single" w:color="000000" w:sz="8" w:space="0"/>
              <w:right w:val="single" w:color="000000" w:sz="8" w:space="0"/>
            </w:tcBorders>
            <w:shd w:val="clear" w:color="auto" w:fill="auto"/>
            <w:noWrap/>
            <w:vAlign w:val="center"/>
          </w:tcPr>
          <w:p w14:paraId="1BED66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24" w:type="dxa"/>
            <w:tcBorders>
              <w:top w:val="nil"/>
              <w:left w:val="nil"/>
              <w:bottom w:val="single" w:color="000000" w:sz="8" w:space="0"/>
              <w:right w:val="single" w:color="000000" w:sz="8" w:space="0"/>
            </w:tcBorders>
            <w:shd w:val="clear" w:color="auto" w:fill="auto"/>
            <w:noWrap/>
            <w:vAlign w:val="top"/>
          </w:tcPr>
          <w:p w14:paraId="09BB14C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801034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4A6A94C">
            <w:pPr>
              <w:jc w:val="left"/>
              <w:rPr>
                <w:rFonts w:hint="eastAsia" w:ascii="宋体" w:hAnsi="宋体" w:eastAsia="宋体" w:cs="宋体"/>
                <w:i w:val="0"/>
                <w:iCs w:val="0"/>
                <w:color w:val="auto"/>
                <w:sz w:val="21"/>
                <w:szCs w:val="21"/>
                <w:highlight w:val="none"/>
                <w:u w:val="none"/>
              </w:rPr>
            </w:pPr>
          </w:p>
        </w:tc>
      </w:tr>
      <w:tr w14:paraId="44518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42B0B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202</w:t>
            </w:r>
          </w:p>
        </w:tc>
        <w:tc>
          <w:tcPr>
            <w:tcW w:w="1056" w:type="dxa"/>
            <w:tcBorders>
              <w:top w:val="nil"/>
              <w:left w:val="nil"/>
              <w:bottom w:val="single" w:color="000000" w:sz="8" w:space="0"/>
              <w:right w:val="single" w:color="000000" w:sz="8" w:space="0"/>
            </w:tcBorders>
            <w:shd w:val="clear" w:color="auto" w:fill="auto"/>
            <w:noWrap/>
            <w:vAlign w:val="center"/>
          </w:tcPr>
          <w:p w14:paraId="6C5232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5A72B0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佳能墨盒</w:t>
            </w:r>
          </w:p>
        </w:tc>
        <w:tc>
          <w:tcPr>
            <w:tcW w:w="3489" w:type="dxa"/>
            <w:tcBorders>
              <w:top w:val="nil"/>
              <w:left w:val="nil"/>
              <w:bottom w:val="single" w:color="000000" w:sz="8" w:space="0"/>
              <w:right w:val="single" w:color="000000" w:sz="8" w:space="0"/>
            </w:tcBorders>
            <w:shd w:val="clear" w:color="auto" w:fill="auto"/>
            <w:vAlign w:val="center"/>
          </w:tcPr>
          <w:p w14:paraId="32E7FA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830</w:t>
            </w:r>
          </w:p>
        </w:tc>
        <w:tc>
          <w:tcPr>
            <w:tcW w:w="517" w:type="dxa"/>
            <w:tcBorders>
              <w:top w:val="nil"/>
              <w:left w:val="nil"/>
              <w:bottom w:val="single" w:color="000000" w:sz="8" w:space="0"/>
              <w:right w:val="single" w:color="000000" w:sz="8" w:space="0"/>
            </w:tcBorders>
            <w:shd w:val="clear" w:color="auto" w:fill="auto"/>
            <w:noWrap/>
            <w:vAlign w:val="center"/>
          </w:tcPr>
          <w:p w14:paraId="7188AC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3882675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D7A2F8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13846CC">
            <w:pPr>
              <w:jc w:val="left"/>
              <w:rPr>
                <w:rFonts w:hint="eastAsia" w:ascii="宋体" w:hAnsi="宋体" w:eastAsia="宋体" w:cs="宋体"/>
                <w:i w:val="0"/>
                <w:iCs w:val="0"/>
                <w:color w:val="auto"/>
                <w:sz w:val="21"/>
                <w:szCs w:val="21"/>
                <w:highlight w:val="none"/>
                <w:u w:val="none"/>
              </w:rPr>
            </w:pPr>
          </w:p>
        </w:tc>
      </w:tr>
      <w:tr w14:paraId="38AC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989DE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203</w:t>
            </w:r>
          </w:p>
        </w:tc>
        <w:tc>
          <w:tcPr>
            <w:tcW w:w="1056" w:type="dxa"/>
            <w:tcBorders>
              <w:top w:val="nil"/>
              <w:left w:val="nil"/>
              <w:bottom w:val="single" w:color="000000" w:sz="8" w:space="0"/>
              <w:right w:val="single" w:color="000000" w:sz="8" w:space="0"/>
            </w:tcBorders>
            <w:shd w:val="clear" w:color="auto" w:fill="auto"/>
            <w:noWrap/>
            <w:vAlign w:val="center"/>
          </w:tcPr>
          <w:p w14:paraId="0D0296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CCFB5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佳能墨盒</w:t>
            </w:r>
          </w:p>
        </w:tc>
        <w:tc>
          <w:tcPr>
            <w:tcW w:w="3489" w:type="dxa"/>
            <w:tcBorders>
              <w:top w:val="nil"/>
              <w:left w:val="nil"/>
              <w:bottom w:val="single" w:color="000000" w:sz="8" w:space="0"/>
              <w:right w:val="single" w:color="000000" w:sz="8" w:space="0"/>
            </w:tcBorders>
            <w:shd w:val="clear" w:color="auto" w:fill="auto"/>
            <w:vAlign w:val="center"/>
          </w:tcPr>
          <w:p w14:paraId="3F04DA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831</w:t>
            </w:r>
          </w:p>
        </w:tc>
        <w:tc>
          <w:tcPr>
            <w:tcW w:w="517" w:type="dxa"/>
            <w:tcBorders>
              <w:top w:val="nil"/>
              <w:left w:val="nil"/>
              <w:bottom w:val="single" w:color="000000" w:sz="8" w:space="0"/>
              <w:right w:val="single" w:color="000000" w:sz="8" w:space="0"/>
            </w:tcBorders>
            <w:shd w:val="clear" w:color="auto" w:fill="auto"/>
            <w:noWrap/>
            <w:vAlign w:val="center"/>
          </w:tcPr>
          <w:p w14:paraId="651389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4A65E93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D43E4B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FF12FBE">
            <w:pPr>
              <w:jc w:val="left"/>
              <w:rPr>
                <w:rFonts w:hint="eastAsia" w:ascii="宋体" w:hAnsi="宋体" w:eastAsia="宋体" w:cs="宋体"/>
                <w:i w:val="0"/>
                <w:iCs w:val="0"/>
                <w:color w:val="auto"/>
                <w:sz w:val="21"/>
                <w:szCs w:val="21"/>
                <w:highlight w:val="none"/>
                <w:u w:val="none"/>
              </w:rPr>
            </w:pPr>
          </w:p>
        </w:tc>
      </w:tr>
      <w:tr w14:paraId="21B0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AC3B8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204</w:t>
            </w:r>
          </w:p>
        </w:tc>
        <w:tc>
          <w:tcPr>
            <w:tcW w:w="1056" w:type="dxa"/>
            <w:tcBorders>
              <w:top w:val="nil"/>
              <w:left w:val="nil"/>
              <w:bottom w:val="single" w:color="000000" w:sz="8" w:space="0"/>
              <w:right w:val="single" w:color="000000" w:sz="8" w:space="0"/>
            </w:tcBorders>
            <w:shd w:val="clear" w:color="auto" w:fill="auto"/>
            <w:noWrap/>
            <w:vAlign w:val="center"/>
          </w:tcPr>
          <w:p w14:paraId="23F3BC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476833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日本zebra斑马中性笔</w:t>
            </w:r>
          </w:p>
        </w:tc>
        <w:tc>
          <w:tcPr>
            <w:tcW w:w="3489" w:type="dxa"/>
            <w:tcBorders>
              <w:top w:val="nil"/>
              <w:left w:val="nil"/>
              <w:bottom w:val="single" w:color="000000" w:sz="8" w:space="0"/>
              <w:right w:val="single" w:color="000000" w:sz="8" w:space="0"/>
            </w:tcBorders>
            <w:shd w:val="clear" w:color="auto" w:fill="auto"/>
            <w:vAlign w:val="center"/>
          </w:tcPr>
          <w:p w14:paraId="16BB64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0.5mm黑色全针管  10支装</w:t>
            </w:r>
          </w:p>
        </w:tc>
        <w:tc>
          <w:tcPr>
            <w:tcW w:w="517" w:type="dxa"/>
            <w:tcBorders>
              <w:top w:val="nil"/>
              <w:left w:val="nil"/>
              <w:bottom w:val="single" w:color="000000" w:sz="8" w:space="0"/>
              <w:right w:val="single" w:color="000000" w:sz="8" w:space="0"/>
            </w:tcBorders>
            <w:shd w:val="clear" w:color="auto" w:fill="auto"/>
            <w:noWrap/>
            <w:vAlign w:val="center"/>
          </w:tcPr>
          <w:p w14:paraId="2BF357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26B59E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6B7405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668B044">
            <w:pPr>
              <w:jc w:val="left"/>
              <w:rPr>
                <w:rFonts w:hint="eastAsia" w:ascii="宋体" w:hAnsi="宋体" w:eastAsia="宋体" w:cs="宋体"/>
                <w:i w:val="0"/>
                <w:iCs w:val="0"/>
                <w:color w:val="auto"/>
                <w:sz w:val="21"/>
                <w:szCs w:val="21"/>
                <w:highlight w:val="none"/>
                <w:u w:val="none"/>
              </w:rPr>
            </w:pPr>
          </w:p>
        </w:tc>
      </w:tr>
      <w:tr w14:paraId="6EDF5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EC53A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205</w:t>
            </w:r>
          </w:p>
        </w:tc>
        <w:tc>
          <w:tcPr>
            <w:tcW w:w="1056" w:type="dxa"/>
            <w:tcBorders>
              <w:top w:val="nil"/>
              <w:left w:val="nil"/>
              <w:bottom w:val="single" w:color="000000" w:sz="8" w:space="0"/>
              <w:right w:val="single" w:color="000000" w:sz="8" w:space="0"/>
            </w:tcBorders>
            <w:shd w:val="clear" w:color="auto" w:fill="auto"/>
            <w:noWrap/>
            <w:vAlign w:val="center"/>
          </w:tcPr>
          <w:p w14:paraId="059404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0B995B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日本zebra斑马中性笔</w:t>
            </w:r>
          </w:p>
        </w:tc>
        <w:tc>
          <w:tcPr>
            <w:tcW w:w="3489" w:type="dxa"/>
            <w:tcBorders>
              <w:top w:val="nil"/>
              <w:left w:val="nil"/>
              <w:bottom w:val="single" w:color="000000" w:sz="8" w:space="0"/>
              <w:right w:val="single" w:color="000000" w:sz="8" w:space="0"/>
            </w:tcBorders>
            <w:shd w:val="clear" w:color="auto" w:fill="auto"/>
            <w:vAlign w:val="center"/>
          </w:tcPr>
          <w:p w14:paraId="4B8DAC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斑马国誉联名款 0.5mm黑色笔芯 5支装</w:t>
            </w:r>
          </w:p>
        </w:tc>
        <w:tc>
          <w:tcPr>
            <w:tcW w:w="517" w:type="dxa"/>
            <w:tcBorders>
              <w:top w:val="nil"/>
              <w:left w:val="nil"/>
              <w:bottom w:val="single" w:color="000000" w:sz="8" w:space="0"/>
              <w:right w:val="single" w:color="000000" w:sz="8" w:space="0"/>
            </w:tcBorders>
            <w:shd w:val="clear" w:color="auto" w:fill="auto"/>
            <w:noWrap/>
            <w:vAlign w:val="center"/>
          </w:tcPr>
          <w:p w14:paraId="498971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1DE785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836B98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8071927">
            <w:pPr>
              <w:jc w:val="left"/>
              <w:rPr>
                <w:rFonts w:hint="eastAsia" w:ascii="宋体" w:hAnsi="宋体" w:eastAsia="宋体" w:cs="宋体"/>
                <w:i w:val="0"/>
                <w:iCs w:val="0"/>
                <w:color w:val="auto"/>
                <w:sz w:val="21"/>
                <w:szCs w:val="21"/>
                <w:highlight w:val="none"/>
                <w:u w:val="none"/>
              </w:rPr>
            </w:pPr>
          </w:p>
        </w:tc>
      </w:tr>
      <w:tr w14:paraId="4183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3B3D7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206</w:t>
            </w:r>
          </w:p>
        </w:tc>
        <w:tc>
          <w:tcPr>
            <w:tcW w:w="1056" w:type="dxa"/>
            <w:tcBorders>
              <w:top w:val="nil"/>
              <w:left w:val="nil"/>
              <w:bottom w:val="single" w:color="000000" w:sz="8" w:space="0"/>
              <w:right w:val="single" w:color="000000" w:sz="8" w:space="0"/>
            </w:tcBorders>
            <w:shd w:val="clear" w:color="auto" w:fill="auto"/>
            <w:noWrap/>
            <w:vAlign w:val="center"/>
          </w:tcPr>
          <w:p w14:paraId="4E3E3C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5A3D0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日本pilot百乐中性笔</w:t>
            </w:r>
          </w:p>
        </w:tc>
        <w:tc>
          <w:tcPr>
            <w:tcW w:w="3489" w:type="dxa"/>
            <w:tcBorders>
              <w:top w:val="nil"/>
              <w:left w:val="nil"/>
              <w:bottom w:val="single" w:color="000000" w:sz="8" w:space="0"/>
              <w:right w:val="single" w:color="000000" w:sz="8" w:space="0"/>
            </w:tcBorders>
            <w:shd w:val="clear" w:color="auto" w:fill="auto"/>
            <w:vAlign w:val="center"/>
          </w:tcPr>
          <w:p w14:paraId="44E2E1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0.7mm黑色直液式走珠笔芯  12支装</w:t>
            </w:r>
          </w:p>
        </w:tc>
        <w:tc>
          <w:tcPr>
            <w:tcW w:w="517" w:type="dxa"/>
            <w:tcBorders>
              <w:top w:val="nil"/>
              <w:left w:val="nil"/>
              <w:bottom w:val="single" w:color="000000" w:sz="8" w:space="0"/>
              <w:right w:val="single" w:color="000000" w:sz="8" w:space="0"/>
            </w:tcBorders>
            <w:shd w:val="clear" w:color="auto" w:fill="auto"/>
            <w:noWrap/>
            <w:vAlign w:val="center"/>
          </w:tcPr>
          <w:p w14:paraId="09C0B0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683263E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B8B4EB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3A0C2E7">
            <w:pPr>
              <w:jc w:val="left"/>
              <w:rPr>
                <w:rFonts w:hint="eastAsia" w:ascii="宋体" w:hAnsi="宋体" w:eastAsia="宋体" w:cs="宋体"/>
                <w:i w:val="0"/>
                <w:iCs w:val="0"/>
                <w:color w:val="auto"/>
                <w:sz w:val="21"/>
                <w:szCs w:val="21"/>
                <w:highlight w:val="none"/>
                <w:u w:val="none"/>
              </w:rPr>
            </w:pPr>
          </w:p>
        </w:tc>
      </w:tr>
      <w:tr w14:paraId="64F1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33FDF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207</w:t>
            </w:r>
          </w:p>
        </w:tc>
        <w:tc>
          <w:tcPr>
            <w:tcW w:w="1056" w:type="dxa"/>
            <w:tcBorders>
              <w:top w:val="nil"/>
              <w:left w:val="nil"/>
              <w:bottom w:val="single" w:color="000000" w:sz="8" w:space="0"/>
              <w:right w:val="single" w:color="000000" w:sz="8" w:space="0"/>
            </w:tcBorders>
            <w:shd w:val="clear" w:color="auto" w:fill="auto"/>
            <w:noWrap/>
            <w:vAlign w:val="center"/>
          </w:tcPr>
          <w:p w14:paraId="18D05D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65020A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日本pilot百乐中性笔</w:t>
            </w:r>
          </w:p>
        </w:tc>
        <w:tc>
          <w:tcPr>
            <w:tcW w:w="3489" w:type="dxa"/>
            <w:tcBorders>
              <w:top w:val="nil"/>
              <w:left w:val="nil"/>
              <w:bottom w:val="single" w:color="000000" w:sz="8" w:space="0"/>
              <w:right w:val="single" w:color="000000" w:sz="8" w:space="0"/>
            </w:tcBorders>
            <w:shd w:val="clear" w:color="auto" w:fill="auto"/>
            <w:vAlign w:val="center"/>
          </w:tcPr>
          <w:p w14:paraId="085DE9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0.5mm黑色直液式走珠笔芯     2支笔芯+2盒替换墨胆</w:t>
            </w:r>
          </w:p>
        </w:tc>
        <w:tc>
          <w:tcPr>
            <w:tcW w:w="517" w:type="dxa"/>
            <w:tcBorders>
              <w:top w:val="nil"/>
              <w:left w:val="nil"/>
              <w:bottom w:val="single" w:color="000000" w:sz="8" w:space="0"/>
              <w:right w:val="single" w:color="000000" w:sz="8" w:space="0"/>
            </w:tcBorders>
            <w:shd w:val="clear" w:color="auto" w:fill="auto"/>
            <w:noWrap/>
            <w:vAlign w:val="center"/>
          </w:tcPr>
          <w:p w14:paraId="46509F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36D0382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0A2785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2E8318C">
            <w:pPr>
              <w:jc w:val="left"/>
              <w:rPr>
                <w:rFonts w:hint="eastAsia" w:ascii="宋体" w:hAnsi="宋体" w:eastAsia="宋体" w:cs="宋体"/>
                <w:i w:val="0"/>
                <w:iCs w:val="0"/>
                <w:color w:val="auto"/>
                <w:sz w:val="21"/>
                <w:szCs w:val="21"/>
                <w:highlight w:val="none"/>
                <w:u w:val="none"/>
              </w:rPr>
            </w:pPr>
          </w:p>
        </w:tc>
      </w:tr>
      <w:tr w14:paraId="0D84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C62FBC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w:t>
            </w:r>
          </w:p>
        </w:tc>
        <w:tc>
          <w:tcPr>
            <w:tcW w:w="1056" w:type="dxa"/>
            <w:tcBorders>
              <w:top w:val="nil"/>
              <w:left w:val="nil"/>
              <w:bottom w:val="single" w:color="000000" w:sz="8" w:space="0"/>
              <w:right w:val="single" w:color="000000" w:sz="8" w:space="0"/>
            </w:tcBorders>
            <w:shd w:val="clear" w:color="auto" w:fill="auto"/>
            <w:noWrap/>
            <w:vAlign w:val="center"/>
          </w:tcPr>
          <w:p w14:paraId="3434BD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3BF73C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日本三菱uni中性笔</w:t>
            </w:r>
          </w:p>
        </w:tc>
        <w:tc>
          <w:tcPr>
            <w:tcW w:w="3489" w:type="dxa"/>
            <w:tcBorders>
              <w:top w:val="nil"/>
              <w:left w:val="nil"/>
              <w:bottom w:val="single" w:color="000000" w:sz="8" w:space="0"/>
              <w:right w:val="single" w:color="000000" w:sz="8" w:space="0"/>
            </w:tcBorders>
            <w:shd w:val="clear" w:color="auto" w:fill="auto"/>
            <w:vAlign w:val="center"/>
          </w:tcPr>
          <w:p w14:paraId="44BCE0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0.5mm黑色笔芯      10支装</w:t>
            </w:r>
          </w:p>
        </w:tc>
        <w:tc>
          <w:tcPr>
            <w:tcW w:w="517" w:type="dxa"/>
            <w:tcBorders>
              <w:top w:val="nil"/>
              <w:left w:val="nil"/>
              <w:bottom w:val="single" w:color="000000" w:sz="8" w:space="0"/>
              <w:right w:val="single" w:color="000000" w:sz="8" w:space="0"/>
            </w:tcBorders>
            <w:shd w:val="clear" w:color="auto" w:fill="auto"/>
            <w:noWrap/>
            <w:vAlign w:val="center"/>
          </w:tcPr>
          <w:p w14:paraId="578D38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3DB8FE1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16A365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C124260">
            <w:pPr>
              <w:jc w:val="left"/>
              <w:rPr>
                <w:rFonts w:hint="eastAsia" w:ascii="宋体" w:hAnsi="宋体" w:eastAsia="宋体" w:cs="宋体"/>
                <w:i w:val="0"/>
                <w:iCs w:val="0"/>
                <w:color w:val="auto"/>
                <w:sz w:val="21"/>
                <w:szCs w:val="21"/>
                <w:highlight w:val="none"/>
                <w:u w:val="none"/>
              </w:rPr>
            </w:pPr>
          </w:p>
        </w:tc>
      </w:tr>
      <w:tr w14:paraId="74EDF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C4AAB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209</w:t>
            </w:r>
          </w:p>
        </w:tc>
        <w:tc>
          <w:tcPr>
            <w:tcW w:w="1056" w:type="dxa"/>
            <w:tcBorders>
              <w:top w:val="nil"/>
              <w:left w:val="nil"/>
              <w:bottom w:val="single" w:color="000000" w:sz="8" w:space="0"/>
              <w:right w:val="single" w:color="000000" w:sz="8" w:space="0"/>
            </w:tcBorders>
            <w:shd w:val="clear" w:color="auto" w:fill="auto"/>
            <w:noWrap/>
            <w:vAlign w:val="center"/>
          </w:tcPr>
          <w:p w14:paraId="5574A9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办公用品</w:t>
            </w:r>
          </w:p>
        </w:tc>
        <w:tc>
          <w:tcPr>
            <w:tcW w:w="2352" w:type="dxa"/>
            <w:tcBorders>
              <w:top w:val="nil"/>
              <w:left w:val="nil"/>
              <w:bottom w:val="single" w:color="000000" w:sz="8" w:space="0"/>
              <w:right w:val="single" w:color="000000" w:sz="8" w:space="0"/>
            </w:tcBorders>
            <w:shd w:val="clear" w:color="auto" w:fill="auto"/>
            <w:vAlign w:val="center"/>
          </w:tcPr>
          <w:p w14:paraId="7EE11C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日本三菱uni中性笔</w:t>
            </w:r>
          </w:p>
        </w:tc>
        <w:tc>
          <w:tcPr>
            <w:tcW w:w="3489" w:type="dxa"/>
            <w:tcBorders>
              <w:top w:val="nil"/>
              <w:left w:val="nil"/>
              <w:bottom w:val="single" w:color="000000" w:sz="8" w:space="0"/>
              <w:right w:val="single" w:color="000000" w:sz="8" w:space="0"/>
            </w:tcBorders>
            <w:shd w:val="clear" w:color="auto" w:fill="auto"/>
            <w:vAlign w:val="center"/>
          </w:tcPr>
          <w:p w14:paraId="47F313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0.7mm黑色直液式走珠笔芯  12支装</w:t>
            </w:r>
          </w:p>
        </w:tc>
        <w:tc>
          <w:tcPr>
            <w:tcW w:w="517" w:type="dxa"/>
            <w:tcBorders>
              <w:top w:val="nil"/>
              <w:left w:val="nil"/>
              <w:bottom w:val="single" w:color="000000" w:sz="8" w:space="0"/>
              <w:right w:val="single" w:color="000000" w:sz="8" w:space="0"/>
            </w:tcBorders>
            <w:shd w:val="clear" w:color="auto" w:fill="auto"/>
            <w:noWrap/>
            <w:vAlign w:val="center"/>
          </w:tcPr>
          <w:p w14:paraId="61178E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EE5A0F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6C472D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0850CB0">
            <w:pPr>
              <w:jc w:val="left"/>
              <w:rPr>
                <w:rFonts w:hint="eastAsia" w:ascii="宋体" w:hAnsi="宋体" w:eastAsia="宋体" w:cs="宋体"/>
                <w:i w:val="0"/>
                <w:iCs w:val="0"/>
                <w:color w:val="auto"/>
                <w:sz w:val="21"/>
                <w:szCs w:val="21"/>
                <w:highlight w:val="none"/>
                <w:u w:val="none"/>
              </w:rPr>
            </w:pPr>
          </w:p>
        </w:tc>
      </w:tr>
      <w:tr w14:paraId="484BA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6F2D0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w:t>
            </w:r>
          </w:p>
        </w:tc>
        <w:tc>
          <w:tcPr>
            <w:tcW w:w="1056" w:type="dxa"/>
            <w:tcBorders>
              <w:top w:val="nil"/>
              <w:left w:val="nil"/>
              <w:bottom w:val="single" w:color="000000" w:sz="8" w:space="0"/>
              <w:right w:val="single" w:color="000000" w:sz="8" w:space="0"/>
            </w:tcBorders>
            <w:shd w:val="clear" w:color="auto" w:fill="auto"/>
            <w:noWrap/>
            <w:vAlign w:val="center"/>
          </w:tcPr>
          <w:p w14:paraId="09DB92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ABC79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天旭茉莉花茶</w:t>
            </w:r>
          </w:p>
        </w:tc>
        <w:tc>
          <w:tcPr>
            <w:tcW w:w="3489" w:type="dxa"/>
            <w:tcBorders>
              <w:top w:val="nil"/>
              <w:left w:val="nil"/>
              <w:bottom w:val="single" w:color="000000" w:sz="8" w:space="0"/>
              <w:right w:val="single" w:color="000000" w:sz="8" w:space="0"/>
            </w:tcBorders>
            <w:shd w:val="clear" w:color="auto" w:fill="auto"/>
            <w:vAlign w:val="center"/>
          </w:tcPr>
          <w:p w14:paraId="2BA690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特级浓香型250g*2罐</w:t>
            </w:r>
          </w:p>
        </w:tc>
        <w:tc>
          <w:tcPr>
            <w:tcW w:w="517" w:type="dxa"/>
            <w:tcBorders>
              <w:top w:val="nil"/>
              <w:left w:val="nil"/>
              <w:bottom w:val="single" w:color="000000" w:sz="8" w:space="0"/>
              <w:right w:val="single" w:color="000000" w:sz="8" w:space="0"/>
            </w:tcBorders>
            <w:shd w:val="clear" w:color="auto" w:fill="auto"/>
            <w:noWrap/>
            <w:vAlign w:val="center"/>
          </w:tcPr>
          <w:p w14:paraId="76B0EA5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6B059E9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8BF087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10316A0">
            <w:pPr>
              <w:jc w:val="left"/>
              <w:rPr>
                <w:rFonts w:hint="eastAsia" w:ascii="宋体" w:hAnsi="宋体" w:eastAsia="宋体" w:cs="宋体"/>
                <w:i w:val="0"/>
                <w:iCs w:val="0"/>
                <w:color w:val="auto"/>
                <w:sz w:val="21"/>
                <w:szCs w:val="21"/>
                <w:highlight w:val="none"/>
                <w:u w:val="none"/>
              </w:rPr>
            </w:pPr>
          </w:p>
        </w:tc>
      </w:tr>
      <w:tr w14:paraId="1949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66F2B9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211</w:t>
            </w:r>
          </w:p>
        </w:tc>
        <w:tc>
          <w:tcPr>
            <w:tcW w:w="1056" w:type="dxa"/>
            <w:tcBorders>
              <w:top w:val="nil"/>
              <w:left w:val="nil"/>
              <w:bottom w:val="single" w:color="000000" w:sz="8" w:space="0"/>
              <w:right w:val="single" w:color="000000" w:sz="8" w:space="0"/>
            </w:tcBorders>
            <w:shd w:val="clear" w:color="auto" w:fill="auto"/>
            <w:noWrap/>
            <w:vAlign w:val="center"/>
          </w:tcPr>
          <w:p w14:paraId="41EA4C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6630C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甄溪毛峰</w:t>
            </w:r>
          </w:p>
        </w:tc>
        <w:tc>
          <w:tcPr>
            <w:tcW w:w="3489" w:type="dxa"/>
            <w:tcBorders>
              <w:top w:val="nil"/>
              <w:left w:val="nil"/>
              <w:bottom w:val="single" w:color="000000" w:sz="8" w:space="0"/>
              <w:right w:val="single" w:color="000000" w:sz="8" w:space="0"/>
            </w:tcBorders>
            <w:shd w:val="clear" w:color="auto" w:fill="auto"/>
            <w:vAlign w:val="center"/>
          </w:tcPr>
          <w:p w14:paraId="3279F3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150g</w:t>
            </w:r>
          </w:p>
        </w:tc>
        <w:tc>
          <w:tcPr>
            <w:tcW w:w="517" w:type="dxa"/>
            <w:tcBorders>
              <w:top w:val="nil"/>
              <w:left w:val="nil"/>
              <w:bottom w:val="single" w:color="000000" w:sz="8" w:space="0"/>
              <w:right w:val="single" w:color="000000" w:sz="8" w:space="0"/>
            </w:tcBorders>
            <w:shd w:val="clear" w:color="auto" w:fill="auto"/>
            <w:noWrap/>
            <w:vAlign w:val="center"/>
          </w:tcPr>
          <w:p w14:paraId="6643B2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21E9EE6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3CB9E6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ACFEFAB">
            <w:pPr>
              <w:jc w:val="left"/>
              <w:rPr>
                <w:rFonts w:hint="eastAsia" w:ascii="宋体" w:hAnsi="宋体" w:eastAsia="宋体" w:cs="宋体"/>
                <w:i w:val="0"/>
                <w:iCs w:val="0"/>
                <w:color w:val="auto"/>
                <w:sz w:val="21"/>
                <w:szCs w:val="21"/>
                <w:highlight w:val="none"/>
                <w:u w:val="none"/>
              </w:rPr>
            </w:pPr>
          </w:p>
        </w:tc>
      </w:tr>
      <w:tr w14:paraId="6586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72FE3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212</w:t>
            </w:r>
          </w:p>
        </w:tc>
        <w:tc>
          <w:tcPr>
            <w:tcW w:w="1056" w:type="dxa"/>
            <w:tcBorders>
              <w:top w:val="nil"/>
              <w:left w:val="nil"/>
              <w:bottom w:val="single" w:color="000000" w:sz="8" w:space="0"/>
              <w:right w:val="single" w:color="000000" w:sz="8" w:space="0"/>
            </w:tcBorders>
            <w:shd w:val="clear" w:color="auto" w:fill="auto"/>
            <w:noWrap/>
            <w:vAlign w:val="center"/>
          </w:tcPr>
          <w:p w14:paraId="4185AA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F1417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福鼎老白茶</w:t>
            </w:r>
          </w:p>
        </w:tc>
        <w:tc>
          <w:tcPr>
            <w:tcW w:w="3489" w:type="dxa"/>
            <w:tcBorders>
              <w:top w:val="nil"/>
              <w:left w:val="nil"/>
              <w:bottom w:val="single" w:color="000000" w:sz="8" w:space="0"/>
              <w:right w:val="single" w:color="000000" w:sz="8" w:space="0"/>
            </w:tcBorders>
            <w:shd w:val="clear" w:color="auto" w:fill="auto"/>
            <w:vAlign w:val="center"/>
          </w:tcPr>
          <w:p w14:paraId="67F1DE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300克</w:t>
            </w:r>
          </w:p>
        </w:tc>
        <w:tc>
          <w:tcPr>
            <w:tcW w:w="517" w:type="dxa"/>
            <w:tcBorders>
              <w:top w:val="nil"/>
              <w:left w:val="nil"/>
              <w:bottom w:val="single" w:color="000000" w:sz="8" w:space="0"/>
              <w:right w:val="single" w:color="000000" w:sz="8" w:space="0"/>
            </w:tcBorders>
            <w:shd w:val="clear" w:color="auto" w:fill="auto"/>
            <w:noWrap/>
            <w:vAlign w:val="center"/>
          </w:tcPr>
          <w:p w14:paraId="6DA416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饼</w:t>
            </w:r>
          </w:p>
        </w:tc>
        <w:tc>
          <w:tcPr>
            <w:tcW w:w="924" w:type="dxa"/>
            <w:tcBorders>
              <w:top w:val="nil"/>
              <w:left w:val="nil"/>
              <w:bottom w:val="single" w:color="000000" w:sz="8" w:space="0"/>
              <w:right w:val="single" w:color="000000" w:sz="8" w:space="0"/>
            </w:tcBorders>
            <w:shd w:val="clear" w:color="auto" w:fill="auto"/>
            <w:noWrap/>
            <w:vAlign w:val="top"/>
          </w:tcPr>
          <w:p w14:paraId="2D85EB4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378BAF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E1AAD18">
            <w:pPr>
              <w:jc w:val="left"/>
              <w:rPr>
                <w:rFonts w:hint="eastAsia" w:ascii="宋体" w:hAnsi="宋体" w:eastAsia="宋体" w:cs="宋体"/>
                <w:i w:val="0"/>
                <w:iCs w:val="0"/>
                <w:color w:val="auto"/>
                <w:sz w:val="21"/>
                <w:szCs w:val="21"/>
                <w:highlight w:val="none"/>
                <w:u w:val="none"/>
              </w:rPr>
            </w:pPr>
          </w:p>
        </w:tc>
      </w:tr>
      <w:tr w14:paraId="3B0A9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D292C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213</w:t>
            </w:r>
          </w:p>
        </w:tc>
        <w:tc>
          <w:tcPr>
            <w:tcW w:w="1056" w:type="dxa"/>
            <w:tcBorders>
              <w:top w:val="nil"/>
              <w:left w:val="nil"/>
              <w:bottom w:val="single" w:color="000000" w:sz="8" w:space="0"/>
              <w:right w:val="single" w:color="000000" w:sz="8" w:space="0"/>
            </w:tcBorders>
            <w:shd w:val="clear" w:color="auto" w:fill="auto"/>
            <w:noWrap/>
            <w:vAlign w:val="center"/>
          </w:tcPr>
          <w:p w14:paraId="786046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8D67C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蒙顶甘露</w:t>
            </w:r>
          </w:p>
        </w:tc>
        <w:tc>
          <w:tcPr>
            <w:tcW w:w="3489" w:type="dxa"/>
            <w:tcBorders>
              <w:top w:val="nil"/>
              <w:left w:val="nil"/>
              <w:bottom w:val="single" w:color="000000" w:sz="8" w:space="0"/>
              <w:right w:val="single" w:color="000000" w:sz="8" w:space="0"/>
            </w:tcBorders>
            <w:shd w:val="clear" w:color="auto" w:fill="auto"/>
            <w:vAlign w:val="center"/>
          </w:tcPr>
          <w:p w14:paraId="3B0CAB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4g*32袋</w:t>
            </w:r>
          </w:p>
        </w:tc>
        <w:tc>
          <w:tcPr>
            <w:tcW w:w="517" w:type="dxa"/>
            <w:tcBorders>
              <w:top w:val="nil"/>
              <w:left w:val="nil"/>
              <w:bottom w:val="single" w:color="000000" w:sz="8" w:space="0"/>
              <w:right w:val="single" w:color="000000" w:sz="8" w:space="0"/>
            </w:tcBorders>
            <w:shd w:val="clear" w:color="auto" w:fill="auto"/>
            <w:noWrap/>
            <w:vAlign w:val="center"/>
          </w:tcPr>
          <w:p w14:paraId="7A5003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0A5352E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B399D0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197BB72">
            <w:pPr>
              <w:jc w:val="left"/>
              <w:rPr>
                <w:rFonts w:hint="eastAsia" w:ascii="宋体" w:hAnsi="宋体" w:eastAsia="宋体" w:cs="宋体"/>
                <w:i w:val="0"/>
                <w:iCs w:val="0"/>
                <w:color w:val="auto"/>
                <w:sz w:val="21"/>
                <w:szCs w:val="21"/>
                <w:highlight w:val="none"/>
                <w:u w:val="none"/>
              </w:rPr>
            </w:pPr>
          </w:p>
        </w:tc>
      </w:tr>
      <w:tr w14:paraId="341E7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ED87A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214</w:t>
            </w:r>
          </w:p>
        </w:tc>
        <w:tc>
          <w:tcPr>
            <w:tcW w:w="1056" w:type="dxa"/>
            <w:tcBorders>
              <w:top w:val="nil"/>
              <w:left w:val="nil"/>
              <w:bottom w:val="single" w:color="000000" w:sz="8" w:space="0"/>
              <w:right w:val="single" w:color="000000" w:sz="8" w:space="0"/>
            </w:tcBorders>
            <w:shd w:val="clear" w:color="auto" w:fill="auto"/>
            <w:noWrap/>
            <w:vAlign w:val="center"/>
          </w:tcPr>
          <w:p w14:paraId="034486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F29850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蒙顶黄芽</w:t>
            </w:r>
          </w:p>
        </w:tc>
        <w:tc>
          <w:tcPr>
            <w:tcW w:w="3489" w:type="dxa"/>
            <w:tcBorders>
              <w:top w:val="nil"/>
              <w:left w:val="nil"/>
              <w:bottom w:val="single" w:color="000000" w:sz="8" w:space="0"/>
              <w:right w:val="single" w:color="000000" w:sz="8" w:space="0"/>
            </w:tcBorders>
            <w:shd w:val="clear" w:color="auto" w:fill="auto"/>
            <w:vAlign w:val="center"/>
          </w:tcPr>
          <w:p w14:paraId="612A66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4g*33袋</w:t>
            </w:r>
          </w:p>
        </w:tc>
        <w:tc>
          <w:tcPr>
            <w:tcW w:w="517" w:type="dxa"/>
            <w:tcBorders>
              <w:top w:val="nil"/>
              <w:left w:val="nil"/>
              <w:bottom w:val="single" w:color="000000" w:sz="8" w:space="0"/>
              <w:right w:val="single" w:color="000000" w:sz="8" w:space="0"/>
            </w:tcBorders>
            <w:shd w:val="clear" w:color="auto" w:fill="auto"/>
            <w:noWrap/>
            <w:vAlign w:val="center"/>
          </w:tcPr>
          <w:p w14:paraId="3B53D5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6F86FD6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D89140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CD1DFED">
            <w:pPr>
              <w:jc w:val="left"/>
              <w:rPr>
                <w:rFonts w:hint="eastAsia" w:ascii="宋体" w:hAnsi="宋体" w:eastAsia="宋体" w:cs="宋体"/>
                <w:i w:val="0"/>
                <w:iCs w:val="0"/>
                <w:color w:val="auto"/>
                <w:sz w:val="21"/>
                <w:szCs w:val="21"/>
                <w:highlight w:val="none"/>
                <w:u w:val="none"/>
              </w:rPr>
            </w:pPr>
          </w:p>
        </w:tc>
      </w:tr>
      <w:tr w14:paraId="60CF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3C66C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215</w:t>
            </w:r>
          </w:p>
        </w:tc>
        <w:tc>
          <w:tcPr>
            <w:tcW w:w="1056" w:type="dxa"/>
            <w:tcBorders>
              <w:top w:val="nil"/>
              <w:left w:val="nil"/>
              <w:bottom w:val="single" w:color="000000" w:sz="8" w:space="0"/>
              <w:right w:val="single" w:color="000000" w:sz="8" w:space="0"/>
            </w:tcBorders>
            <w:shd w:val="clear" w:color="auto" w:fill="auto"/>
            <w:noWrap/>
            <w:vAlign w:val="center"/>
          </w:tcPr>
          <w:p w14:paraId="78E1E1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8E249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碧潭飘雪</w:t>
            </w:r>
          </w:p>
        </w:tc>
        <w:tc>
          <w:tcPr>
            <w:tcW w:w="3489" w:type="dxa"/>
            <w:tcBorders>
              <w:top w:val="nil"/>
              <w:left w:val="nil"/>
              <w:bottom w:val="single" w:color="000000" w:sz="8" w:space="0"/>
              <w:right w:val="single" w:color="000000" w:sz="8" w:space="0"/>
            </w:tcBorders>
            <w:shd w:val="clear" w:color="auto" w:fill="auto"/>
            <w:vAlign w:val="center"/>
          </w:tcPr>
          <w:p w14:paraId="2617E5E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4g*34袋</w:t>
            </w:r>
          </w:p>
        </w:tc>
        <w:tc>
          <w:tcPr>
            <w:tcW w:w="517" w:type="dxa"/>
            <w:tcBorders>
              <w:top w:val="nil"/>
              <w:left w:val="nil"/>
              <w:bottom w:val="single" w:color="000000" w:sz="8" w:space="0"/>
              <w:right w:val="single" w:color="000000" w:sz="8" w:space="0"/>
            </w:tcBorders>
            <w:shd w:val="clear" w:color="auto" w:fill="auto"/>
            <w:noWrap/>
            <w:vAlign w:val="center"/>
          </w:tcPr>
          <w:p w14:paraId="3CFBB6B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1D3AB13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51E39A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A63C7BA">
            <w:pPr>
              <w:jc w:val="left"/>
              <w:rPr>
                <w:rFonts w:hint="eastAsia" w:ascii="宋体" w:hAnsi="宋体" w:eastAsia="宋体" w:cs="宋体"/>
                <w:i w:val="0"/>
                <w:iCs w:val="0"/>
                <w:color w:val="auto"/>
                <w:sz w:val="21"/>
                <w:szCs w:val="21"/>
                <w:highlight w:val="none"/>
                <w:u w:val="none"/>
              </w:rPr>
            </w:pPr>
          </w:p>
        </w:tc>
      </w:tr>
      <w:tr w14:paraId="41439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31717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216</w:t>
            </w:r>
          </w:p>
        </w:tc>
        <w:tc>
          <w:tcPr>
            <w:tcW w:w="1056" w:type="dxa"/>
            <w:tcBorders>
              <w:top w:val="nil"/>
              <w:left w:val="nil"/>
              <w:bottom w:val="single" w:color="000000" w:sz="8" w:space="0"/>
              <w:right w:val="single" w:color="000000" w:sz="8" w:space="0"/>
            </w:tcBorders>
            <w:shd w:val="clear" w:color="auto" w:fill="auto"/>
            <w:noWrap/>
            <w:vAlign w:val="center"/>
          </w:tcPr>
          <w:p w14:paraId="2F0B60D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0EBAE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武夷岩茶</w:t>
            </w:r>
          </w:p>
        </w:tc>
        <w:tc>
          <w:tcPr>
            <w:tcW w:w="3489" w:type="dxa"/>
            <w:tcBorders>
              <w:top w:val="nil"/>
              <w:left w:val="nil"/>
              <w:bottom w:val="single" w:color="000000" w:sz="8" w:space="0"/>
              <w:right w:val="single" w:color="000000" w:sz="8" w:space="0"/>
            </w:tcBorders>
            <w:shd w:val="clear" w:color="auto" w:fill="auto"/>
            <w:vAlign w:val="center"/>
          </w:tcPr>
          <w:p w14:paraId="753A594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8g*25</w:t>
            </w:r>
          </w:p>
        </w:tc>
        <w:tc>
          <w:tcPr>
            <w:tcW w:w="517" w:type="dxa"/>
            <w:tcBorders>
              <w:top w:val="nil"/>
              <w:left w:val="nil"/>
              <w:bottom w:val="single" w:color="000000" w:sz="8" w:space="0"/>
              <w:right w:val="single" w:color="000000" w:sz="8" w:space="0"/>
            </w:tcBorders>
            <w:shd w:val="clear" w:color="auto" w:fill="auto"/>
            <w:noWrap/>
            <w:vAlign w:val="center"/>
          </w:tcPr>
          <w:p w14:paraId="10BC00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1F0AB02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B5FA88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D9AF174">
            <w:pPr>
              <w:jc w:val="left"/>
              <w:rPr>
                <w:rFonts w:hint="eastAsia" w:ascii="宋体" w:hAnsi="宋体" w:eastAsia="宋体" w:cs="宋体"/>
                <w:i w:val="0"/>
                <w:iCs w:val="0"/>
                <w:color w:val="auto"/>
                <w:sz w:val="21"/>
                <w:szCs w:val="21"/>
                <w:highlight w:val="none"/>
                <w:u w:val="none"/>
              </w:rPr>
            </w:pPr>
          </w:p>
        </w:tc>
      </w:tr>
      <w:tr w14:paraId="4B270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BFB5A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217</w:t>
            </w:r>
          </w:p>
        </w:tc>
        <w:tc>
          <w:tcPr>
            <w:tcW w:w="1056" w:type="dxa"/>
            <w:tcBorders>
              <w:top w:val="nil"/>
              <w:left w:val="nil"/>
              <w:bottom w:val="single" w:color="000000" w:sz="8" w:space="0"/>
              <w:right w:val="single" w:color="000000" w:sz="8" w:space="0"/>
            </w:tcBorders>
            <w:shd w:val="clear" w:color="auto" w:fill="auto"/>
            <w:noWrap/>
            <w:vAlign w:val="center"/>
          </w:tcPr>
          <w:p w14:paraId="5A4A06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416BE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云南熟普</w:t>
            </w:r>
          </w:p>
        </w:tc>
        <w:tc>
          <w:tcPr>
            <w:tcW w:w="3489" w:type="dxa"/>
            <w:tcBorders>
              <w:top w:val="nil"/>
              <w:left w:val="nil"/>
              <w:bottom w:val="single" w:color="000000" w:sz="8" w:space="0"/>
              <w:right w:val="single" w:color="000000" w:sz="8" w:space="0"/>
            </w:tcBorders>
            <w:shd w:val="clear" w:color="auto" w:fill="auto"/>
            <w:vAlign w:val="center"/>
          </w:tcPr>
          <w:p w14:paraId="2BDAEA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茶砖357克</w:t>
            </w:r>
          </w:p>
        </w:tc>
        <w:tc>
          <w:tcPr>
            <w:tcW w:w="517" w:type="dxa"/>
            <w:tcBorders>
              <w:top w:val="nil"/>
              <w:left w:val="nil"/>
              <w:bottom w:val="single" w:color="000000" w:sz="8" w:space="0"/>
              <w:right w:val="single" w:color="000000" w:sz="8" w:space="0"/>
            </w:tcBorders>
            <w:shd w:val="clear" w:color="auto" w:fill="auto"/>
            <w:noWrap/>
            <w:vAlign w:val="center"/>
          </w:tcPr>
          <w:p w14:paraId="473A0C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饼</w:t>
            </w:r>
          </w:p>
        </w:tc>
        <w:tc>
          <w:tcPr>
            <w:tcW w:w="924" w:type="dxa"/>
            <w:tcBorders>
              <w:top w:val="nil"/>
              <w:left w:val="nil"/>
              <w:bottom w:val="single" w:color="000000" w:sz="8" w:space="0"/>
              <w:right w:val="single" w:color="000000" w:sz="8" w:space="0"/>
            </w:tcBorders>
            <w:shd w:val="clear" w:color="auto" w:fill="auto"/>
            <w:noWrap/>
            <w:vAlign w:val="top"/>
          </w:tcPr>
          <w:p w14:paraId="0FB9C46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818E8F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03CFE83">
            <w:pPr>
              <w:jc w:val="left"/>
              <w:rPr>
                <w:rFonts w:hint="eastAsia" w:ascii="宋体" w:hAnsi="宋体" w:eastAsia="宋体" w:cs="宋体"/>
                <w:i w:val="0"/>
                <w:iCs w:val="0"/>
                <w:color w:val="auto"/>
                <w:sz w:val="21"/>
                <w:szCs w:val="21"/>
                <w:highlight w:val="none"/>
                <w:u w:val="none"/>
              </w:rPr>
            </w:pPr>
          </w:p>
        </w:tc>
      </w:tr>
      <w:tr w14:paraId="6EC4A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AC977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218</w:t>
            </w:r>
          </w:p>
        </w:tc>
        <w:tc>
          <w:tcPr>
            <w:tcW w:w="1056" w:type="dxa"/>
            <w:tcBorders>
              <w:top w:val="nil"/>
              <w:left w:val="nil"/>
              <w:bottom w:val="single" w:color="000000" w:sz="8" w:space="0"/>
              <w:right w:val="single" w:color="000000" w:sz="8" w:space="0"/>
            </w:tcBorders>
            <w:shd w:val="clear" w:color="auto" w:fill="auto"/>
            <w:noWrap/>
            <w:vAlign w:val="center"/>
          </w:tcPr>
          <w:p w14:paraId="20D5A4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D1091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高端绿茶  竹叶青</w:t>
            </w:r>
          </w:p>
        </w:tc>
        <w:tc>
          <w:tcPr>
            <w:tcW w:w="3489" w:type="dxa"/>
            <w:tcBorders>
              <w:top w:val="nil"/>
              <w:left w:val="nil"/>
              <w:bottom w:val="single" w:color="000000" w:sz="8" w:space="0"/>
              <w:right w:val="single" w:color="000000" w:sz="8" w:space="0"/>
            </w:tcBorders>
            <w:shd w:val="clear" w:color="auto" w:fill="auto"/>
            <w:vAlign w:val="center"/>
          </w:tcPr>
          <w:p w14:paraId="709584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论道竹叶青120克</w:t>
            </w:r>
          </w:p>
        </w:tc>
        <w:tc>
          <w:tcPr>
            <w:tcW w:w="517" w:type="dxa"/>
            <w:tcBorders>
              <w:top w:val="nil"/>
              <w:left w:val="nil"/>
              <w:bottom w:val="single" w:color="000000" w:sz="8" w:space="0"/>
              <w:right w:val="single" w:color="000000" w:sz="8" w:space="0"/>
            </w:tcBorders>
            <w:shd w:val="clear" w:color="auto" w:fill="auto"/>
            <w:noWrap/>
            <w:vAlign w:val="center"/>
          </w:tcPr>
          <w:p w14:paraId="136A22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1011A63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9D0C7D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F2A980B">
            <w:pPr>
              <w:jc w:val="left"/>
              <w:rPr>
                <w:rFonts w:hint="eastAsia" w:ascii="宋体" w:hAnsi="宋体" w:eastAsia="宋体" w:cs="宋体"/>
                <w:i w:val="0"/>
                <w:iCs w:val="0"/>
                <w:color w:val="auto"/>
                <w:sz w:val="21"/>
                <w:szCs w:val="21"/>
                <w:highlight w:val="none"/>
                <w:u w:val="none"/>
              </w:rPr>
            </w:pPr>
          </w:p>
        </w:tc>
      </w:tr>
      <w:tr w14:paraId="649B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E67105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219</w:t>
            </w:r>
          </w:p>
        </w:tc>
        <w:tc>
          <w:tcPr>
            <w:tcW w:w="1056" w:type="dxa"/>
            <w:tcBorders>
              <w:top w:val="nil"/>
              <w:left w:val="nil"/>
              <w:bottom w:val="single" w:color="000000" w:sz="8" w:space="0"/>
              <w:right w:val="single" w:color="000000" w:sz="8" w:space="0"/>
            </w:tcBorders>
            <w:shd w:val="clear" w:color="auto" w:fill="auto"/>
            <w:noWrap/>
            <w:vAlign w:val="center"/>
          </w:tcPr>
          <w:p w14:paraId="186DA7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B468C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心相印卷纸</w:t>
            </w:r>
          </w:p>
        </w:tc>
        <w:tc>
          <w:tcPr>
            <w:tcW w:w="3489" w:type="dxa"/>
            <w:tcBorders>
              <w:top w:val="nil"/>
              <w:left w:val="nil"/>
              <w:bottom w:val="single" w:color="000000" w:sz="8" w:space="0"/>
              <w:right w:val="single" w:color="000000" w:sz="8" w:space="0"/>
            </w:tcBorders>
            <w:shd w:val="clear" w:color="auto" w:fill="auto"/>
            <w:vAlign w:val="center"/>
          </w:tcPr>
          <w:p w14:paraId="290A7F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3层/4层140g 27卷/件</w:t>
            </w:r>
          </w:p>
        </w:tc>
        <w:tc>
          <w:tcPr>
            <w:tcW w:w="517" w:type="dxa"/>
            <w:tcBorders>
              <w:top w:val="nil"/>
              <w:left w:val="nil"/>
              <w:bottom w:val="single" w:color="000000" w:sz="8" w:space="0"/>
              <w:right w:val="single" w:color="000000" w:sz="8" w:space="0"/>
            </w:tcBorders>
            <w:shd w:val="clear" w:color="auto" w:fill="auto"/>
            <w:noWrap/>
            <w:vAlign w:val="center"/>
          </w:tcPr>
          <w:p w14:paraId="1D8665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924" w:type="dxa"/>
            <w:tcBorders>
              <w:top w:val="nil"/>
              <w:left w:val="nil"/>
              <w:bottom w:val="single" w:color="000000" w:sz="8" w:space="0"/>
              <w:right w:val="single" w:color="000000" w:sz="8" w:space="0"/>
            </w:tcBorders>
            <w:shd w:val="clear" w:color="auto" w:fill="auto"/>
            <w:noWrap/>
            <w:vAlign w:val="top"/>
          </w:tcPr>
          <w:p w14:paraId="72FD6F7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04020D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D51FDC7">
            <w:pPr>
              <w:jc w:val="left"/>
              <w:rPr>
                <w:rFonts w:hint="eastAsia" w:ascii="宋体" w:hAnsi="宋体" w:eastAsia="宋体" w:cs="宋体"/>
                <w:i w:val="0"/>
                <w:iCs w:val="0"/>
                <w:color w:val="auto"/>
                <w:sz w:val="21"/>
                <w:szCs w:val="21"/>
                <w:highlight w:val="none"/>
                <w:u w:val="none"/>
              </w:rPr>
            </w:pPr>
          </w:p>
        </w:tc>
      </w:tr>
      <w:tr w14:paraId="43E9C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A4DAA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220</w:t>
            </w:r>
          </w:p>
        </w:tc>
        <w:tc>
          <w:tcPr>
            <w:tcW w:w="1056" w:type="dxa"/>
            <w:tcBorders>
              <w:top w:val="nil"/>
              <w:left w:val="nil"/>
              <w:bottom w:val="single" w:color="000000" w:sz="8" w:space="0"/>
              <w:right w:val="single" w:color="000000" w:sz="8" w:space="0"/>
            </w:tcBorders>
            <w:shd w:val="clear" w:color="auto" w:fill="auto"/>
            <w:noWrap/>
            <w:vAlign w:val="center"/>
          </w:tcPr>
          <w:p w14:paraId="47332A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17306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清风擦手纸</w:t>
            </w:r>
          </w:p>
        </w:tc>
        <w:tc>
          <w:tcPr>
            <w:tcW w:w="3489" w:type="dxa"/>
            <w:tcBorders>
              <w:top w:val="nil"/>
              <w:left w:val="nil"/>
              <w:bottom w:val="single" w:color="000000" w:sz="8" w:space="0"/>
              <w:right w:val="single" w:color="000000" w:sz="8" w:space="0"/>
            </w:tcBorders>
            <w:shd w:val="clear" w:color="auto" w:fill="auto"/>
            <w:vAlign w:val="center"/>
          </w:tcPr>
          <w:p w14:paraId="300A26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200抽20包3折抽取式</w:t>
            </w:r>
          </w:p>
        </w:tc>
        <w:tc>
          <w:tcPr>
            <w:tcW w:w="517" w:type="dxa"/>
            <w:tcBorders>
              <w:top w:val="nil"/>
              <w:left w:val="nil"/>
              <w:bottom w:val="single" w:color="000000" w:sz="8" w:space="0"/>
              <w:right w:val="single" w:color="000000" w:sz="8" w:space="0"/>
            </w:tcBorders>
            <w:shd w:val="clear" w:color="auto" w:fill="auto"/>
            <w:noWrap/>
            <w:vAlign w:val="center"/>
          </w:tcPr>
          <w:p w14:paraId="4144BA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924" w:type="dxa"/>
            <w:tcBorders>
              <w:top w:val="nil"/>
              <w:left w:val="nil"/>
              <w:bottom w:val="single" w:color="000000" w:sz="8" w:space="0"/>
              <w:right w:val="single" w:color="000000" w:sz="8" w:space="0"/>
            </w:tcBorders>
            <w:shd w:val="clear" w:color="auto" w:fill="auto"/>
            <w:noWrap/>
            <w:vAlign w:val="top"/>
          </w:tcPr>
          <w:p w14:paraId="78A75EB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7BC2F6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841FB0C">
            <w:pPr>
              <w:jc w:val="left"/>
              <w:rPr>
                <w:rFonts w:hint="eastAsia" w:ascii="宋体" w:hAnsi="宋体" w:eastAsia="宋体" w:cs="宋体"/>
                <w:i w:val="0"/>
                <w:iCs w:val="0"/>
                <w:color w:val="auto"/>
                <w:sz w:val="21"/>
                <w:szCs w:val="21"/>
                <w:highlight w:val="none"/>
                <w:u w:val="none"/>
              </w:rPr>
            </w:pPr>
          </w:p>
        </w:tc>
      </w:tr>
      <w:tr w14:paraId="2070A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158AD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221</w:t>
            </w:r>
          </w:p>
        </w:tc>
        <w:tc>
          <w:tcPr>
            <w:tcW w:w="1056" w:type="dxa"/>
            <w:tcBorders>
              <w:top w:val="nil"/>
              <w:left w:val="nil"/>
              <w:bottom w:val="single" w:color="000000" w:sz="8" w:space="0"/>
              <w:right w:val="single" w:color="000000" w:sz="8" w:space="0"/>
            </w:tcBorders>
            <w:shd w:val="clear" w:color="auto" w:fill="auto"/>
            <w:noWrap/>
            <w:vAlign w:val="center"/>
          </w:tcPr>
          <w:p w14:paraId="504B873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BA61C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心相印软抽纸</w:t>
            </w:r>
          </w:p>
        </w:tc>
        <w:tc>
          <w:tcPr>
            <w:tcW w:w="3489" w:type="dxa"/>
            <w:tcBorders>
              <w:top w:val="nil"/>
              <w:left w:val="nil"/>
              <w:bottom w:val="single" w:color="000000" w:sz="8" w:space="0"/>
              <w:right w:val="single" w:color="000000" w:sz="8" w:space="0"/>
            </w:tcBorders>
            <w:shd w:val="clear" w:color="auto" w:fill="auto"/>
            <w:vAlign w:val="center"/>
          </w:tcPr>
          <w:p w14:paraId="650B7C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中规格 3层150抽*6包</w:t>
            </w:r>
          </w:p>
        </w:tc>
        <w:tc>
          <w:tcPr>
            <w:tcW w:w="517" w:type="dxa"/>
            <w:tcBorders>
              <w:top w:val="nil"/>
              <w:left w:val="nil"/>
              <w:bottom w:val="single" w:color="000000" w:sz="8" w:space="0"/>
              <w:right w:val="single" w:color="000000" w:sz="8" w:space="0"/>
            </w:tcBorders>
            <w:shd w:val="clear" w:color="auto" w:fill="auto"/>
            <w:noWrap/>
            <w:vAlign w:val="center"/>
          </w:tcPr>
          <w:p w14:paraId="78B33D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924" w:type="dxa"/>
            <w:tcBorders>
              <w:top w:val="nil"/>
              <w:left w:val="nil"/>
              <w:bottom w:val="single" w:color="000000" w:sz="8" w:space="0"/>
              <w:right w:val="single" w:color="000000" w:sz="8" w:space="0"/>
            </w:tcBorders>
            <w:shd w:val="clear" w:color="auto" w:fill="auto"/>
            <w:noWrap/>
            <w:vAlign w:val="top"/>
          </w:tcPr>
          <w:p w14:paraId="2AE8FF5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BF8675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CE86850">
            <w:pPr>
              <w:jc w:val="left"/>
              <w:rPr>
                <w:rFonts w:hint="eastAsia" w:ascii="宋体" w:hAnsi="宋体" w:eastAsia="宋体" w:cs="宋体"/>
                <w:i w:val="0"/>
                <w:iCs w:val="0"/>
                <w:color w:val="auto"/>
                <w:sz w:val="21"/>
                <w:szCs w:val="21"/>
                <w:highlight w:val="none"/>
                <w:u w:val="none"/>
              </w:rPr>
            </w:pPr>
          </w:p>
        </w:tc>
      </w:tr>
      <w:tr w14:paraId="3176A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CA2BE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222</w:t>
            </w:r>
          </w:p>
        </w:tc>
        <w:tc>
          <w:tcPr>
            <w:tcW w:w="1056" w:type="dxa"/>
            <w:tcBorders>
              <w:top w:val="nil"/>
              <w:left w:val="nil"/>
              <w:bottom w:val="single" w:color="000000" w:sz="8" w:space="0"/>
              <w:right w:val="single" w:color="000000" w:sz="8" w:space="0"/>
            </w:tcBorders>
            <w:shd w:val="clear" w:color="auto" w:fill="auto"/>
            <w:noWrap/>
            <w:vAlign w:val="center"/>
          </w:tcPr>
          <w:p w14:paraId="550800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BE137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心相印湿巾</w:t>
            </w:r>
          </w:p>
        </w:tc>
        <w:tc>
          <w:tcPr>
            <w:tcW w:w="3489" w:type="dxa"/>
            <w:tcBorders>
              <w:top w:val="nil"/>
              <w:left w:val="nil"/>
              <w:bottom w:val="single" w:color="000000" w:sz="8" w:space="0"/>
              <w:right w:val="single" w:color="000000" w:sz="8" w:space="0"/>
            </w:tcBorders>
            <w:shd w:val="clear" w:color="auto" w:fill="auto"/>
            <w:vAlign w:val="center"/>
          </w:tcPr>
          <w:p w14:paraId="427D94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10片独立装*12包 （量贩装）120片便携湿巾</w:t>
            </w:r>
          </w:p>
        </w:tc>
        <w:tc>
          <w:tcPr>
            <w:tcW w:w="517" w:type="dxa"/>
            <w:tcBorders>
              <w:top w:val="nil"/>
              <w:left w:val="nil"/>
              <w:bottom w:val="single" w:color="000000" w:sz="8" w:space="0"/>
              <w:right w:val="single" w:color="000000" w:sz="8" w:space="0"/>
            </w:tcBorders>
            <w:shd w:val="clear" w:color="auto" w:fill="auto"/>
            <w:noWrap/>
            <w:vAlign w:val="center"/>
          </w:tcPr>
          <w:p w14:paraId="5D5052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924" w:type="dxa"/>
            <w:tcBorders>
              <w:top w:val="nil"/>
              <w:left w:val="nil"/>
              <w:bottom w:val="single" w:color="000000" w:sz="8" w:space="0"/>
              <w:right w:val="single" w:color="000000" w:sz="8" w:space="0"/>
            </w:tcBorders>
            <w:shd w:val="clear" w:color="auto" w:fill="auto"/>
            <w:noWrap/>
            <w:vAlign w:val="top"/>
          </w:tcPr>
          <w:p w14:paraId="7F7E050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FEC3E6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534C405">
            <w:pPr>
              <w:jc w:val="left"/>
              <w:rPr>
                <w:rFonts w:hint="eastAsia" w:ascii="宋体" w:hAnsi="宋体" w:eastAsia="宋体" w:cs="宋体"/>
                <w:i w:val="0"/>
                <w:iCs w:val="0"/>
                <w:color w:val="auto"/>
                <w:sz w:val="21"/>
                <w:szCs w:val="21"/>
                <w:highlight w:val="none"/>
                <w:u w:val="none"/>
              </w:rPr>
            </w:pPr>
          </w:p>
        </w:tc>
      </w:tr>
      <w:tr w14:paraId="0F73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1EFBC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223</w:t>
            </w:r>
          </w:p>
        </w:tc>
        <w:tc>
          <w:tcPr>
            <w:tcW w:w="1056" w:type="dxa"/>
            <w:tcBorders>
              <w:top w:val="nil"/>
              <w:left w:val="nil"/>
              <w:bottom w:val="single" w:color="000000" w:sz="8" w:space="0"/>
              <w:right w:val="single" w:color="000000" w:sz="8" w:space="0"/>
            </w:tcBorders>
            <w:shd w:val="clear" w:color="auto" w:fill="auto"/>
            <w:noWrap/>
            <w:vAlign w:val="center"/>
          </w:tcPr>
          <w:p w14:paraId="56B03B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F6828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蓝月亮 袋装洗手液</w:t>
            </w:r>
          </w:p>
        </w:tc>
        <w:tc>
          <w:tcPr>
            <w:tcW w:w="3489" w:type="dxa"/>
            <w:tcBorders>
              <w:top w:val="nil"/>
              <w:left w:val="nil"/>
              <w:bottom w:val="single" w:color="000000" w:sz="8" w:space="0"/>
              <w:right w:val="single" w:color="000000" w:sz="8" w:space="0"/>
            </w:tcBorders>
            <w:shd w:val="clear" w:color="auto" w:fill="auto"/>
            <w:vAlign w:val="center"/>
          </w:tcPr>
          <w:p w14:paraId="6E16B8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补充装 袋装500g 清洁抑菌99.9%</w:t>
            </w:r>
          </w:p>
        </w:tc>
        <w:tc>
          <w:tcPr>
            <w:tcW w:w="517" w:type="dxa"/>
            <w:tcBorders>
              <w:top w:val="nil"/>
              <w:left w:val="nil"/>
              <w:bottom w:val="single" w:color="000000" w:sz="8" w:space="0"/>
              <w:right w:val="single" w:color="000000" w:sz="8" w:space="0"/>
            </w:tcBorders>
            <w:shd w:val="clear" w:color="auto" w:fill="auto"/>
            <w:noWrap/>
            <w:vAlign w:val="center"/>
          </w:tcPr>
          <w:p w14:paraId="0D8047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7B3E65F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E84D79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A14812D">
            <w:pPr>
              <w:jc w:val="left"/>
              <w:rPr>
                <w:rFonts w:hint="eastAsia" w:ascii="宋体" w:hAnsi="宋体" w:eastAsia="宋体" w:cs="宋体"/>
                <w:i w:val="0"/>
                <w:iCs w:val="0"/>
                <w:color w:val="auto"/>
                <w:sz w:val="21"/>
                <w:szCs w:val="21"/>
                <w:highlight w:val="none"/>
                <w:u w:val="none"/>
              </w:rPr>
            </w:pPr>
          </w:p>
        </w:tc>
      </w:tr>
      <w:tr w14:paraId="335B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0770F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224</w:t>
            </w:r>
          </w:p>
        </w:tc>
        <w:tc>
          <w:tcPr>
            <w:tcW w:w="1056" w:type="dxa"/>
            <w:tcBorders>
              <w:top w:val="nil"/>
              <w:left w:val="nil"/>
              <w:bottom w:val="single" w:color="000000" w:sz="8" w:space="0"/>
              <w:right w:val="single" w:color="000000" w:sz="8" w:space="0"/>
            </w:tcBorders>
            <w:shd w:val="clear" w:color="auto" w:fill="auto"/>
            <w:noWrap/>
            <w:vAlign w:val="center"/>
          </w:tcPr>
          <w:p w14:paraId="0B6CA0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1CB56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蓝月亮 瓶装装洗手液</w:t>
            </w:r>
          </w:p>
        </w:tc>
        <w:tc>
          <w:tcPr>
            <w:tcW w:w="3489" w:type="dxa"/>
            <w:tcBorders>
              <w:top w:val="nil"/>
              <w:left w:val="nil"/>
              <w:bottom w:val="single" w:color="000000" w:sz="8" w:space="0"/>
              <w:right w:val="single" w:color="000000" w:sz="8" w:space="0"/>
            </w:tcBorders>
            <w:shd w:val="clear" w:color="auto" w:fill="auto"/>
            <w:vAlign w:val="center"/>
          </w:tcPr>
          <w:p w14:paraId="728398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500g/瓶</w:t>
            </w:r>
          </w:p>
        </w:tc>
        <w:tc>
          <w:tcPr>
            <w:tcW w:w="517" w:type="dxa"/>
            <w:tcBorders>
              <w:top w:val="nil"/>
              <w:left w:val="nil"/>
              <w:bottom w:val="single" w:color="000000" w:sz="8" w:space="0"/>
              <w:right w:val="single" w:color="000000" w:sz="8" w:space="0"/>
            </w:tcBorders>
            <w:shd w:val="clear" w:color="auto" w:fill="auto"/>
            <w:noWrap/>
            <w:vAlign w:val="center"/>
          </w:tcPr>
          <w:p w14:paraId="4702F1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924" w:type="dxa"/>
            <w:tcBorders>
              <w:top w:val="nil"/>
              <w:left w:val="nil"/>
              <w:bottom w:val="single" w:color="000000" w:sz="8" w:space="0"/>
              <w:right w:val="single" w:color="000000" w:sz="8" w:space="0"/>
            </w:tcBorders>
            <w:shd w:val="clear" w:color="auto" w:fill="auto"/>
            <w:noWrap/>
            <w:vAlign w:val="top"/>
          </w:tcPr>
          <w:p w14:paraId="1C27C22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429D2B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95D1F18">
            <w:pPr>
              <w:jc w:val="left"/>
              <w:rPr>
                <w:rFonts w:hint="eastAsia" w:ascii="宋体" w:hAnsi="宋体" w:eastAsia="宋体" w:cs="宋体"/>
                <w:i w:val="0"/>
                <w:iCs w:val="0"/>
                <w:color w:val="auto"/>
                <w:sz w:val="21"/>
                <w:szCs w:val="21"/>
                <w:highlight w:val="none"/>
                <w:u w:val="none"/>
              </w:rPr>
            </w:pPr>
          </w:p>
        </w:tc>
      </w:tr>
      <w:tr w14:paraId="03C8F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89A51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225</w:t>
            </w:r>
          </w:p>
        </w:tc>
        <w:tc>
          <w:tcPr>
            <w:tcW w:w="1056" w:type="dxa"/>
            <w:tcBorders>
              <w:top w:val="nil"/>
              <w:left w:val="nil"/>
              <w:bottom w:val="single" w:color="000000" w:sz="8" w:space="0"/>
              <w:right w:val="single" w:color="000000" w:sz="8" w:space="0"/>
            </w:tcBorders>
            <w:shd w:val="clear" w:color="auto" w:fill="auto"/>
            <w:noWrap/>
            <w:vAlign w:val="center"/>
          </w:tcPr>
          <w:p w14:paraId="58869D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205B2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蓝月亮84消毒水</w:t>
            </w:r>
          </w:p>
        </w:tc>
        <w:tc>
          <w:tcPr>
            <w:tcW w:w="3489" w:type="dxa"/>
            <w:tcBorders>
              <w:top w:val="nil"/>
              <w:left w:val="nil"/>
              <w:bottom w:val="single" w:color="000000" w:sz="8" w:space="0"/>
              <w:right w:val="single" w:color="000000" w:sz="8" w:space="0"/>
            </w:tcBorders>
            <w:shd w:val="clear" w:color="auto" w:fill="auto"/>
            <w:vAlign w:val="center"/>
          </w:tcPr>
          <w:p w14:paraId="4A06B3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84消毒液 1.2kg/瓶*4</w:t>
            </w:r>
          </w:p>
        </w:tc>
        <w:tc>
          <w:tcPr>
            <w:tcW w:w="517" w:type="dxa"/>
            <w:tcBorders>
              <w:top w:val="nil"/>
              <w:left w:val="nil"/>
              <w:bottom w:val="single" w:color="000000" w:sz="8" w:space="0"/>
              <w:right w:val="single" w:color="000000" w:sz="8" w:space="0"/>
            </w:tcBorders>
            <w:shd w:val="clear" w:color="auto" w:fill="auto"/>
            <w:noWrap/>
            <w:vAlign w:val="center"/>
          </w:tcPr>
          <w:p w14:paraId="5E9539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924" w:type="dxa"/>
            <w:tcBorders>
              <w:top w:val="nil"/>
              <w:left w:val="nil"/>
              <w:bottom w:val="single" w:color="000000" w:sz="8" w:space="0"/>
              <w:right w:val="single" w:color="000000" w:sz="8" w:space="0"/>
            </w:tcBorders>
            <w:shd w:val="clear" w:color="auto" w:fill="auto"/>
            <w:noWrap/>
            <w:vAlign w:val="top"/>
          </w:tcPr>
          <w:p w14:paraId="42810AA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7362B0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52D9AB3">
            <w:pPr>
              <w:jc w:val="left"/>
              <w:rPr>
                <w:rFonts w:hint="eastAsia" w:ascii="宋体" w:hAnsi="宋体" w:eastAsia="宋体" w:cs="宋体"/>
                <w:i w:val="0"/>
                <w:iCs w:val="0"/>
                <w:color w:val="auto"/>
                <w:sz w:val="21"/>
                <w:szCs w:val="21"/>
                <w:highlight w:val="none"/>
                <w:u w:val="none"/>
              </w:rPr>
            </w:pPr>
          </w:p>
        </w:tc>
      </w:tr>
      <w:tr w14:paraId="46C2F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8C4C24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w:t>
            </w:r>
          </w:p>
        </w:tc>
        <w:tc>
          <w:tcPr>
            <w:tcW w:w="1056" w:type="dxa"/>
            <w:tcBorders>
              <w:top w:val="nil"/>
              <w:left w:val="nil"/>
              <w:bottom w:val="single" w:color="000000" w:sz="8" w:space="0"/>
              <w:right w:val="single" w:color="000000" w:sz="8" w:space="0"/>
            </w:tcBorders>
            <w:shd w:val="clear" w:color="auto" w:fill="auto"/>
            <w:noWrap/>
            <w:vAlign w:val="center"/>
          </w:tcPr>
          <w:p w14:paraId="7E414C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EAF0C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蓝月亮 多功能清洁剂</w:t>
            </w:r>
          </w:p>
        </w:tc>
        <w:tc>
          <w:tcPr>
            <w:tcW w:w="3489" w:type="dxa"/>
            <w:tcBorders>
              <w:top w:val="nil"/>
              <w:left w:val="nil"/>
              <w:bottom w:val="single" w:color="000000" w:sz="8" w:space="0"/>
              <w:right w:val="single" w:color="000000" w:sz="8" w:space="0"/>
            </w:tcBorders>
            <w:shd w:val="clear" w:color="auto" w:fill="auto"/>
            <w:vAlign w:val="center"/>
          </w:tcPr>
          <w:p w14:paraId="204FE4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500g/瓶</w:t>
            </w:r>
          </w:p>
        </w:tc>
        <w:tc>
          <w:tcPr>
            <w:tcW w:w="517" w:type="dxa"/>
            <w:tcBorders>
              <w:top w:val="nil"/>
              <w:left w:val="nil"/>
              <w:bottom w:val="single" w:color="000000" w:sz="8" w:space="0"/>
              <w:right w:val="single" w:color="000000" w:sz="8" w:space="0"/>
            </w:tcBorders>
            <w:shd w:val="clear" w:color="auto" w:fill="auto"/>
            <w:noWrap/>
            <w:vAlign w:val="center"/>
          </w:tcPr>
          <w:p w14:paraId="46EEA3A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924" w:type="dxa"/>
            <w:tcBorders>
              <w:top w:val="nil"/>
              <w:left w:val="nil"/>
              <w:bottom w:val="single" w:color="000000" w:sz="8" w:space="0"/>
              <w:right w:val="single" w:color="000000" w:sz="8" w:space="0"/>
            </w:tcBorders>
            <w:shd w:val="clear" w:color="auto" w:fill="auto"/>
            <w:noWrap/>
            <w:vAlign w:val="top"/>
          </w:tcPr>
          <w:p w14:paraId="1413EB1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0CAE19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010E159">
            <w:pPr>
              <w:jc w:val="left"/>
              <w:rPr>
                <w:rFonts w:hint="eastAsia" w:ascii="宋体" w:hAnsi="宋体" w:eastAsia="宋体" w:cs="宋体"/>
                <w:i w:val="0"/>
                <w:iCs w:val="0"/>
                <w:color w:val="auto"/>
                <w:sz w:val="21"/>
                <w:szCs w:val="21"/>
                <w:highlight w:val="none"/>
                <w:u w:val="none"/>
              </w:rPr>
            </w:pPr>
          </w:p>
        </w:tc>
      </w:tr>
      <w:tr w14:paraId="73E9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BA473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227</w:t>
            </w:r>
          </w:p>
        </w:tc>
        <w:tc>
          <w:tcPr>
            <w:tcW w:w="1056" w:type="dxa"/>
            <w:tcBorders>
              <w:top w:val="nil"/>
              <w:left w:val="nil"/>
              <w:bottom w:val="single" w:color="000000" w:sz="8" w:space="0"/>
              <w:right w:val="single" w:color="000000" w:sz="8" w:space="0"/>
            </w:tcBorders>
            <w:shd w:val="clear" w:color="auto" w:fill="auto"/>
            <w:noWrap/>
            <w:vAlign w:val="center"/>
          </w:tcPr>
          <w:p w14:paraId="62CE8B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69326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蓝月亮 玻璃清洁剂</w:t>
            </w:r>
          </w:p>
        </w:tc>
        <w:tc>
          <w:tcPr>
            <w:tcW w:w="3489" w:type="dxa"/>
            <w:tcBorders>
              <w:top w:val="nil"/>
              <w:left w:val="nil"/>
              <w:bottom w:val="single" w:color="000000" w:sz="8" w:space="0"/>
              <w:right w:val="single" w:color="000000" w:sz="8" w:space="0"/>
            </w:tcBorders>
            <w:shd w:val="clear" w:color="auto" w:fill="auto"/>
            <w:vAlign w:val="center"/>
          </w:tcPr>
          <w:p w14:paraId="35FA0A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500g</w:t>
            </w:r>
          </w:p>
        </w:tc>
        <w:tc>
          <w:tcPr>
            <w:tcW w:w="517" w:type="dxa"/>
            <w:tcBorders>
              <w:top w:val="nil"/>
              <w:left w:val="nil"/>
              <w:bottom w:val="single" w:color="000000" w:sz="8" w:space="0"/>
              <w:right w:val="single" w:color="000000" w:sz="8" w:space="0"/>
            </w:tcBorders>
            <w:shd w:val="clear" w:color="auto" w:fill="auto"/>
            <w:noWrap/>
            <w:vAlign w:val="center"/>
          </w:tcPr>
          <w:p w14:paraId="6D51D1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924" w:type="dxa"/>
            <w:tcBorders>
              <w:top w:val="nil"/>
              <w:left w:val="nil"/>
              <w:bottom w:val="single" w:color="000000" w:sz="8" w:space="0"/>
              <w:right w:val="single" w:color="000000" w:sz="8" w:space="0"/>
            </w:tcBorders>
            <w:shd w:val="clear" w:color="auto" w:fill="auto"/>
            <w:noWrap/>
            <w:vAlign w:val="top"/>
          </w:tcPr>
          <w:p w14:paraId="4E47894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DD24D3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3156A8D">
            <w:pPr>
              <w:jc w:val="left"/>
              <w:rPr>
                <w:rFonts w:hint="eastAsia" w:ascii="宋体" w:hAnsi="宋体" w:eastAsia="宋体" w:cs="宋体"/>
                <w:i w:val="0"/>
                <w:iCs w:val="0"/>
                <w:color w:val="auto"/>
                <w:sz w:val="21"/>
                <w:szCs w:val="21"/>
                <w:highlight w:val="none"/>
                <w:u w:val="none"/>
              </w:rPr>
            </w:pPr>
          </w:p>
        </w:tc>
      </w:tr>
      <w:tr w14:paraId="47AE5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EC7B6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w:t>
            </w:r>
          </w:p>
        </w:tc>
        <w:tc>
          <w:tcPr>
            <w:tcW w:w="1056" w:type="dxa"/>
            <w:tcBorders>
              <w:top w:val="nil"/>
              <w:left w:val="nil"/>
              <w:bottom w:val="single" w:color="000000" w:sz="8" w:space="0"/>
              <w:right w:val="single" w:color="000000" w:sz="8" w:space="0"/>
            </w:tcBorders>
            <w:shd w:val="clear" w:color="auto" w:fill="auto"/>
            <w:noWrap/>
            <w:vAlign w:val="center"/>
          </w:tcPr>
          <w:p w14:paraId="4D94CC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A1B89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橡胶手套</w:t>
            </w:r>
          </w:p>
        </w:tc>
        <w:tc>
          <w:tcPr>
            <w:tcW w:w="3489" w:type="dxa"/>
            <w:tcBorders>
              <w:top w:val="nil"/>
              <w:left w:val="nil"/>
              <w:bottom w:val="single" w:color="000000" w:sz="8" w:space="0"/>
              <w:right w:val="single" w:color="000000" w:sz="8" w:space="0"/>
            </w:tcBorders>
            <w:shd w:val="clear" w:color="auto" w:fill="auto"/>
            <w:vAlign w:val="center"/>
          </w:tcPr>
          <w:p w14:paraId="6DCEF7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中号</w:t>
            </w:r>
          </w:p>
        </w:tc>
        <w:tc>
          <w:tcPr>
            <w:tcW w:w="517" w:type="dxa"/>
            <w:tcBorders>
              <w:top w:val="nil"/>
              <w:left w:val="nil"/>
              <w:bottom w:val="single" w:color="000000" w:sz="8" w:space="0"/>
              <w:right w:val="single" w:color="000000" w:sz="8" w:space="0"/>
            </w:tcBorders>
            <w:shd w:val="clear" w:color="auto" w:fill="auto"/>
            <w:noWrap/>
            <w:vAlign w:val="center"/>
          </w:tcPr>
          <w:p w14:paraId="72F09D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2E9C0CA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54A458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A413323">
            <w:pPr>
              <w:jc w:val="left"/>
              <w:rPr>
                <w:rFonts w:hint="eastAsia" w:ascii="宋体" w:hAnsi="宋体" w:eastAsia="宋体" w:cs="宋体"/>
                <w:i w:val="0"/>
                <w:iCs w:val="0"/>
                <w:color w:val="auto"/>
                <w:sz w:val="21"/>
                <w:szCs w:val="21"/>
                <w:highlight w:val="none"/>
                <w:u w:val="none"/>
              </w:rPr>
            </w:pPr>
          </w:p>
        </w:tc>
      </w:tr>
      <w:tr w14:paraId="3B2A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93EB59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229</w:t>
            </w:r>
          </w:p>
        </w:tc>
        <w:tc>
          <w:tcPr>
            <w:tcW w:w="1056" w:type="dxa"/>
            <w:tcBorders>
              <w:top w:val="nil"/>
              <w:left w:val="nil"/>
              <w:bottom w:val="single" w:color="000000" w:sz="8" w:space="0"/>
              <w:right w:val="single" w:color="000000" w:sz="8" w:space="0"/>
            </w:tcBorders>
            <w:shd w:val="clear" w:color="auto" w:fill="auto"/>
            <w:noWrap/>
            <w:vAlign w:val="center"/>
          </w:tcPr>
          <w:p w14:paraId="5CF926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3273D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洗碗巾</w:t>
            </w:r>
          </w:p>
        </w:tc>
        <w:tc>
          <w:tcPr>
            <w:tcW w:w="3489" w:type="dxa"/>
            <w:tcBorders>
              <w:top w:val="nil"/>
              <w:left w:val="nil"/>
              <w:bottom w:val="single" w:color="000000" w:sz="8" w:space="0"/>
              <w:right w:val="single" w:color="000000" w:sz="8" w:space="0"/>
            </w:tcBorders>
            <w:shd w:val="clear" w:color="auto" w:fill="auto"/>
            <w:vAlign w:val="center"/>
          </w:tcPr>
          <w:p w14:paraId="22E165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5条/袋</w:t>
            </w:r>
          </w:p>
        </w:tc>
        <w:tc>
          <w:tcPr>
            <w:tcW w:w="517" w:type="dxa"/>
            <w:tcBorders>
              <w:top w:val="nil"/>
              <w:left w:val="nil"/>
              <w:bottom w:val="single" w:color="000000" w:sz="8" w:space="0"/>
              <w:right w:val="single" w:color="000000" w:sz="8" w:space="0"/>
            </w:tcBorders>
            <w:shd w:val="clear" w:color="auto" w:fill="auto"/>
            <w:noWrap/>
            <w:vAlign w:val="center"/>
          </w:tcPr>
          <w:p w14:paraId="4154B22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4FD8102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39C33B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0E400EC">
            <w:pPr>
              <w:jc w:val="left"/>
              <w:rPr>
                <w:rFonts w:hint="eastAsia" w:ascii="宋体" w:hAnsi="宋体" w:eastAsia="宋体" w:cs="宋体"/>
                <w:i w:val="0"/>
                <w:iCs w:val="0"/>
                <w:color w:val="auto"/>
                <w:sz w:val="21"/>
                <w:szCs w:val="21"/>
                <w:highlight w:val="none"/>
                <w:u w:val="none"/>
              </w:rPr>
            </w:pPr>
          </w:p>
        </w:tc>
      </w:tr>
      <w:tr w14:paraId="1DEF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43EC7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230</w:t>
            </w:r>
          </w:p>
        </w:tc>
        <w:tc>
          <w:tcPr>
            <w:tcW w:w="1056" w:type="dxa"/>
            <w:tcBorders>
              <w:top w:val="nil"/>
              <w:left w:val="nil"/>
              <w:bottom w:val="single" w:color="000000" w:sz="8" w:space="0"/>
              <w:right w:val="single" w:color="000000" w:sz="8" w:space="0"/>
            </w:tcBorders>
            <w:shd w:val="clear" w:color="auto" w:fill="auto"/>
            <w:noWrap/>
            <w:vAlign w:val="center"/>
          </w:tcPr>
          <w:p w14:paraId="040179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BEC91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毛巾</w:t>
            </w:r>
          </w:p>
        </w:tc>
        <w:tc>
          <w:tcPr>
            <w:tcW w:w="3489" w:type="dxa"/>
            <w:tcBorders>
              <w:top w:val="nil"/>
              <w:left w:val="nil"/>
              <w:bottom w:val="single" w:color="000000" w:sz="8" w:space="0"/>
              <w:right w:val="single" w:color="000000" w:sz="8" w:space="0"/>
            </w:tcBorders>
            <w:shd w:val="clear" w:color="auto" w:fill="auto"/>
            <w:vAlign w:val="center"/>
          </w:tcPr>
          <w:p w14:paraId="0C0C5B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金号牌1条</w:t>
            </w:r>
          </w:p>
        </w:tc>
        <w:tc>
          <w:tcPr>
            <w:tcW w:w="517" w:type="dxa"/>
            <w:tcBorders>
              <w:top w:val="nil"/>
              <w:left w:val="nil"/>
              <w:bottom w:val="single" w:color="000000" w:sz="8" w:space="0"/>
              <w:right w:val="single" w:color="000000" w:sz="8" w:space="0"/>
            </w:tcBorders>
            <w:shd w:val="clear" w:color="auto" w:fill="auto"/>
            <w:noWrap/>
            <w:vAlign w:val="center"/>
          </w:tcPr>
          <w:p w14:paraId="24B477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59BF2E1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C53235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4FEB52B">
            <w:pPr>
              <w:jc w:val="left"/>
              <w:rPr>
                <w:rFonts w:hint="eastAsia" w:ascii="宋体" w:hAnsi="宋体" w:eastAsia="宋体" w:cs="宋体"/>
                <w:i w:val="0"/>
                <w:iCs w:val="0"/>
                <w:color w:val="auto"/>
                <w:sz w:val="21"/>
                <w:szCs w:val="21"/>
                <w:highlight w:val="none"/>
                <w:u w:val="none"/>
              </w:rPr>
            </w:pPr>
          </w:p>
        </w:tc>
      </w:tr>
      <w:tr w14:paraId="11F5A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A1E52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231</w:t>
            </w:r>
          </w:p>
        </w:tc>
        <w:tc>
          <w:tcPr>
            <w:tcW w:w="1056" w:type="dxa"/>
            <w:tcBorders>
              <w:top w:val="nil"/>
              <w:left w:val="nil"/>
              <w:bottom w:val="single" w:color="000000" w:sz="8" w:space="0"/>
              <w:right w:val="single" w:color="000000" w:sz="8" w:space="0"/>
            </w:tcBorders>
            <w:shd w:val="clear" w:color="auto" w:fill="auto"/>
            <w:noWrap/>
            <w:vAlign w:val="center"/>
          </w:tcPr>
          <w:p w14:paraId="4CB145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CEA28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钢丝球</w:t>
            </w:r>
          </w:p>
        </w:tc>
        <w:tc>
          <w:tcPr>
            <w:tcW w:w="3489" w:type="dxa"/>
            <w:tcBorders>
              <w:top w:val="nil"/>
              <w:left w:val="nil"/>
              <w:bottom w:val="single" w:color="000000" w:sz="8" w:space="0"/>
              <w:right w:val="single" w:color="000000" w:sz="8" w:space="0"/>
            </w:tcBorders>
            <w:shd w:val="clear" w:color="auto" w:fill="auto"/>
            <w:vAlign w:val="center"/>
          </w:tcPr>
          <w:p w14:paraId="3D7661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6只/包</w:t>
            </w:r>
          </w:p>
        </w:tc>
        <w:tc>
          <w:tcPr>
            <w:tcW w:w="517" w:type="dxa"/>
            <w:tcBorders>
              <w:top w:val="nil"/>
              <w:left w:val="nil"/>
              <w:bottom w:val="single" w:color="000000" w:sz="8" w:space="0"/>
              <w:right w:val="single" w:color="000000" w:sz="8" w:space="0"/>
            </w:tcBorders>
            <w:shd w:val="clear" w:color="auto" w:fill="auto"/>
            <w:noWrap/>
            <w:vAlign w:val="center"/>
          </w:tcPr>
          <w:p w14:paraId="0A471A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4FD6DFD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B17D52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A567955">
            <w:pPr>
              <w:jc w:val="left"/>
              <w:rPr>
                <w:rFonts w:hint="eastAsia" w:ascii="宋体" w:hAnsi="宋体" w:eastAsia="宋体" w:cs="宋体"/>
                <w:i w:val="0"/>
                <w:iCs w:val="0"/>
                <w:color w:val="auto"/>
                <w:sz w:val="21"/>
                <w:szCs w:val="21"/>
                <w:highlight w:val="none"/>
                <w:u w:val="none"/>
              </w:rPr>
            </w:pPr>
          </w:p>
        </w:tc>
      </w:tr>
      <w:tr w14:paraId="5914D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C25DF8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232</w:t>
            </w:r>
          </w:p>
        </w:tc>
        <w:tc>
          <w:tcPr>
            <w:tcW w:w="1056" w:type="dxa"/>
            <w:tcBorders>
              <w:top w:val="nil"/>
              <w:left w:val="nil"/>
              <w:bottom w:val="single" w:color="000000" w:sz="8" w:space="0"/>
              <w:right w:val="single" w:color="000000" w:sz="8" w:space="0"/>
            </w:tcBorders>
            <w:shd w:val="clear" w:color="auto" w:fill="auto"/>
            <w:noWrap/>
            <w:vAlign w:val="center"/>
          </w:tcPr>
          <w:p w14:paraId="3D8683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CA6D43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扫把套装</w:t>
            </w:r>
          </w:p>
        </w:tc>
        <w:tc>
          <w:tcPr>
            <w:tcW w:w="3489" w:type="dxa"/>
            <w:tcBorders>
              <w:top w:val="nil"/>
              <w:left w:val="nil"/>
              <w:bottom w:val="single" w:color="000000" w:sz="8" w:space="0"/>
              <w:right w:val="single" w:color="000000" w:sz="8" w:space="0"/>
            </w:tcBorders>
            <w:shd w:val="clear" w:color="auto" w:fill="auto"/>
            <w:vAlign w:val="center"/>
          </w:tcPr>
          <w:p w14:paraId="3EA0C9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扫把扫帚塑料</w:t>
            </w:r>
          </w:p>
        </w:tc>
        <w:tc>
          <w:tcPr>
            <w:tcW w:w="517" w:type="dxa"/>
            <w:tcBorders>
              <w:top w:val="nil"/>
              <w:left w:val="nil"/>
              <w:bottom w:val="single" w:color="000000" w:sz="8" w:space="0"/>
              <w:right w:val="single" w:color="000000" w:sz="8" w:space="0"/>
            </w:tcBorders>
            <w:shd w:val="clear" w:color="auto" w:fill="auto"/>
            <w:noWrap/>
            <w:vAlign w:val="center"/>
          </w:tcPr>
          <w:p w14:paraId="14580A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62A9A06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61D273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0799399">
            <w:pPr>
              <w:jc w:val="left"/>
              <w:rPr>
                <w:rFonts w:hint="eastAsia" w:ascii="宋体" w:hAnsi="宋体" w:eastAsia="宋体" w:cs="宋体"/>
                <w:i w:val="0"/>
                <w:iCs w:val="0"/>
                <w:color w:val="auto"/>
                <w:sz w:val="21"/>
                <w:szCs w:val="21"/>
                <w:highlight w:val="none"/>
                <w:u w:val="none"/>
              </w:rPr>
            </w:pPr>
          </w:p>
        </w:tc>
      </w:tr>
      <w:tr w14:paraId="3084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301EB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233</w:t>
            </w:r>
          </w:p>
        </w:tc>
        <w:tc>
          <w:tcPr>
            <w:tcW w:w="1056" w:type="dxa"/>
            <w:tcBorders>
              <w:top w:val="nil"/>
              <w:left w:val="nil"/>
              <w:bottom w:val="single" w:color="000000" w:sz="8" w:space="0"/>
              <w:right w:val="single" w:color="000000" w:sz="8" w:space="0"/>
            </w:tcBorders>
            <w:shd w:val="clear" w:color="auto" w:fill="auto"/>
            <w:noWrap/>
            <w:vAlign w:val="center"/>
          </w:tcPr>
          <w:p w14:paraId="45BB79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7E106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好媳妇大号平板拖把</w:t>
            </w:r>
          </w:p>
        </w:tc>
        <w:tc>
          <w:tcPr>
            <w:tcW w:w="3489" w:type="dxa"/>
            <w:tcBorders>
              <w:top w:val="nil"/>
              <w:left w:val="nil"/>
              <w:bottom w:val="single" w:color="000000" w:sz="8" w:space="0"/>
              <w:right w:val="single" w:color="000000" w:sz="8" w:space="0"/>
            </w:tcBorders>
            <w:shd w:val="clear" w:color="auto" w:fill="auto"/>
            <w:vAlign w:val="center"/>
          </w:tcPr>
          <w:p w14:paraId="2135C7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新灰白40cm   4块配布</w:t>
            </w:r>
          </w:p>
        </w:tc>
        <w:tc>
          <w:tcPr>
            <w:tcW w:w="517" w:type="dxa"/>
            <w:tcBorders>
              <w:top w:val="nil"/>
              <w:left w:val="nil"/>
              <w:bottom w:val="single" w:color="000000" w:sz="8" w:space="0"/>
              <w:right w:val="single" w:color="000000" w:sz="8" w:space="0"/>
            </w:tcBorders>
            <w:shd w:val="clear" w:color="auto" w:fill="auto"/>
            <w:noWrap/>
            <w:vAlign w:val="center"/>
          </w:tcPr>
          <w:p w14:paraId="050F25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0C67333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22E2F7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90BB576">
            <w:pPr>
              <w:jc w:val="left"/>
              <w:rPr>
                <w:rFonts w:hint="eastAsia" w:ascii="宋体" w:hAnsi="宋体" w:eastAsia="宋体" w:cs="宋体"/>
                <w:i w:val="0"/>
                <w:iCs w:val="0"/>
                <w:color w:val="auto"/>
                <w:sz w:val="21"/>
                <w:szCs w:val="21"/>
                <w:highlight w:val="none"/>
                <w:u w:val="none"/>
              </w:rPr>
            </w:pPr>
          </w:p>
        </w:tc>
      </w:tr>
      <w:tr w14:paraId="1C97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F2C80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w:t>
            </w:r>
          </w:p>
        </w:tc>
        <w:tc>
          <w:tcPr>
            <w:tcW w:w="1056" w:type="dxa"/>
            <w:tcBorders>
              <w:top w:val="nil"/>
              <w:left w:val="nil"/>
              <w:bottom w:val="single" w:color="000000" w:sz="8" w:space="0"/>
              <w:right w:val="single" w:color="000000" w:sz="8" w:space="0"/>
            </w:tcBorders>
            <w:shd w:val="clear" w:color="auto" w:fill="auto"/>
            <w:noWrap/>
            <w:vAlign w:val="center"/>
          </w:tcPr>
          <w:p w14:paraId="2002FD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C6649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90cm 平板排拖</w:t>
            </w:r>
          </w:p>
        </w:tc>
        <w:tc>
          <w:tcPr>
            <w:tcW w:w="3489" w:type="dxa"/>
            <w:tcBorders>
              <w:top w:val="nil"/>
              <w:left w:val="nil"/>
              <w:bottom w:val="single" w:color="000000" w:sz="8" w:space="0"/>
              <w:right w:val="single" w:color="000000" w:sz="8" w:space="0"/>
            </w:tcBorders>
            <w:shd w:val="clear" w:color="auto" w:fill="auto"/>
            <w:vAlign w:val="center"/>
          </w:tcPr>
          <w:p w14:paraId="23289A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大号平板  90cm</w:t>
            </w:r>
          </w:p>
        </w:tc>
        <w:tc>
          <w:tcPr>
            <w:tcW w:w="517" w:type="dxa"/>
            <w:tcBorders>
              <w:top w:val="nil"/>
              <w:left w:val="nil"/>
              <w:bottom w:val="single" w:color="000000" w:sz="8" w:space="0"/>
              <w:right w:val="single" w:color="000000" w:sz="8" w:space="0"/>
            </w:tcBorders>
            <w:shd w:val="clear" w:color="auto" w:fill="auto"/>
            <w:noWrap/>
            <w:vAlign w:val="center"/>
          </w:tcPr>
          <w:p w14:paraId="6FAC0B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6F59F49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E2877D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3F80900">
            <w:pPr>
              <w:jc w:val="left"/>
              <w:rPr>
                <w:rFonts w:hint="eastAsia" w:ascii="宋体" w:hAnsi="宋体" w:eastAsia="宋体" w:cs="宋体"/>
                <w:i w:val="0"/>
                <w:iCs w:val="0"/>
                <w:color w:val="auto"/>
                <w:sz w:val="21"/>
                <w:szCs w:val="21"/>
                <w:highlight w:val="none"/>
                <w:u w:val="none"/>
              </w:rPr>
            </w:pPr>
          </w:p>
        </w:tc>
      </w:tr>
      <w:tr w14:paraId="6F59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9586FB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235</w:t>
            </w:r>
          </w:p>
        </w:tc>
        <w:tc>
          <w:tcPr>
            <w:tcW w:w="1056" w:type="dxa"/>
            <w:tcBorders>
              <w:top w:val="nil"/>
              <w:left w:val="nil"/>
              <w:bottom w:val="single" w:color="000000" w:sz="8" w:space="0"/>
              <w:right w:val="single" w:color="000000" w:sz="8" w:space="0"/>
            </w:tcBorders>
            <w:shd w:val="clear" w:color="auto" w:fill="auto"/>
            <w:noWrap/>
            <w:vAlign w:val="center"/>
          </w:tcPr>
          <w:p w14:paraId="0C6235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770D9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60cm 平板排拖</w:t>
            </w:r>
          </w:p>
        </w:tc>
        <w:tc>
          <w:tcPr>
            <w:tcW w:w="3489" w:type="dxa"/>
            <w:tcBorders>
              <w:top w:val="nil"/>
              <w:left w:val="nil"/>
              <w:bottom w:val="single" w:color="000000" w:sz="8" w:space="0"/>
              <w:right w:val="single" w:color="000000" w:sz="8" w:space="0"/>
            </w:tcBorders>
            <w:shd w:val="clear" w:color="auto" w:fill="auto"/>
            <w:vAlign w:val="center"/>
          </w:tcPr>
          <w:p w14:paraId="48A24A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大号平板  60cm</w:t>
            </w:r>
          </w:p>
        </w:tc>
        <w:tc>
          <w:tcPr>
            <w:tcW w:w="517" w:type="dxa"/>
            <w:tcBorders>
              <w:top w:val="nil"/>
              <w:left w:val="nil"/>
              <w:bottom w:val="single" w:color="000000" w:sz="8" w:space="0"/>
              <w:right w:val="single" w:color="000000" w:sz="8" w:space="0"/>
            </w:tcBorders>
            <w:shd w:val="clear" w:color="auto" w:fill="auto"/>
            <w:noWrap/>
            <w:vAlign w:val="center"/>
          </w:tcPr>
          <w:p w14:paraId="77AD36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69D1114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15DE66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3116963">
            <w:pPr>
              <w:jc w:val="left"/>
              <w:rPr>
                <w:rFonts w:hint="eastAsia" w:ascii="宋体" w:hAnsi="宋体" w:eastAsia="宋体" w:cs="宋体"/>
                <w:i w:val="0"/>
                <w:iCs w:val="0"/>
                <w:color w:val="auto"/>
                <w:sz w:val="21"/>
                <w:szCs w:val="21"/>
                <w:highlight w:val="none"/>
                <w:u w:val="none"/>
              </w:rPr>
            </w:pPr>
          </w:p>
        </w:tc>
      </w:tr>
      <w:tr w14:paraId="5CFA8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84B43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236</w:t>
            </w:r>
          </w:p>
        </w:tc>
        <w:tc>
          <w:tcPr>
            <w:tcW w:w="1056" w:type="dxa"/>
            <w:tcBorders>
              <w:top w:val="nil"/>
              <w:left w:val="nil"/>
              <w:bottom w:val="single" w:color="000000" w:sz="8" w:space="0"/>
              <w:right w:val="single" w:color="000000" w:sz="8" w:space="0"/>
            </w:tcBorders>
            <w:shd w:val="clear" w:color="auto" w:fill="auto"/>
            <w:noWrap/>
            <w:vAlign w:val="center"/>
          </w:tcPr>
          <w:p w14:paraId="6F99211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7B8B5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排拖替换布（60cm   90cm)</w:t>
            </w:r>
          </w:p>
        </w:tc>
        <w:tc>
          <w:tcPr>
            <w:tcW w:w="3489" w:type="dxa"/>
            <w:tcBorders>
              <w:top w:val="nil"/>
              <w:left w:val="nil"/>
              <w:bottom w:val="single" w:color="000000" w:sz="8" w:space="0"/>
              <w:right w:val="single" w:color="000000" w:sz="8" w:space="0"/>
            </w:tcBorders>
            <w:shd w:val="clear" w:color="auto" w:fill="auto"/>
            <w:vAlign w:val="center"/>
          </w:tcPr>
          <w:p w14:paraId="35A1EA6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60cm    90cm</w:t>
            </w:r>
          </w:p>
        </w:tc>
        <w:tc>
          <w:tcPr>
            <w:tcW w:w="517" w:type="dxa"/>
            <w:tcBorders>
              <w:top w:val="nil"/>
              <w:left w:val="nil"/>
              <w:bottom w:val="single" w:color="000000" w:sz="8" w:space="0"/>
              <w:right w:val="single" w:color="000000" w:sz="8" w:space="0"/>
            </w:tcBorders>
            <w:shd w:val="clear" w:color="auto" w:fill="auto"/>
            <w:noWrap/>
            <w:vAlign w:val="center"/>
          </w:tcPr>
          <w:p w14:paraId="59C9E6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76984ED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D3686E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064A36C">
            <w:pPr>
              <w:jc w:val="left"/>
              <w:rPr>
                <w:rFonts w:hint="eastAsia" w:ascii="宋体" w:hAnsi="宋体" w:eastAsia="宋体" w:cs="宋体"/>
                <w:i w:val="0"/>
                <w:iCs w:val="0"/>
                <w:color w:val="auto"/>
                <w:sz w:val="21"/>
                <w:szCs w:val="21"/>
                <w:highlight w:val="none"/>
                <w:u w:val="none"/>
              </w:rPr>
            </w:pPr>
          </w:p>
        </w:tc>
      </w:tr>
      <w:tr w14:paraId="2710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E07AD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237</w:t>
            </w:r>
          </w:p>
        </w:tc>
        <w:tc>
          <w:tcPr>
            <w:tcW w:w="1056" w:type="dxa"/>
            <w:tcBorders>
              <w:top w:val="nil"/>
              <w:left w:val="nil"/>
              <w:bottom w:val="single" w:color="000000" w:sz="8" w:space="0"/>
              <w:right w:val="single" w:color="000000" w:sz="8" w:space="0"/>
            </w:tcBorders>
            <w:shd w:val="clear" w:color="auto" w:fill="auto"/>
            <w:noWrap/>
            <w:vAlign w:val="center"/>
          </w:tcPr>
          <w:p w14:paraId="1A9947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72AA5C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超宝清洁剂</w:t>
            </w:r>
          </w:p>
        </w:tc>
        <w:tc>
          <w:tcPr>
            <w:tcW w:w="3489" w:type="dxa"/>
            <w:tcBorders>
              <w:top w:val="nil"/>
              <w:left w:val="nil"/>
              <w:bottom w:val="single" w:color="000000" w:sz="8" w:space="0"/>
              <w:right w:val="single" w:color="000000" w:sz="8" w:space="0"/>
            </w:tcBorders>
            <w:shd w:val="clear" w:color="auto" w:fill="auto"/>
            <w:vAlign w:val="center"/>
          </w:tcPr>
          <w:p w14:paraId="6D9178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3.8升/瓶</w:t>
            </w:r>
          </w:p>
        </w:tc>
        <w:tc>
          <w:tcPr>
            <w:tcW w:w="517" w:type="dxa"/>
            <w:tcBorders>
              <w:top w:val="nil"/>
              <w:left w:val="nil"/>
              <w:bottom w:val="single" w:color="000000" w:sz="8" w:space="0"/>
              <w:right w:val="single" w:color="000000" w:sz="8" w:space="0"/>
            </w:tcBorders>
            <w:shd w:val="clear" w:color="auto" w:fill="auto"/>
            <w:noWrap/>
            <w:vAlign w:val="center"/>
          </w:tcPr>
          <w:p w14:paraId="386FEE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2B71263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B1C0BA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C746BE4">
            <w:pPr>
              <w:jc w:val="left"/>
              <w:rPr>
                <w:rFonts w:hint="eastAsia" w:ascii="宋体" w:hAnsi="宋体" w:eastAsia="宋体" w:cs="宋体"/>
                <w:i w:val="0"/>
                <w:iCs w:val="0"/>
                <w:color w:val="auto"/>
                <w:sz w:val="21"/>
                <w:szCs w:val="21"/>
                <w:highlight w:val="none"/>
                <w:u w:val="none"/>
              </w:rPr>
            </w:pPr>
          </w:p>
        </w:tc>
      </w:tr>
      <w:tr w14:paraId="1E8CB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A1A7C9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w:t>
            </w:r>
          </w:p>
        </w:tc>
        <w:tc>
          <w:tcPr>
            <w:tcW w:w="1056" w:type="dxa"/>
            <w:tcBorders>
              <w:top w:val="nil"/>
              <w:left w:val="nil"/>
              <w:bottom w:val="single" w:color="000000" w:sz="8" w:space="0"/>
              <w:right w:val="single" w:color="000000" w:sz="8" w:space="0"/>
            </w:tcBorders>
            <w:shd w:val="clear" w:color="auto" w:fill="auto"/>
            <w:noWrap/>
            <w:vAlign w:val="center"/>
          </w:tcPr>
          <w:p w14:paraId="46A47A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83736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床扫</w:t>
            </w:r>
          </w:p>
        </w:tc>
        <w:tc>
          <w:tcPr>
            <w:tcW w:w="3489" w:type="dxa"/>
            <w:tcBorders>
              <w:top w:val="nil"/>
              <w:left w:val="nil"/>
              <w:bottom w:val="single" w:color="000000" w:sz="8" w:space="0"/>
              <w:right w:val="single" w:color="000000" w:sz="8" w:space="0"/>
            </w:tcBorders>
            <w:shd w:val="clear" w:color="auto" w:fill="auto"/>
            <w:vAlign w:val="center"/>
          </w:tcPr>
          <w:p w14:paraId="310503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蓝粉双拼色</w:t>
            </w:r>
          </w:p>
        </w:tc>
        <w:tc>
          <w:tcPr>
            <w:tcW w:w="517" w:type="dxa"/>
            <w:tcBorders>
              <w:top w:val="nil"/>
              <w:left w:val="nil"/>
              <w:bottom w:val="single" w:color="000000" w:sz="8" w:space="0"/>
              <w:right w:val="single" w:color="000000" w:sz="8" w:space="0"/>
            </w:tcBorders>
            <w:shd w:val="clear" w:color="auto" w:fill="auto"/>
            <w:noWrap/>
            <w:vAlign w:val="center"/>
          </w:tcPr>
          <w:p w14:paraId="0ABB3B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0C26F8C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0B41BF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A7629B7">
            <w:pPr>
              <w:jc w:val="left"/>
              <w:rPr>
                <w:rFonts w:hint="eastAsia" w:ascii="宋体" w:hAnsi="宋体" w:eastAsia="宋体" w:cs="宋体"/>
                <w:i w:val="0"/>
                <w:iCs w:val="0"/>
                <w:color w:val="auto"/>
                <w:sz w:val="21"/>
                <w:szCs w:val="21"/>
                <w:highlight w:val="none"/>
                <w:u w:val="none"/>
              </w:rPr>
            </w:pPr>
          </w:p>
        </w:tc>
      </w:tr>
      <w:tr w14:paraId="6A1CC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5579C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239</w:t>
            </w:r>
          </w:p>
        </w:tc>
        <w:tc>
          <w:tcPr>
            <w:tcW w:w="1056" w:type="dxa"/>
            <w:tcBorders>
              <w:top w:val="nil"/>
              <w:left w:val="nil"/>
              <w:bottom w:val="single" w:color="000000" w:sz="8" w:space="0"/>
              <w:right w:val="single" w:color="000000" w:sz="8" w:space="0"/>
            </w:tcBorders>
            <w:shd w:val="clear" w:color="auto" w:fill="auto"/>
            <w:noWrap/>
            <w:vAlign w:val="center"/>
          </w:tcPr>
          <w:p w14:paraId="0970E63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F056C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拜杰桶装水支架</w:t>
            </w:r>
          </w:p>
        </w:tc>
        <w:tc>
          <w:tcPr>
            <w:tcW w:w="3489" w:type="dxa"/>
            <w:tcBorders>
              <w:top w:val="nil"/>
              <w:left w:val="nil"/>
              <w:bottom w:val="single" w:color="000000" w:sz="8" w:space="0"/>
              <w:right w:val="single" w:color="000000" w:sz="8" w:space="0"/>
            </w:tcBorders>
            <w:shd w:val="clear" w:color="auto" w:fill="auto"/>
            <w:vAlign w:val="center"/>
          </w:tcPr>
          <w:p w14:paraId="3AD237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U型 加高款 CP-116</w:t>
            </w:r>
          </w:p>
        </w:tc>
        <w:tc>
          <w:tcPr>
            <w:tcW w:w="517" w:type="dxa"/>
            <w:tcBorders>
              <w:top w:val="nil"/>
              <w:left w:val="nil"/>
              <w:bottom w:val="single" w:color="000000" w:sz="8" w:space="0"/>
              <w:right w:val="single" w:color="000000" w:sz="8" w:space="0"/>
            </w:tcBorders>
            <w:shd w:val="clear" w:color="auto" w:fill="auto"/>
            <w:noWrap/>
            <w:vAlign w:val="center"/>
          </w:tcPr>
          <w:p w14:paraId="39502EF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3DE6CF8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6F3B13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5F6D3C4">
            <w:pPr>
              <w:jc w:val="left"/>
              <w:rPr>
                <w:rFonts w:hint="eastAsia" w:ascii="宋体" w:hAnsi="宋体" w:eastAsia="宋体" w:cs="宋体"/>
                <w:i w:val="0"/>
                <w:iCs w:val="0"/>
                <w:color w:val="auto"/>
                <w:sz w:val="21"/>
                <w:szCs w:val="21"/>
                <w:highlight w:val="none"/>
                <w:u w:val="none"/>
              </w:rPr>
            </w:pPr>
          </w:p>
        </w:tc>
      </w:tr>
      <w:tr w14:paraId="71CB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59CE9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1056" w:type="dxa"/>
            <w:tcBorders>
              <w:top w:val="nil"/>
              <w:left w:val="nil"/>
              <w:bottom w:val="single" w:color="000000" w:sz="8" w:space="0"/>
              <w:right w:val="single" w:color="000000" w:sz="8" w:space="0"/>
            </w:tcBorders>
            <w:shd w:val="clear" w:color="auto" w:fill="auto"/>
            <w:noWrap/>
            <w:vAlign w:val="center"/>
          </w:tcPr>
          <w:p w14:paraId="595D96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41BED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麦斯威尔原味速溶咖啡</w:t>
            </w:r>
          </w:p>
        </w:tc>
        <w:tc>
          <w:tcPr>
            <w:tcW w:w="3489" w:type="dxa"/>
            <w:tcBorders>
              <w:top w:val="nil"/>
              <w:left w:val="nil"/>
              <w:bottom w:val="single" w:color="000000" w:sz="8" w:space="0"/>
              <w:right w:val="single" w:color="000000" w:sz="8" w:space="0"/>
            </w:tcBorders>
            <w:shd w:val="clear" w:color="auto" w:fill="auto"/>
            <w:vAlign w:val="center"/>
          </w:tcPr>
          <w:p w14:paraId="72B357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13g*100条</w:t>
            </w:r>
          </w:p>
        </w:tc>
        <w:tc>
          <w:tcPr>
            <w:tcW w:w="517" w:type="dxa"/>
            <w:tcBorders>
              <w:top w:val="nil"/>
              <w:left w:val="nil"/>
              <w:bottom w:val="single" w:color="000000" w:sz="8" w:space="0"/>
              <w:right w:val="single" w:color="000000" w:sz="8" w:space="0"/>
            </w:tcBorders>
            <w:shd w:val="clear" w:color="auto" w:fill="auto"/>
            <w:noWrap/>
            <w:vAlign w:val="center"/>
          </w:tcPr>
          <w:p w14:paraId="09DA4A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23FDD76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ABDF6E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2EF962D">
            <w:pPr>
              <w:jc w:val="left"/>
              <w:rPr>
                <w:rFonts w:hint="eastAsia" w:ascii="宋体" w:hAnsi="宋体" w:eastAsia="宋体" w:cs="宋体"/>
                <w:i w:val="0"/>
                <w:iCs w:val="0"/>
                <w:color w:val="auto"/>
                <w:sz w:val="21"/>
                <w:szCs w:val="21"/>
                <w:highlight w:val="none"/>
                <w:u w:val="none"/>
              </w:rPr>
            </w:pPr>
          </w:p>
        </w:tc>
      </w:tr>
      <w:tr w14:paraId="0D6A0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8203F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241</w:t>
            </w:r>
          </w:p>
        </w:tc>
        <w:tc>
          <w:tcPr>
            <w:tcW w:w="1056" w:type="dxa"/>
            <w:tcBorders>
              <w:top w:val="nil"/>
              <w:left w:val="nil"/>
              <w:bottom w:val="single" w:color="000000" w:sz="8" w:space="0"/>
              <w:right w:val="single" w:color="000000" w:sz="8" w:space="0"/>
            </w:tcBorders>
            <w:shd w:val="clear" w:color="auto" w:fill="auto"/>
            <w:noWrap/>
            <w:vAlign w:val="center"/>
          </w:tcPr>
          <w:p w14:paraId="1E4A443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FAAAA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条装漱口水</w:t>
            </w:r>
          </w:p>
        </w:tc>
        <w:tc>
          <w:tcPr>
            <w:tcW w:w="3489" w:type="dxa"/>
            <w:tcBorders>
              <w:top w:val="nil"/>
              <w:left w:val="nil"/>
              <w:bottom w:val="single" w:color="000000" w:sz="8" w:space="0"/>
              <w:right w:val="single" w:color="000000" w:sz="8" w:space="0"/>
            </w:tcBorders>
            <w:shd w:val="clear" w:color="auto" w:fill="auto"/>
            <w:vAlign w:val="center"/>
          </w:tcPr>
          <w:p w14:paraId="6F4CDF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12ml/条</w:t>
            </w:r>
          </w:p>
        </w:tc>
        <w:tc>
          <w:tcPr>
            <w:tcW w:w="517" w:type="dxa"/>
            <w:tcBorders>
              <w:top w:val="nil"/>
              <w:left w:val="nil"/>
              <w:bottom w:val="single" w:color="000000" w:sz="8" w:space="0"/>
              <w:right w:val="single" w:color="000000" w:sz="8" w:space="0"/>
            </w:tcBorders>
            <w:shd w:val="clear" w:color="auto" w:fill="auto"/>
            <w:noWrap/>
            <w:vAlign w:val="center"/>
          </w:tcPr>
          <w:p w14:paraId="2C4087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4D880AE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DD2650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2E5DF1E">
            <w:pPr>
              <w:jc w:val="left"/>
              <w:rPr>
                <w:rFonts w:hint="eastAsia" w:ascii="宋体" w:hAnsi="宋体" w:eastAsia="宋体" w:cs="宋体"/>
                <w:i w:val="0"/>
                <w:iCs w:val="0"/>
                <w:color w:val="auto"/>
                <w:sz w:val="21"/>
                <w:szCs w:val="21"/>
                <w:highlight w:val="none"/>
                <w:u w:val="none"/>
              </w:rPr>
            </w:pPr>
          </w:p>
        </w:tc>
      </w:tr>
      <w:tr w14:paraId="196E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EA150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242</w:t>
            </w:r>
          </w:p>
        </w:tc>
        <w:tc>
          <w:tcPr>
            <w:tcW w:w="1056" w:type="dxa"/>
            <w:tcBorders>
              <w:top w:val="nil"/>
              <w:left w:val="nil"/>
              <w:bottom w:val="single" w:color="000000" w:sz="8" w:space="0"/>
              <w:right w:val="single" w:color="000000" w:sz="8" w:space="0"/>
            </w:tcBorders>
            <w:shd w:val="clear" w:color="auto" w:fill="auto"/>
            <w:noWrap/>
            <w:vAlign w:val="center"/>
          </w:tcPr>
          <w:p w14:paraId="5070102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2D784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牙线</w:t>
            </w:r>
          </w:p>
        </w:tc>
        <w:tc>
          <w:tcPr>
            <w:tcW w:w="3489" w:type="dxa"/>
            <w:tcBorders>
              <w:top w:val="nil"/>
              <w:left w:val="nil"/>
              <w:bottom w:val="single" w:color="000000" w:sz="8" w:space="0"/>
              <w:right w:val="single" w:color="000000" w:sz="8" w:space="0"/>
            </w:tcBorders>
            <w:shd w:val="clear" w:color="auto" w:fill="auto"/>
            <w:vAlign w:val="center"/>
          </w:tcPr>
          <w:p w14:paraId="4FE3045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50支/盒</w:t>
            </w:r>
          </w:p>
        </w:tc>
        <w:tc>
          <w:tcPr>
            <w:tcW w:w="517" w:type="dxa"/>
            <w:tcBorders>
              <w:top w:val="nil"/>
              <w:left w:val="nil"/>
              <w:bottom w:val="single" w:color="000000" w:sz="8" w:space="0"/>
              <w:right w:val="single" w:color="000000" w:sz="8" w:space="0"/>
            </w:tcBorders>
            <w:shd w:val="clear" w:color="auto" w:fill="auto"/>
            <w:noWrap/>
            <w:vAlign w:val="center"/>
          </w:tcPr>
          <w:p w14:paraId="5D9063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4C7C1E3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AE6817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710F9D8">
            <w:pPr>
              <w:jc w:val="left"/>
              <w:rPr>
                <w:rFonts w:hint="eastAsia" w:ascii="宋体" w:hAnsi="宋体" w:eastAsia="宋体" w:cs="宋体"/>
                <w:i w:val="0"/>
                <w:iCs w:val="0"/>
                <w:color w:val="auto"/>
                <w:sz w:val="21"/>
                <w:szCs w:val="21"/>
                <w:highlight w:val="none"/>
                <w:u w:val="none"/>
              </w:rPr>
            </w:pPr>
          </w:p>
        </w:tc>
      </w:tr>
      <w:tr w14:paraId="29ECA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35FC2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243</w:t>
            </w:r>
          </w:p>
        </w:tc>
        <w:tc>
          <w:tcPr>
            <w:tcW w:w="1056" w:type="dxa"/>
            <w:tcBorders>
              <w:top w:val="nil"/>
              <w:left w:val="nil"/>
              <w:bottom w:val="single" w:color="000000" w:sz="8" w:space="0"/>
              <w:right w:val="single" w:color="000000" w:sz="8" w:space="0"/>
            </w:tcBorders>
            <w:shd w:val="clear" w:color="auto" w:fill="auto"/>
            <w:noWrap/>
            <w:vAlign w:val="center"/>
          </w:tcPr>
          <w:p w14:paraId="4C5EBC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8F115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花王护手霜</w:t>
            </w:r>
          </w:p>
        </w:tc>
        <w:tc>
          <w:tcPr>
            <w:tcW w:w="3489" w:type="dxa"/>
            <w:tcBorders>
              <w:top w:val="nil"/>
              <w:left w:val="nil"/>
              <w:bottom w:val="single" w:color="000000" w:sz="8" w:space="0"/>
              <w:right w:val="single" w:color="000000" w:sz="8" w:space="0"/>
            </w:tcBorders>
            <w:shd w:val="clear" w:color="auto" w:fill="auto"/>
            <w:vAlign w:val="center"/>
          </w:tcPr>
          <w:p w14:paraId="20DC39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80克/支</w:t>
            </w:r>
          </w:p>
        </w:tc>
        <w:tc>
          <w:tcPr>
            <w:tcW w:w="517" w:type="dxa"/>
            <w:tcBorders>
              <w:top w:val="nil"/>
              <w:left w:val="nil"/>
              <w:bottom w:val="single" w:color="000000" w:sz="8" w:space="0"/>
              <w:right w:val="single" w:color="000000" w:sz="8" w:space="0"/>
            </w:tcBorders>
            <w:shd w:val="clear" w:color="auto" w:fill="auto"/>
            <w:noWrap/>
            <w:vAlign w:val="center"/>
          </w:tcPr>
          <w:p w14:paraId="0E1C64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24" w:type="dxa"/>
            <w:tcBorders>
              <w:top w:val="nil"/>
              <w:left w:val="nil"/>
              <w:bottom w:val="single" w:color="000000" w:sz="8" w:space="0"/>
              <w:right w:val="single" w:color="000000" w:sz="8" w:space="0"/>
            </w:tcBorders>
            <w:shd w:val="clear" w:color="auto" w:fill="auto"/>
            <w:noWrap/>
            <w:vAlign w:val="top"/>
          </w:tcPr>
          <w:p w14:paraId="1633D98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B683FD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01DA065">
            <w:pPr>
              <w:jc w:val="left"/>
              <w:rPr>
                <w:rFonts w:hint="eastAsia" w:ascii="宋体" w:hAnsi="宋体" w:eastAsia="宋体" w:cs="宋体"/>
                <w:i w:val="0"/>
                <w:iCs w:val="0"/>
                <w:color w:val="auto"/>
                <w:sz w:val="21"/>
                <w:szCs w:val="21"/>
                <w:highlight w:val="none"/>
                <w:u w:val="none"/>
              </w:rPr>
            </w:pPr>
          </w:p>
        </w:tc>
      </w:tr>
      <w:tr w14:paraId="3E10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5A4C8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244</w:t>
            </w:r>
          </w:p>
        </w:tc>
        <w:tc>
          <w:tcPr>
            <w:tcW w:w="1056" w:type="dxa"/>
            <w:tcBorders>
              <w:top w:val="nil"/>
              <w:left w:val="nil"/>
              <w:bottom w:val="single" w:color="000000" w:sz="8" w:space="0"/>
              <w:right w:val="single" w:color="000000" w:sz="8" w:space="0"/>
            </w:tcBorders>
            <w:shd w:val="clear" w:color="auto" w:fill="auto"/>
            <w:noWrap/>
            <w:vAlign w:val="center"/>
          </w:tcPr>
          <w:p w14:paraId="21FB7D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4CD6C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厕所卫生球</w:t>
            </w:r>
          </w:p>
        </w:tc>
        <w:tc>
          <w:tcPr>
            <w:tcW w:w="3489" w:type="dxa"/>
            <w:tcBorders>
              <w:top w:val="nil"/>
              <w:left w:val="nil"/>
              <w:bottom w:val="single" w:color="000000" w:sz="8" w:space="0"/>
              <w:right w:val="single" w:color="000000" w:sz="8" w:space="0"/>
            </w:tcBorders>
            <w:shd w:val="clear" w:color="auto" w:fill="auto"/>
            <w:vAlign w:val="center"/>
          </w:tcPr>
          <w:p w14:paraId="4F92DE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4cm（50粒）</w:t>
            </w:r>
          </w:p>
        </w:tc>
        <w:tc>
          <w:tcPr>
            <w:tcW w:w="517" w:type="dxa"/>
            <w:tcBorders>
              <w:top w:val="nil"/>
              <w:left w:val="nil"/>
              <w:bottom w:val="single" w:color="000000" w:sz="8" w:space="0"/>
              <w:right w:val="single" w:color="000000" w:sz="8" w:space="0"/>
            </w:tcBorders>
            <w:shd w:val="clear" w:color="auto" w:fill="auto"/>
            <w:noWrap/>
            <w:vAlign w:val="center"/>
          </w:tcPr>
          <w:p w14:paraId="395A8D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A1BD16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5B3482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9A8645C">
            <w:pPr>
              <w:jc w:val="left"/>
              <w:rPr>
                <w:rFonts w:hint="eastAsia" w:ascii="宋体" w:hAnsi="宋体" w:eastAsia="宋体" w:cs="宋体"/>
                <w:i w:val="0"/>
                <w:iCs w:val="0"/>
                <w:color w:val="auto"/>
                <w:sz w:val="21"/>
                <w:szCs w:val="21"/>
                <w:highlight w:val="none"/>
                <w:u w:val="none"/>
              </w:rPr>
            </w:pPr>
          </w:p>
        </w:tc>
      </w:tr>
      <w:tr w14:paraId="038FE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C3ADD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245</w:t>
            </w:r>
          </w:p>
        </w:tc>
        <w:tc>
          <w:tcPr>
            <w:tcW w:w="1056" w:type="dxa"/>
            <w:tcBorders>
              <w:top w:val="nil"/>
              <w:left w:val="nil"/>
              <w:bottom w:val="single" w:color="000000" w:sz="8" w:space="0"/>
              <w:right w:val="single" w:color="000000" w:sz="8" w:space="0"/>
            </w:tcBorders>
            <w:shd w:val="clear" w:color="auto" w:fill="auto"/>
            <w:noWrap/>
            <w:vAlign w:val="center"/>
          </w:tcPr>
          <w:p w14:paraId="383DEB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577F2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香薰花瓶</w:t>
            </w:r>
          </w:p>
        </w:tc>
        <w:tc>
          <w:tcPr>
            <w:tcW w:w="3489" w:type="dxa"/>
            <w:tcBorders>
              <w:top w:val="nil"/>
              <w:left w:val="nil"/>
              <w:bottom w:val="single" w:color="000000" w:sz="8" w:space="0"/>
              <w:right w:val="single" w:color="000000" w:sz="8" w:space="0"/>
            </w:tcBorders>
            <w:shd w:val="clear" w:color="auto" w:fill="auto"/>
            <w:vAlign w:val="center"/>
          </w:tcPr>
          <w:p w14:paraId="484839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茉莉香</w:t>
            </w:r>
          </w:p>
        </w:tc>
        <w:tc>
          <w:tcPr>
            <w:tcW w:w="517" w:type="dxa"/>
            <w:tcBorders>
              <w:top w:val="nil"/>
              <w:left w:val="nil"/>
              <w:bottom w:val="single" w:color="000000" w:sz="8" w:space="0"/>
              <w:right w:val="single" w:color="000000" w:sz="8" w:space="0"/>
            </w:tcBorders>
            <w:shd w:val="clear" w:color="auto" w:fill="auto"/>
            <w:noWrap/>
            <w:vAlign w:val="center"/>
          </w:tcPr>
          <w:p w14:paraId="3FB9157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26B7768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067D2C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C026294">
            <w:pPr>
              <w:jc w:val="left"/>
              <w:rPr>
                <w:rFonts w:hint="eastAsia" w:ascii="宋体" w:hAnsi="宋体" w:eastAsia="宋体" w:cs="宋体"/>
                <w:i w:val="0"/>
                <w:iCs w:val="0"/>
                <w:color w:val="auto"/>
                <w:sz w:val="21"/>
                <w:szCs w:val="21"/>
                <w:highlight w:val="none"/>
                <w:u w:val="none"/>
              </w:rPr>
            </w:pPr>
          </w:p>
        </w:tc>
      </w:tr>
      <w:tr w14:paraId="310A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FDC5F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246</w:t>
            </w:r>
          </w:p>
        </w:tc>
        <w:tc>
          <w:tcPr>
            <w:tcW w:w="1056" w:type="dxa"/>
            <w:tcBorders>
              <w:top w:val="nil"/>
              <w:left w:val="nil"/>
              <w:bottom w:val="single" w:color="000000" w:sz="8" w:space="0"/>
              <w:right w:val="single" w:color="000000" w:sz="8" w:space="0"/>
            </w:tcBorders>
            <w:shd w:val="clear" w:color="auto" w:fill="auto"/>
            <w:noWrap/>
            <w:vAlign w:val="center"/>
          </w:tcPr>
          <w:p w14:paraId="61578D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34A57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VS男士定型啫喱水</w:t>
            </w:r>
          </w:p>
        </w:tc>
        <w:tc>
          <w:tcPr>
            <w:tcW w:w="3489" w:type="dxa"/>
            <w:tcBorders>
              <w:top w:val="nil"/>
              <w:left w:val="nil"/>
              <w:bottom w:val="single" w:color="000000" w:sz="8" w:space="0"/>
              <w:right w:val="single" w:color="000000" w:sz="8" w:space="0"/>
            </w:tcBorders>
            <w:shd w:val="clear" w:color="auto" w:fill="auto"/>
            <w:vAlign w:val="center"/>
          </w:tcPr>
          <w:p w14:paraId="295DBD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喷雾300ml</w:t>
            </w:r>
          </w:p>
        </w:tc>
        <w:tc>
          <w:tcPr>
            <w:tcW w:w="517" w:type="dxa"/>
            <w:tcBorders>
              <w:top w:val="nil"/>
              <w:left w:val="nil"/>
              <w:bottom w:val="single" w:color="000000" w:sz="8" w:space="0"/>
              <w:right w:val="single" w:color="000000" w:sz="8" w:space="0"/>
            </w:tcBorders>
            <w:shd w:val="clear" w:color="auto" w:fill="auto"/>
            <w:noWrap/>
            <w:vAlign w:val="center"/>
          </w:tcPr>
          <w:p w14:paraId="5E869B8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CBAA43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26E0DB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A823951">
            <w:pPr>
              <w:jc w:val="left"/>
              <w:rPr>
                <w:rFonts w:hint="eastAsia" w:ascii="宋体" w:hAnsi="宋体" w:eastAsia="宋体" w:cs="宋体"/>
                <w:i w:val="0"/>
                <w:iCs w:val="0"/>
                <w:color w:val="auto"/>
                <w:sz w:val="21"/>
                <w:szCs w:val="21"/>
                <w:highlight w:val="none"/>
                <w:u w:val="none"/>
              </w:rPr>
            </w:pPr>
          </w:p>
        </w:tc>
      </w:tr>
      <w:tr w14:paraId="01AE7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B4F22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247</w:t>
            </w:r>
          </w:p>
        </w:tc>
        <w:tc>
          <w:tcPr>
            <w:tcW w:w="1056" w:type="dxa"/>
            <w:tcBorders>
              <w:top w:val="nil"/>
              <w:left w:val="nil"/>
              <w:bottom w:val="single" w:color="000000" w:sz="8" w:space="0"/>
              <w:right w:val="single" w:color="000000" w:sz="8" w:space="0"/>
            </w:tcBorders>
            <w:shd w:val="clear" w:color="auto" w:fill="auto"/>
            <w:noWrap/>
            <w:vAlign w:val="center"/>
          </w:tcPr>
          <w:p w14:paraId="756304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F7F0E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气囊气垫头部按摩梳子</w:t>
            </w:r>
          </w:p>
        </w:tc>
        <w:tc>
          <w:tcPr>
            <w:tcW w:w="3489" w:type="dxa"/>
            <w:tcBorders>
              <w:top w:val="nil"/>
              <w:left w:val="nil"/>
              <w:bottom w:val="single" w:color="000000" w:sz="8" w:space="0"/>
              <w:right w:val="single" w:color="000000" w:sz="8" w:space="0"/>
            </w:tcBorders>
            <w:shd w:val="clear" w:color="auto" w:fill="auto"/>
            <w:vAlign w:val="center"/>
          </w:tcPr>
          <w:p w14:paraId="22FA59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方形大号</w:t>
            </w:r>
          </w:p>
        </w:tc>
        <w:tc>
          <w:tcPr>
            <w:tcW w:w="517" w:type="dxa"/>
            <w:tcBorders>
              <w:top w:val="nil"/>
              <w:left w:val="nil"/>
              <w:bottom w:val="single" w:color="000000" w:sz="8" w:space="0"/>
              <w:right w:val="single" w:color="000000" w:sz="8" w:space="0"/>
            </w:tcBorders>
            <w:shd w:val="clear" w:color="auto" w:fill="auto"/>
            <w:noWrap/>
            <w:vAlign w:val="center"/>
          </w:tcPr>
          <w:p w14:paraId="1F6242A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EC17B7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A57D5B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3C67AE4">
            <w:pPr>
              <w:jc w:val="left"/>
              <w:rPr>
                <w:rFonts w:hint="eastAsia" w:ascii="宋体" w:hAnsi="宋体" w:eastAsia="宋体" w:cs="宋体"/>
                <w:i w:val="0"/>
                <w:iCs w:val="0"/>
                <w:color w:val="auto"/>
                <w:sz w:val="21"/>
                <w:szCs w:val="21"/>
                <w:highlight w:val="none"/>
                <w:u w:val="none"/>
              </w:rPr>
            </w:pPr>
          </w:p>
        </w:tc>
      </w:tr>
      <w:tr w14:paraId="4ADB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6EE14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248</w:t>
            </w:r>
          </w:p>
        </w:tc>
        <w:tc>
          <w:tcPr>
            <w:tcW w:w="1056" w:type="dxa"/>
            <w:tcBorders>
              <w:top w:val="nil"/>
              <w:left w:val="nil"/>
              <w:bottom w:val="single" w:color="000000" w:sz="8" w:space="0"/>
              <w:right w:val="single" w:color="000000" w:sz="8" w:space="0"/>
            </w:tcBorders>
            <w:shd w:val="clear" w:color="auto" w:fill="auto"/>
            <w:noWrap/>
            <w:vAlign w:val="center"/>
          </w:tcPr>
          <w:p w14:paraId="7611DA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D80F0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棉签旅行便携包</w:t>
            </w:r>
          </w:p>
        </w:tc>
        <w:tc>
          <w:tcPr>
            <w:tcW w:w="3489" w:type="dxa"/>
            <w:tcBorders>
              <w:top w:val="nil"/>
              <w:left w:val="nil"/>
              <w:bottom w:val="single" w:color="000000" w:sz="8" w:space="0"/>
              <w:right w:val="single" w:color="000000" w:sz="8" w:space="0"/>
            </w:tcBorders>
            <w:shd w:val="clear" w:color="auto" w:fill="auto"/>
            <w:vAlign w:val="center"/>
          </w:tcPr>
          <w:p w14:paraId="16C1E4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100支</w:t>
            </w:r>
          </w:p>
        </w:tc>
        <w:tc>
          <w:tcPr>
            <w:tcW w:w="517" w:type="dxa"/>
            <w:tcBorders>
              <w:top w:val="nil"/>
              <w:left w:val="nil"/>
              <w:bottom w:val="single" w:color="000000" w:sz="8" w:space="0"/>
              <w:right w:val="single" w:color="000000" w:sz="8" w:space="0"/>
            </w:tcBorders>
            <w:shd w:val="clear" w:color="auto" w:fill="auto"/>
            <w:noWrap/>
            <w:vAlign w:val="center"/>
          </w:tcPr>
          <w:p w14:paraId="571DA7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467F954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FFD347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7C53124">
            <w:pPr>
              <w:jc w:val="left"/>
              <w:rPr>
                <w:rFonts w:hint="eastAsia" w:ascii="宋体" w:hAnsi="宋体" w:eastAsia="宋体" w:cs="宋体"/>
                <w:i w:val="0"/>
                <w:iCs w:val="0"/>
                <w:color w:val="auto"/>
                <w:sz w:val="21"/>
                <w:szCs w:val="21"/>
                <w:highlight w:val="none"/>
                <w:u w:val="none"/>
              </w:rPr>
            </w:pPr>
          </w:p>
        </w:tc>
      </w:tr>
      <w:tr w14:paraId="21AB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44A1D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249</w:t>
            </w:r>
          </w:p>
        </w:tc>
        <w:tc>
          <w:tcPr>
            <w:tcW w:w="1056" w:type="dxa"/>
            <w:tcBorders>
              <w:top w:val="nil"/>
              <w:left w:val="nil"/>
              <w:bottom w:val="single" w:color="000000" w:sz="8" w:space="0"/>
              <w:right w:val="single" w:color="000000" w:sz="8" w:space="0"/>
            </w:tcBorders>
            <w:shd w:val="clear" w:color="auto" w:fill="auto"/>
            <w:noWrap/>
            <w:vAlign w:val="center"/>
          </w:tcPr>
          <w:p w14:paraId="3DAC16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7C467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样板间卫浴洗漱套装</w:t>
            </w:r>
          </w:p>
        </w:tc>
        <w:tc>
          <w:tcPr>
            <w:tcW w:w="3489" w:type="dxa"/>
            <w:tcBorders>
              <w:top w:val="nil"/>
              <w:left w:val="nil"/>
              <w:bottom w:val="single" w:color="000000" w:sz="8" w:space="0"/>
              <w:right w:val="single" w:color="000000" w:sz="8" w:space="0"/>
            </w:tcBorders>
            <w:shd w:val="clear" w:color="auto" w:fill="auto"/>
            <w:vAlign w:val="center"/>
          </w:tcPr>
          <w:p w14:paraId="6CF5BD7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六件套</w:t>
            </w:r>
          </w:p>
        </w:tc>
        <w:tc>
          <w:tcPr>
            <w:tcW w:w="517" w:type="dxa"/>
            <w:tcBorders>
              <w:top w:val="nil"/>
              <w:left w:val="nil"/>
              <w:bottom w:val="single" w:color="000000" w:sz="8" w:space="0"/>
              <w:right w:val="single" w:color="000000" w:sz="8" w:space="0"/>
            </w:tcBorders>
            <w:shd w:val="clear" w:color="auto" w:fill="auto"/>
            <w:noWrap/>
            <w:vAlign w:val="center"/>
          </w:tcPr>
          <w:p w14:paraId="367C30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46ECC0C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062F29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B2ED8F4">
            <w:pPr>
              <w:jc w:val="left"/>
              <w:rPr>
                <w:rFonts w:hint="eastAsia" w:ascii="宋体" w:hAnsi="宋体" w:eastAsia="宋体" w:cs="宋体"/>
                <w:i w:val="0"/>
                <w:iCs w:val="0"/>
                <w:color w:val="auto"/>
                <w:sz w:val="21"/>
                <w:szCs w:val="21"/>
                <w:highlight w:val="none"/>
                <w:u w:val="none"/>
              </w:rPr>
            </w:pPr>
          </w:p>
        </w:tc>
      </w:tr>
      <w:tr w14:paraId="29DA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7E457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w:t>
            </w:r>
          </w:p>
        </w:tc>
        <w:tc>
          <w:tcPr>
            <w:tcW w:w="1056" w:type="dxa"/>
            <w:tcBorders>
              <w:top w:val="nil"/>
              <w:left w:val="nil"/>
              <w:bottom w:val="single" w:color="000000" w:sz="8" w:space="0"/>
              <w:right w:val="single" w:color="000000" w:sz="8" w:space="0"/>
            </w:tcBorders>
            <w:shd w:val="clear" w:color="auto" w:fill="auto"/>
            <w:noWrap/>
            <w:vAlign w:val="center"/>
          </w:tcPr>
          <w:p w14:paraId="42E7D09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84564E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品胜三合一数据线</w:t>
            </w:r>
          </w:p>
        </w:tc>
        <w:tc>
          <w:tcPr>
            <w:tcW w:w="3489" w:type="dxa"/>
            <w:tcBorders>
              <w:top w:val="nil"/>
              <w:left w:val="nil"/>
              <w:bottom w:val="single" w:color="000000" w:sz="8" w:space="0"/>
              <w:right w:val="single" w:color="000000" w:sz="8" w:space="0"/>
            </w:tcBorders>
            <w:shd w:val="clear" w:color="auto" w:fill="auto"/>
            <w:vAlign w:val="center"/>
          </w:tcPr>
          <w:p w14:paraId="48FF61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1m</w:t>
            </w:r>
          </w:p>
        </w:tc>
        <w:tc>
          <w:tcPr>
            <w:tcW w:w="517" w:type="dxa"/>
            <w:tcBorders>
              <w:top w:val="nil"/>
              <w:left w:val="nil"/>
              <w:bottom w:val="single" w:color="000000" w:sz="8" w:space="0"/>
              <w:right w:val="single" w:color="000000" w:sz="8" w:space="0"/>
            </w:tcBorders>
            <w:shd w:val="clear" w:color="auto" w:fill="auto"/>
            <w:noWrap/>
            <w:vAlign w:val="center"/>
          </w:tcPr>
          <w:p w14:paraId="657A95E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E44D49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211064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F809240">
            <w:pPr>
              <w:jc w:val="left"/>
              <w:rPr>
                <w:rFonts w:hint="eastAsia" w:ascii="宋体" w:hAnsi="宋体" w:eastAsia="宋体" w:cs="宋体"/>
                <w:i w:val="0"/>
                <w:iCs w:val="0"/>
                <w:color w:val="auto"/>
                <w:sz w:val="21"/>
                <w:szCs w:val="21"/>
                <w:highlight w:val="none"/>
                <w:u w:val="none"/>
              </w:rPr>
            </w:pPr>
          </w:p>
        </w:tc>
      </w:tr>
      <w:tr w14:paraId="7C45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BBFF7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251</w:t>
            </w:r>
          </w:p>
        </w:tc>
        <w:tc>
          <w:tcPr>
            <w:tcW w:w="1056" w:type="dxa"/>
            <w:tcBorders>
              <w:top w:val="nil"/>
              <w:left w:val="nil"/>
              <w:bottom w:val="single" w:color="000000" w:sz="8" w:space="0"/>
              <w:right w:val="single" w:color="000000" w:sz="8" w:space="0"/>
            </w:tcBorders>
            <w:shd w:val="clear" w:color="auto" w:fill="auto"/>
            <w:noWrap/>
            <w:vAlign w:val="center"/>
          </w:tcPr>
          <w:p w14:paraId="1754BA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7F6A67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品胜充电头</w:t>
            </w:r>
          </w:p>
        </w:tc>
        <w:tc>
          <w:tcPr>
            <w:tcW w:w="3489" w:type="dxa"/>
            <w:tcBorders>
              <w:top w:val="nil"/>
              <w:left w:val="nil"/>
              <w:bottom w:val="single" w:color="000000" w:sz="8" w:space="0"/>
              <w:right w:val="single" w:color="000000" w:sz="8" w:space="0"/>
            </w:tcBorders>
            <w:shd w:val="clear" w:color="auto" w:fill="auto"/>
            <w:vAlign w:val="center"/>
          </w:tcPr>
          <w:p w14:paraId="6BBC18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1A</w:t>
            </w:r>
          </w:p>
        </w:tc>
        <w:tc>
          <w:tcPr>
            <w:tcW w:w="517" w:type="dxa"/>
            <w:tcBorders>
              <w:top w:val="nil"/>
              <w:left w:val="nil"/>
              <w:bottom w:val="single" w:color="000000" w:sz="8" w:space="0"/>
              <w:right w:val="single" w:color="000000" w:sz="8" w:space="0"/>
            </w:tcBorders>
            <w:shd w:val="clear" w:color="auto" w:fill="auto"/>
            <w:noWrap/>
            <w:vAlign w:val="center"/>
          </w:tcPr>
          <w:p w14:paraId="1572C6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EB8EB9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641F93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D50E568">
            <w:pPr>
              <w:jc w:val="left"/>
              <w:rPr>
                <w:rFonts w:hint="eastAsia" w:ascii="宋体" w:hAnsi="宋体" w:eastAsia="宋体" w:cs="宋体"/>
                <w:i w:val="0"/>
                <w:iCs w:val="0"/>
                <w:color w:val="auto"/>
                <w:sz w:val="21"/>
                <w:szCs w:val="21"/>
                <w:highlight w:val="none"/>
                <w:u w:val="none"/>
              </w:rPr>
            </w:pPr>
          </w:p>
        </w:tc>
      </w:tr>
      <w:tr w14:paraId="2DEC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A4C1CF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252</w:t>
            </w:r>
          </w:p>
        </w:tc>
        <w:tc>
          <w:tcPr>
            <w:tcW w:w="1056" w:type="dxa"/>
            <w:tcBorders>
              <w:top w:val="nil"/>
              <w:left w:val="nil"/>
              <w:bottom w:val="single" w:color="000000" w:sz="8" w:space="0"/>
              <w:right w:val="single" w:color="000000" w:sz="8" w:space="0"/>
            </w:tcBorders>
            <w:shd w:val="clear" w:color="auto" w:fill="auto"/>
            <w:noWrap/>
            <w:vAlign w:val="center"/>
          </w:tcPr>
          <w:p w14:paraId="28DA4A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A6880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白色缎面手套</w:t>
            </w:r>
          </w:p>
        </w:tc>
        <w:tc>
          <w:tcPr>
            <w:tcW w:w="3489" w:type="dxa"/>
            <w:tcBorders>
              <w:top w:val="nil"/>
              <w:left w:val="nil"/>
              <w:bottom w:val="single" w:color="000000" w:sz="8" w:space="0"/>
              <w:right w:val="single" w:color="000000" w:sz="8" w:space="0"/>
            </w:tcBorders>
            <w:shd w:val="clear" w:color="auto" w:fill="auto"/>
            <w:vAlign w:val="center"/>
          </w:tcPr>
          <w:p w14:paraId="7AFF4E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517" w:type="dxa"/>
            <w:tcBorders>
              <w:top w:val="nil"/>
              <w:left w:val="nil"/>
              <w:bottom w:val="single" w:color="000000" w:sz="8" w:space="0"/>
              <w:right w:val="single" w:color="000000" w:sz="8" w:space="0"/>
            </w:tcBorders>
            <w:shd w:val="clear" w:color="auto" w:fill="auto"/>
            <w:noWrap/>
            <w:vAlign w:val="center"/>
          </w:tcPr>
          <w:p w14:paraId="648261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924" w:type="dxa"/>
            <w:tcBorders>
              <w:top w:val="nil"/>
              <w:left w:val="nil"/>
              <w:bottom w:val="single" w:color="000000" w:sz="8" w:space="0"/>
              <w:right w:val="single" w:color="000000" w:sz="8" w:space="0"/>
            </w:tcBorders>
            <w:shd w:val="clear" w:color="auto" w:fill="auto"/>
            <w:noWrap/>
            <w:vAlign w:val="top"/>
          </w:tcPr>
          <w:p w14:paraId="054DA0D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F0B29E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79CF5AB">
            <w:pPr>
              <w:jc w:val="left"/>
              <w:rPr>
                <w:rFonts w:hint="eastAsia" w:ascii="宋体" w:hAnsi="宋体" w:eastAsia="宋体" w:cs="宋体"/>
                <w:i w:val="0"/>
                <w:iCs w:val="0"/>
                <w:color w:val="auto"/>
                <w:sz w:val="21"/>
                <w:szCs w:val="21"/>
                <w:highlight w:val="none"/>
                <w:u w:val="none"/>
              </w:rPr>
            </w:pPr>
          </w:p>
        </w:tc>
      </w:tr>
      <w:tr w14:paraId="69AD7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08573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253</w:t>
            </w:r>
          </w:p>
        </w:tc>
        <w:tc>
          <w:tcPr>
            <w:tcW w:w="1056" w:type="dxa"/>
            <w:tcBorders>
              <w:top w:val="nil"/>
              <w:left w:val="nil"/>
              <w:bottom w:val="single" w:color="000000" w:sz="8" w:space="0"/>
              <w:right w:val="single" w:color="000000" w:sz="8" w:space="0"/>
            </w:tcBorders>
            <w:shd w:val="clear" w:color="auto" w:fill="auto"/>
            <w:noWrap/>
            <w:vAlign w:val="center"/>
          </w:tcPr>
          <w:p w14:paraId="0867DD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7257A1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电视柜花瓶</w:t>
            </w:r>
          </w:p>
        </w:tc>
        <w:tc>
          <w:tcPr>
            <w:tcW w:w="3489" w:type="dxa"/>
            <w:tcBorders>
              <w:top w:val="nil"/>
              <w:left w:val="nil"/>
              <w:bottom w:val="single" w:color="000000" w:sz="8" w:space="0"/>
              <w:right w:val="single" w:color="000000" w:sz="8" w:space="0"/>
            </w:tcBorders>
            <w:shd w:val="clear" w:color="auto" w:fill="auto"/>
            <w:vAlign w:val="center"/>
          </w:tcPr>
          <w:p w14:paraId="0D4E2A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高17*直径7*口径1cm</w:t>
            </w:r>
          </w:p>
        </w:tc>
        <w:tc>
          <w:tcPr>
            <w:tcW w:w="517" w:type="dxa"/>
            <w:tcBorders>
              <w:top w:val="nil"/>
              <w:left w:val="nil"/>
              <w:bottom w:val="single" w:color="000000" w:sz="8" w:space="0"/>
              <w:right w:val="single" w:color="000000" w:sz="8" w:space="0"/>
            </w:tcBorders>
            <w:shd w:val="clear" w:color="auto" w:fill="auto"/>
            <w:noWrap/>
            <w:vAlign w:val="center"/>
          </w:tcPr>
          <w:p w14:paraId="425D31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0C51F11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15FF45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9E3A0B4">
            <w:pPr>
              <w:jc w:val="left"/>
              <w:rPr>
                <w:rFonts w:hint="eastAsia" w:ascii="宋体" w:hAnsi="宋体" w:eastAsia="宋体" w:cs="宋体"/>
                <w:i w:val="0"/>
                <w:iCs w:val="0"/>
                <w:color w:val="auto"/>
                <w:sz w:val="21"/>
                <w:szCs w:val="21"/>
                <w:highlight w:val="none"/>
                <w:u w:val="none"/>
              </w:rPr>
            </w:pPr>
          </w:p>
        </w:tc>
      </w:tr>
      <w:tr w14:paraId="4321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2B1B1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254</w:t>
            </w:r>
          </w:p>
        </w:tc>
        <w:tc>
          <w:tcPr>
            <w:tcW w:w="1056" w:type="dxa"/>
            <w:tcBorders>
              <w:top w:val="nil"/>
              <w:left w:val="nil"/>
              <w:bottom w:val="single" w:color="000000" w:sz="8" w:space="0"/>
              <w:right w:val="single" w:color="000000" w:sz="8" w:space="0"/>
            </w:tcBorders>
            <w:shd w:val="clear" w:color="auto" w:fill="auto"/>
            <w:noWrap/>
            <w:vAlign w:val="center"/>
          </w:tcPr>
          <w:p w14:paraId="427FB1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51BE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干花束</w:t>
            </w:r>
          </w:p>
        </w:tc>
        <w:tc>
          <w:tcPr>
            <w:tcW w:w="3489" w:type="dxa"/>
            <w:tcBorders>
              <w:top w:val="nil"/>
              <w:left w:val="nil"/>
              <w:bottom w:val="single" w:color="000000" w:sz="8" w:space="0"/>
              <w:right w:val="single" w:color="000000" w:sz="8" w:space="0"/>
            </w:tcBorders>
            <w:shd w:val="clear" w:color="auto" w:fill="auto"/>
            <w:vAlign w:val="center"/>
          </w:tcPr>
          <w:p w14:paraId="76894D5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517" w:type="dxa"/>
            <w:tcBorders>
              <w:top w:val="nil"/>
              <w:left w:val="nil"/>
              <w:bottom w:val="single" w:color="000000" w:sz="8" w:space="0"/>
              <w:right w:val="single" w:color="000000" w:sz="8" w:space="0"/>
            </w:tcBorders>
            <w:shd w:val="clear" w:color="auto" w:fill="auto"/>
            <w:noWrap/>
            <w:vAlign w:val="center"/>
          </w:tcPr>
          <w:p w14:paraId="5A990E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1FB63A5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A57CD4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E9B252A">
            <w:pPr>
              <w:jc w:val="left"/>
              <w:rPr>
                <w:rFonts w:hint="eastAsia" w:ascii="宋体" w:hAnsi="宋体" w:eastAsia="宋体" w:cs="宋体"/>
                <w:i w:val="0"/>
                <w:iCs w:val="0"/>
                <w:color w:val="auto"/>
                <w:sz w:val="21"/>
                <w:szCs w:val="21"/>
                <w:highlight w:val="none"/>
                <w:u w:val="none"/>
              </w:rPr>
            </w:pPr>
          </w:p>
        </w:tc>
      </w:tr>
      <w:tr w14:paraId="2858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9C80E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w:t>
            </w:r>
          </w:p>
        </w:tc>
        <w:tc>
          <w:tcPr>
            <w:tcW w:w="1056" w:type="dxa"/>
            <w:tcBorders>
              <w:top w:val="nil"/>
              <w:left w:val="nil"/>
              <w:bottom w:val="single" w:color="000000" w:sz="8" w:space="0"/>
              <w:right w:val="single" w:color="000000" w:sz="8" w:space="0"/>
            </w:tcBorders>
            <w:shd w:val="clear" w:color="auto" w:fill="auto"/>
            <w:noWrap/>
            <w:vAlign w:val="center"/>
          </w:tcPr>
          <w:p w14:paraId="050EFD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48488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防雾厨师透明口罩</w:t>
            </w:r>
          </w:p>
        </w:tc>
        <w:tc>
          <w:tcPr>
            <w:tcW w:w="3489" w:type="dxa"/>
            <w:tcBorders>
              <w:top w:val="nil"/>
              <w:left w:val="nil"/>
              <w:bottom w:val="single" w:color="000000" w:sz="8" w:space="0"/>
              <w:right w:val="single" w:color="000000" w:sz="8" w:space="0"/>
            </w:tcBorders>
            <w:shd w:val="clear" w:color="auto" w:fill="auto"/>
            <w:vAlign w:val="center"/>
          </w:tcPr>
          <w:p w14:paraId="4435FF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w:t>
            </w:r>
          </w:p>
        </w:tc>
        <w:tc>
          <w:tcPr>
            <w:tcW w:w="517" w:type="dxa"/>
            <w:tcBorders>
              <w:top w:val="nil"/>
              <w:left w:val="nil"/>
              <w:bottom w:val="single" w:color="000000" w:sz="8" w:space="0"/>
              <w:right w:val="single" w:color="000000" w:sz="8" w:space="0"/>
            </w:tcBorders>
            <w:shd w:val="clear" w:color="auto" w:fill="auto"/>
            <w:noWrap/>
            <w:vAlign w:val="center"/>
          </w:tcPr>
          <w:p w14:paraId="274BD8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6E46963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6A5BD7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08D00DD">
            <w:pPr>
              <w:jc w:val="left"/>
              <w:rPr>
                <w:rFonts w:hint="eastAsia" w:ascii="宋体" w:hAnsi="宋体" w:eastAsia="宋体" w:cs="宋体"/>
                <w:i w:val="0"/>
                <w:iCs w:val="0"/>
                <w:color w:val="auto"/>
                <w:sz w:val="21"/>
                <w:szCs w:val="21"/>
                <w:highlight w:val="none"/>
                <w:u w:val="none"/>
              </w:rPr>
            </w:pPr>
          </w:p>
        </w:tc>
      </w:tr>
      <w:tr w14:paraId="1194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35646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256</w:t>
            </w:r>
          </w:p>
        </w:tc>
        <w:tc>
          <w:tcPr>
            <w:tcW w:w="1056" w:type="dxa"/>
            <w:tcBorders>
              <w:top w:val="nil"/>
              <w:left w:val="nil"/>
              <w:bottom w:val="single" w:color="000000" w:sz="8" w:space="0"/>
              <w:right w:val="single" w:color="000000" w:sz="8" w:space="0"/>
            </w:tcBorders>
            <w:shd w:val="clear" w:color="auto" w:fill="auto"/>
            <w:noWrap/>
            <w:vAlign w:val="center"/>
          </w:tcPr>
          <w:p w14:paraId="4B3267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BB9E8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实木麦片分配器3组一套</w:t>
            </w:r>
          </w:p>
        </w:tc>
        <w:tc>
          <w:tcPr>
            <w:tcW w:w="3489" w:type="dxa"/>
            <w:tcBorders>
              <w:top w:val="nil"/>
              <w:left w:val="nil"/>
              <w:bottom w:val="single" w:color="000000" w:sz="8" w:space="0"/>
              <w:right w:val="single" w:color="000000" w:sz="8" w:space="0"/>
            </w:tcBorders>
            <w:shd w:val="clear" w:color="auto" w:fill="auto"/>
            <w:vAlign w:val="center"/>
          </w:tcPr>
          <w:p w14:paraId="3561D6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榉木底座  三头</w:t>
            </w:r>
          </w:p>
        </w:tc>
        <w:tc>
          <w:tcPr>
            <w:tcW w:w="517" w:type="dxa"/>
            <w:tcBorders>
              <w:top w:val="nil"/>
              <w:left w:val="nil"/>
              <w:bottom w:val="single" w:color="000000" w:sz="8" w:space="0"/>
              <w:right w:val="single" w:color="000000" w:sz="8" w:space="0"/>
            </w:tcBorders>
            <w:shd w:val="clear" w:color="auto" w:fill="auto"/>
            <w:noWrap/>
            <w:vAlign w:val="center"/>
          </w:tcPr>
          <w:p w14:paraId="5356AF8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190E106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FBDDBC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6DCA491">
            <w:pPr>
              <w:jc w:val="left"/>
              <w:rPr>
                <w:rFonts w:hint="eastAsia" w:ascii="宋体" w:hAnsi="宋体" w:eastAsia="宋体" w:cs="宋体"/>
                <w:i w:val="0"/>
                <w:iCs w:val="0"/>
                <w:color w:val="auto"/>
                <w:sz w:val="21"/>
                <w:szCs w:val="21"/>
                <w:highlight w:val="none"/>
                <w:u w:val="none"/>
              </w:rPr>
            </w:pPr>
          </w:p>
        </w:tc>
      </w:tr>
      <w:tr w14:paraId="4517F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A9CAAC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257</w:t>
            </w:r>
          </w:p>
        </w:tc>
        <w:tc>
          <w:tcPr>
            <w:tcW w:w="1056" w:type="dxa"/>
            <w:tcBorders>
              <w:top w:val="nil"/>
              <w:left w:val="nil"/>
              <w:bottom w:val="single" w:color="000000" w:sz="8" w:space="0"/>
              <w:right w:val="single" w:color="000000" w:sz="8" w:space="0"/>
            </w:tcBorders>
            <w:shd w:val="clear" w:color="auto" w:fill="auto"/>
            <w:noWrap/>
            <w:vAlign w:val="center"/>
          </w:tcPr>
          <w:p w14:paraId="52298F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3650A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北海道奶茶粉</w:t>
            </w:r>
          </w:p>
        </w:tc>
        <w:tc>
          <w:tcPr>
            <w:tcW w:w="3489" w:type="dxa"/>
            <w:tcBorders>
              <w:top w:val="nil"/>
              <w:left w:val="nil"/>
              <w:bottom w:val="single" w:color="000000" w:sz="8" w:space="0"/>
              <w:right w:val="single" w:color="000000" w:sz="8" w:space="0"/>
            </w:tcBorders>
            <w:shd w:val="clear" w:color="auto" w:fill="auto"/>
            <w:vAlign w:val="center"/>
          </w:tcPr>
          <w:p w14:paraId="54DD95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280g</w:t>
            </w:r>
          </w:p>
        </w:tc>
        <w:tc>
          <w:tcPr>
            <w:tcW w:w="517" w:type="dxa"/>
            <w:tcBorders>
              <w:top w:val="nil"/>
              <w:left w:val="nil"/>
              <w:bottom w:val="single" w:color="000000" w:sz="8" w:space="0"/>
              <w:right w:val="single" w:color="000000" w:sz="8" w:space="0"/>
            </w:tcBorders>
            <w:shd w:val="clear" w:color="auto" w:fill="auto"/>
            <w:noWrap/>
            <w:vAlign w:val="center"/>
          </w:tcPr>
          <w:p w14:paraId="29DF21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668A0EE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F5224D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19E8506">
            <w:pPr>
              <w:jc w:val="left"/>
              <w:rPr>
                <w:rFonts w:hint="eastAsia" w:ascii="宋体" w:hAnsi="宋体" w:eastAsia="宋体" w:cs="宋体"/>
                <w:i w:val="0"/>
                <w:iCs w:val="0"/>
                <w:color w:val="auto"/>
                <w:sz w:val="21"/>
                <w:szCs w:val="21"/>
                <w:highlight w:val="none"/>
                <w:u w:val="none"/>
              </w:rPr>
            </w:pPr>
          </w:p>
        </w:tc>
      </w:tr>
      <w:tr w14:paraId="64AB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077D1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258</w:t>
            </w:r>
          </w:p>
        </w:tc>
        <w:tc>
          <w:tcPr>
            <w:tcW w:w="1056" w:type="dxa"/>
            <w:tcBorders>
              <w:top w:val="nil"/>
              <w:left w:val="nil"/>
              <w:bottom w:val="single" w:color="000000" w:sz="8" w:space="0"/>
              <w:right w:val="single" w:color="000000" w:sz="8" w:space="0"/>
            </w:tcBorders>
            <w:shd w:val="clear" w:color="auto" w:fill="auto"/>
            <w:noWrap/>
            <w:vAlign w:val="center"/>
          </w:tcPr>
          <w:p w14:paraId="7DBBC8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440148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冷热果汁机</w:t>
            </w:r>
          </w:p>
        </w:tc>
        <w:tc>
          <w:tcPr>
            <w:tcW w:w="3489" w:type="dxa"/>
            <w:tcBorders>
              <w:top w:val="nil"/>
              <w:left w:val="nil"/>
              <w:bottom w:val="single" w:color="000000" w:sz="8" w:space="0"/>
              <w:right w:val="single" w:color="000000" w:sz="8" w:space="0"/>
            </w:tcBorders>
            <w:shd w:val="clear" w:color="auto" w:fill="auto"/>
            <w:vAlign w:val="center"/>
          </w:tcPr>
          <w:p w14:paraId="21A63F9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唐雀 32*47*70cm</w:t>
            </w:r>
          </w:p>
        </w:tc>
        <w:tc>
          <w:tcPr>
            <w:tcW w:w="517" w:type="dxa"/>
            <w:tcBorders>
              <w:top w:val="nil"/>
              <w:left w:val="nil"/>
              <w:bottom w:val="single" w:color="000000" w:sz="8" w:space="0"/>
              <w:right w:val="single" w:color="000000" w:sz="8" w:space="0"/>
            </w:tcBorders>
            <w:shd w:val="clear" w:color="auto" w:fill="auto"/>
            <w:noWrap/>
            <w:vAlign w:val="center"/>
          </w:tcPr>
          <w:p w14:paraId="4DF3DF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24" w:type="dxa"/>
            <w:tcBorders>
              <w:top w:val="nil"/>
              <w:left w:val="nil"/>
              <w:bottom w:val="single" w:color="000000" w:sz="8" w:space="0"/>
              <w:right w:val="single" w:color="000000" w:sz="8" w:space="0"/>
            </w:tcBorders>
            <w:shd w:val="clear" w:color="auto" w:fill="auto"/>
            <w:noWrap/>
            <w:vAlign w:val="top"/>
          </w:tcPr>
          <w:p w14:paraId="292F8AB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92D4CE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DCDFD03">
            <w:pPr>
              <w:jc w:val="left"/>
              <w:rPr>
                <w:rFonts w:hint="eastAsia" w:ascii="宋体" w:hAnsi="宋体" w:eastAsia="宋体" w:cs="宋体"/>
                <w:i w:val="0"/>
                <w:iCs w:val="0"/>
                <w:color w:val="auto"/>
                <w:sz w:val="21"/>
                <w:szCs w:val="21"/>
                <w:highlight w:val="none"/>
                <w:u w:val="none"/>
              </w:rPr>
            </w:pPr>
          </w:p>
        </w:tc>
      </w:tr>
      <w:tr w14:paraId="41B81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28712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259</w:t>
            </w:r>
          </w:p>
        </w:tc>
        <w:tc>
          <w:tcPr>
            <w:tcW w:w="1056" w:type="dxa"/>
            <w:tcBorders>
              <w:top w:val="nil"/>
              <w:left w:val="nil"/>
              <w:bottom w:val="single" w:color="000000" w:sz="8" w:space="0"/>
              <w:right w:val="single" w:color="000000" w:sz="8" w:space="0"/>
            </w:tcBorders>
            <w:shd w:val="clear" w:color="auto" w:fill="auto"/>
            <w:noWrap/>
            <w:vAlign w:val="center"/>
          </w:tcPr>
          <w:p w14:paraId="5AB894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54DA4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雀巢果汁粉</w:t>
            </w:r>
          </w:p>
        </w:tc>
        <w:tc>
          <w:tcPr>
            <w:tcW w:w="3489" w:type="dxa"/>
            <w:tcBorders>
              <w:top w:val="nil"/>
              <w:left w:val="nil"/>
              <w:bottom w:val="single" w:color="000000" w:sz="8" w:space="0"/>
              <w:right w:val="single" w:color="000000" w:sz="8" w:space="0"/>
            </w:tcBorders>
            <w:shd w:val="clear" w:color="auto" w:fill="auto"/>
            <w:vAlign w:val="center"/>
          </w:tcPr>
          <w:p w14:paraId="3EC135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840g</w:t>
            </w:r>
          </w:p>
        </w:tc>
        <w:tc>
          <w:tcPr>
            <w:tcW w:w="517" w:type="dxa"/>
            <w:tcBorders>
              <w:top w:val="nil"/>
              <w:left w:val="nil"/>
              <w:bottom w:val="single" w:color="000000" w:sz="8" w:space="0"/>
              <w:right w:val="single" w:color="000000" w:sz="8" w:space="0"/>
            </w:tcBorders>
            <w:shd w:val="clear" w:color="auto" w:fill="auto"/>
            <w:noWrap/>
            <w:vAlign w:val="center"/>
          </w:tcPr>
          <w:p w14:paraId="4167BE3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72809EB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56826E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B3CCE6E">
            <w:pPr>
              <w:jc w:val="left"/>
              <w:rPr>
                <w:rFonts w:hint="eastAsia" w:ascii="宋体" w:hAnsi="宋体" w:eastAsia="宋体" w:cs="宋体"/>
                <w:i w:val="0"/>
                <w:iCs w:val="0"/>
                <w:color w:val="auto"/>
                <w:sz w:val="21"/>
                <w:szCs w:val="21"/>
                <w:highlight w:val="none"/>
                <w:u w:val="none"/>
              </w:rPr>
            </w:pPr>
          </w:p>
        </w:tc>
      </w:tr>
      <w:tr w14:paraId="69408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4A5EE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1056" w:type="dxa"/>
            <w:tcBorders>
              <w:top w:val="nil"/>
              <w:left w:val="nil"/>
              <w:bottom w:val="single" w:color="000000" w:sz="8" w:space="0"/>
              <w:right w:val="single" w:color="000000" w:sz="8" w:space="0"/>
            </w:tcBorders>
            <w:shd w:val="clear" w:color="auto" w:fill="auto"/>
            <w:noWrap/>
            <w:vAlign w:val="center"/>
          </w:tcPr>
          <w:p w14:paraId="02884B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30BF1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纸杯</w:t>
            </w:r>
          </w:p>
        </w:tc>
        <w:tc>
          <w:tcPr>
            <w:tcW w:w="3489" w:type="dxa"/>
            <w:tcBorders>
              <w:top w:val="nil"/>
              <w:left w:val="nil"/>
              <w:bottom w:val="single" w:color="000000" w:sz="8" w:space="0"/>
              <w:right w:val="single" w:color="000000" w:sz="8" w:space="0"/>
            </w:tcBorders>
            <w:shd w:val="clear" w:color="auto" w:fill="auto"/>
            <w:vAlign w:val="center"/>
          </w:tcPr>
          <w:p w14:paraId="623438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240ml*100只</w:t>
            </w:r>
          </w:p>
        </w:tc>
        <w:tc>
          <w:tcPr>
            <w:tcW w:w="517" w:type="dxa"/>
            <w:tcBorders>
              <w:top w:val="nil"/>
              <w:left w:val="nil"/>
              <w:bottom w:val="single" w:color="000000" w:sz="8" w:space="0"/>
              <w:right w:val="single" w:color="000000" w:sz="8" w:space="0"/>
            </w:tcBorders>
            <w:shd w:val="clear" w:color="auto" w:fill="auto"/>
            <w:noWrap/>
            <w:vAlign w:val="center"/>
          </w:tcPr>
          <w:p w14:paraId="30E0999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7DD467E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D61704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FA60978">
            <w:pPr>
              <w:jc w:val="left"/>
              <w:rPr>
                <w:rFonts w:hint="eastAsia" w:ascii="宋体" w:hAnsi="宋体" w:eastAsia="宋体" w:cs="宋体"/>
                <w:i w:val="0"/>
                <w:iCs w:val="0"/>
                <w:color w:val="auto"/>
                <w:sz w:val="21"/>
                <w:szCs w:val="21"/>
                <w:highlight w:val="none"/>
                <w:u w:val="none"/>
              </w:rPr>
            </w:pPr>
          </w:p>
        </w:tc>
      </w:tr>
      <w:tr w14:paraId="1C4B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3A0C2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261</w:t>
            </w:r>
          </w:p>
        </w:tc>
        <w:tc>
          <w:tcPr>
            <w:tcW w:w="1056" w:type="dxa"/>
            <w:tcBorders>
              <w:top w:val="nil"/>
              <w:left w:val="nil"/>
              <w:bottom w:val="single" w:color="000000" w:sz="8" w:space="0"/>
              <w:right w:val="single" w:color="000000" w:sz="8" w:space="0"/>
            </w:tcBorders>
            <w:shd w:val="clear" w:color="auto" w:fill="auto"/>
            <w:noWrap/>
            <w:vAlign w:val="center"/>
          </w:tcPr>
          <w:p w14:paraId="40D517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6DE4E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东厨水果刀（削皮）</w:t>
            </w:r>
          </w:p>
        </w:tc>
        <w:tc>
          <w:tcPr>
            <w:tcW w:w="3489" w:type="dxa"/>
            <w:tcBorders>
              <w:top w:val="nil"/>
              <w:left w:val="nil"/>
              <w:bottom w:val="single" w:color="000000" w:sz="8" w:space="0"/>
              <w:right w:val="single" w:color="000000" w:sz="8" w:space="0"/>
            </w:tcBorders>
            <w:shd w:val="clear" w:color="auto" w:fill="auto"/>
            <w:vAlign w:val="center"/>
          </w:tcPr>
          <w:p w14:paraId="715A56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4寸</w:t>
            </w:r>
          </w:p>
        </w:tc>
        <w:tc>
          <w:tcPr>
            <w:tcW w:w="517" w:type="dxa"/>
            <w:tcBorders>
              <w:top w:val="nil"/>
              <w:left w:val="nil"/>
              <w:bottom w:val="single" w:color="000000" w:sz="8" w:space="0"/>
              <w:right w:val="single" w:color="000000" w:sz="8" w:space="0"/>
            </w:tcBorders>
            <w:shd w:val="clear" w:color="auto" w:fill="auto"/>
            <w:noWrap/>
            <w:vAlign w:val="center"/>
          </w:tcPr>
          <w:p w14:paraId="0F927A2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924" w:type="dxa"/>
            <w:tcBorders>
              <w:top w:val="nil"/>
              <w:left w:val="nil"/>
              <w:bottom w:val="single" w:color="000000" w:sz="8" w:space="0"/>
              <w:right w:val="single" w:color="000000" w:sz="8" w:space="0"/>
            </w:tcBorders>
            <w:shd w:val="clear" w:color="auto" w:fill="auto"/>
            <w:noWrap/>
            <w:vAlign w:val="top"/>
          </w:tcPr>
          <w:p w14:paraId="2CEBBE5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02E33D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FF5B8CD">
            <w:pPr>
              <w:jc w:val="left"/>
              <w:rPr>
                <w:rFonts w:hint="eastAsia" w:ascii="宋体" w:hAnsi="宋体" w:eastAsia="宋体" w:cs="宋体"/>
                <w:i w:val="0"/>
                <w:iCs w:val="0"/>
                <w:color w:val="auto"/>
                <w:sz w:val="21"/>
                <w:szCs w:val="21"/>
                <w:highlight w:val="none"/>
                <w:u w:val="none"/>
              </w:rPr>
            </w:pPr>
          </w:p>
        </w:tc>
      </w:tr>
      <w:tr w14:paraId="5627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FE463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262</w:t>
            </w:r>
          </w:p>
        </w:tc>
        <w:tc>
          <w:tcPr>
            <w:tcW w:w="1056" w:type="dxa"/>
            <w:tcBorders>
              <w:top w:val="nil"/>
              <w:left w:val="nil"/>
              <w:bottom w:val="single" w:color="000000" w:sz="8" w:space="0"/>
              <w:right w:val="single" w:color="000000" w:sz="8" w:space="0"/>
            </w:tcBorders>
            <w:shd w:val="clear" w:color="auto" w:fill="auto"/>
            <w:noWrap/>
            <w:vAlign w:val="center"/>
          </w:tcPr>
          <w:p w14:paraId="0913FA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750370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R41-P感应式垃圾桶电池款13L</w:t>
            </w:r>
          </w:p>
        </w:tc>
        <w:tc>
          <w:tcPr>
            <w:tcW w:w="3489" w:type="dxa"/>
            <w:tcBorders>
              <w:top w:val="nil"/>
              <w:left w:val="nil"/>
              <w:bottom w:val="single" w:color="000000" w:sz="8" w:space="0"/>
              <w:right w:val="single" w:color="000000" w:sz="8" w:space="0"/>
            </w:tcBorders>
            <w:shd w:val="clear" w:color="auto" w:fill="auto"/>
            <w:vAlign w:val="center"/>
          </w:tcPr>
          <w:p w14:paraId="5F5B79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21cm*29cm*39cm</w:t>
            </w:r>
          </w:p>
        </w:tc>
        <w:tc>
          <w:tcPr>
            <w:tcW w:w="517" w:type="dxa"/>
            <w:tcBorders>
              <w:top w:val="nil"/>
              <w:left w:val="nil"/>
              <w:bottom w:val="single" w:color="000000" w:sz="8" w:space="0"/>
              <w:right w:val="single" w:color="000000" w:sz="8" w:space="0"/>
            </w:tcBorders>
            <w:shd w:val="clear" w:color="auto" w:fill="auto"/>
            <w:noWrap/>
            <w:vAlign w:val="center"/>
          </w:tcPr>
          <w:p w14:paraId="4AE7AB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054D6D9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6510FA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2719ABF">
            <w:pPr>
              <w:jc w:val="left"/>
              <w:rPr>
                <w:rFonts w:hint="eastAsia" w:ascii="宋体" w:hAnsi="宋体" w:eastAsia="宋体" w:cs="宋体"/>
                <w:i w:val="0"/>
                <w:iCs w:val="0"/>
                <w:color w:val="auto"/>
                <w:sz w:val="21"/>
                <w:szCs w:val="21"/>
                <w:highlight w:val="none"/>
                <w:u w:val="none"/>
              </w:rPr>
            </w:pPr>
          </w:p>
        </w:tc>
      </w:tr>
      <w:tr w14:paraId="1ADA5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CE02AA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263</w:t>
            </w:r>
          </w:p>
        </w:tc>
        <w:tc>
          <w:tcPr>
            <w:tcW w:w="1056" w:type="dxa"/>
            <w:tcBorders>
              <w:top w:val="nil"/>
              <w:left w:val="nil"/>
              <w:bottom w:val="single" w:color="000000" w:sz="8" w:space="0"/>
              <w:right w:val="single" w:color="000000" w:sz="8" w:space="0"/>
            </w:tcBorders>
            <w:shd w:val="clear" w:color="auto" w:fill="auto"/>
            <w:noWrap/>
            <w:vAlign w:val="center"/>
          </w:tcPr>
          <w:p w14:paraId="032BCA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70AF3A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定制方形餐巾纸</w:t>
            </w:r>
          </w:p>
        </w:tc>
        <w:tc>
          <w:tcPr>
            <w:tcW w:w="3489" w:type="dxa"/>
            <w:tcBorders>
              <w:top w:val="nil"/>
              <w:left w:val="nil"/>
              <w:bottom w:val="single" w:color="000000" w:sz="8" w:space="0"/>
              <w:right w:val="single" w:color="000000" w:sz="8" w:space="0"/>
            </w:tcBorders>
            <w:shd w:val="clear" w:color="auto" w:fill="auto"/>
            <w:vAlign w:val="center"/>
          </w:tcPr>
          <w:p w14:paraId="3C798B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6000张230*230mm   材质：木浆</w:t>
            </w:r>
          </w:p>
        </w:tc>
        <w:tc>
          <w:tcPr>
            <w:tcW w:w="517" w:type="dxa"/>
            <w:tcBorders>
              <w:top w:val="nil"/>
              <w:left w:val="nil"/>
              <w:bottom w:val="single" w:color="000000" w:sz="8" w:space="0"/>
              <w:right w:val="single" w:color="000000" w:sz="8" w:space="0"/>
            </w:tcBorders>
            <w:shd w:val="clear" w:color="auto" w:fill="auto"/>
            <w:noWrap/>
            <w:vAlign w:val="center"/>
          </w:tcPr>
          <w:p w14:paraId="5978F5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924" w:type="dxa"/>
            <w:tcBorders>
              <w:top w:val="nil"/>
              <w:left w:val="nil"/>
              <w:bottom w:val="single" w:color="000000" w:sz="8" w:space="0"/>
              <w:right w:val="single" w:color="000000" w:sz="8" w:space="0"/>
            </w:tcBorders>
            <w:shd w:val="clear" w:color="auto" w:fill="auto"/>
            <w:noWrap/>
            <w:vAlign w:val="top"/>
          </w:tcPr>
          <w:p w14:paraId="30F529B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39F786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76B5773">
            <w:pPr>
              <w:jc w:val="left"/>
              <w:rPr>
                <w:rFonts w:hint="eastAsia" w:ascii="宋体" w:hAnsi="宋体" w:eastAsia="宋体" w:cs="宋体"/>
                <w:i w:val="0"/>
                <w:iCs w:val="0"/>
                <w:color w:val="auto"/>
                <w:sz w:val="21"/>
                <w:szCs w:val="21"/>
                <w:highlight w:val="none"/>
                <w:u w:val="none"/>
              </w:rPr>
            </w:pPr>
          </w:p>
        </w:tc>
      </w:tr>
      <w:tr w14:paraId="137B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B09D6A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264</w:t>
            </w:r>
          </w:p>
        </w:tc>
        <w:tc>
          <w:tcPr>
            <w:tcW w:w="1056" w:type="dxa"/>
            <w:tcBorders>
              <w:top w:val="nil"/>
              <w:left w:val="nil"/>
              <w:bottom w:val="single" w:color="000000" w:sz="8" w:space="0"/>
              <w:right w:val="single" w:color="000000" w:sz="8" w:space="0"/>
            </w:tcBorders>
            <w:shd w:val="clear" w:color="auto" w:fill="auto"/>
            <w:noWrap/>
            <w:vAlign w:val="center"/>
          </w:tcPr>
          <w:p w14:paraId="2922D1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69C3F4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方形餐巾纸架子</w:t>
            </w:r>
          </w:p>
        </w:tc>
        <w:tc>
          <w:tcPr>
            <w:tcW w:w="3489" w:type="dxa"/>
            <w:tcBorders>
              <w:top w:val="nil"/>
              <w:left w:val="nil"/>
              <w:bottom w:val="single" w:color="000000" w:sz="8" w:space="0"/>
              <w:right w:val="single" w:color="000000" w:sz="8" w:space="0"/>
            </w:tcBorders>
            <w:shd w:val="clear" w:color="auto" w:fill="auto"/>
            <w:vAlign w:val="center"/>
          </w:tcPr>
          <w:p w14:paraId="7C9F32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内径13cm,长度20cm，高度8.5cm 宽度5.5cm 1套</w:t>
            </w:r>
          </w:p>
        </w:tc>
        <w:tc>
          <w:tcPr>
            <w:tcW w:w="517" w:type="dxa"/>
            <w:tcBorders>
              <w:top w:val="nil"/>
              <w:left w:val="nil"/>
              <w:bottom w:val="single" w:color="000000" w:sz="8" w:space="0"/>
              <w:right w:val="single" w:color="000000" w:sz="8" w:space="0"/>
            </w:tcBorders>
            <w:shd w:val="clear" w:color="auto" w:fill="auto"/>
            <w:noWrap/>
            <w:vAlign w:val="center"/>
          </w:tcPr>
          <w:p w14:paraId="7ECDC9B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0FD3A40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83DFAB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2B3A154">
            <w:pPr>
              <w:jc w:val="left"/>
              <w:rPr>
                <w:rFonts w:hint="eastAsia" w:ascii="宋体" w:hAnsi="宋体" w:eastAsia="宋体" w:cs="宋体"/>
                <w:i w:val="0"/>
                <w:iCs w:val="0"/>
                <w:color w:val="auto"/>
                <w:sz w:val="21"/>
                <w:szCs w:val="21"/>
                <w:highlight w:val="none"/>
                <w:u w:val="none"/>
              </w:rPr>
            </w:pPr>
          </w:p>
        </w:tc>
      </w:tr>
      <w:tr w14:paraId="6B9DA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6B05E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265</w:t>
            </w:r>
          </w:p>
        </w:tc>
        <w:tc>
          <w:tcPr>
            <w:tcW w:w="1056" w:type="dxa"/>
            <w:tcBorders>
              <w:top w:val="nil"/>
              <w:left w:val="nil"/>
              <w:bottom w:val="single" w:color="000000" w:sz="8" w:space="0"/>
              <w:right w:val="single" w:color="000000" w:sz="8" w:space="0"/>
            </w:tcBorders>
            <w:shd w:val="clear" w:color="auto" w:fill="auto"/>
            <w:noWrap/>
            <w:vAlign w:val="center"/>
          </w:tcPr>
          <w:p w14:paraId="6D0B02E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03806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小米空气净化器滤芯ProH</w:t>
            </w:r>
          </w:p>
        </w:tc>
        <w:tc>
          <w:tcPr>
            <w:tcW w:w="3489" w:type="dxa"/>
            <w:tcBorders>
              <w:top w:val="nil"/>
              <w:left w:val="nil"/>
              <w:bottom w:val="single" w:color="000000" w:sz="8" w:space="0"/>
              <w:right w:val="single" w:color="000000" w:sz="8" w:space="0"/>
            </w:tcBorders>
            <w:shd w:val="clear" w:color="auto" w:fill="auto"/>
            <w:vAlign w:val="center"/>
          </w:tcPr>
          <w:p w14:paraId="4B06BE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型号：ProH  套</w:t>
            </w:r>
          </w:p>
        </w:tc>
        <w:tc>
          <w:tcPr>
            <w:tcW w:w="517" w:type="dxa"/>
            <w:tcBorders>
              <w:top w:val="nil"/>
              <w:left w:val="nil"/>
              <w:bottom w:val="single" w:color="000000" w:sz="8" w:space="0"/>
              <w:right w:val="single" w:color="000000" w:sz="8" w:space="0"/>
            </w:tcBorders>
            <w:shd w:val="clear" w:color="auto" w:fill="auto"/>
            <w:noWrap/>
            <w:vAlign w:val="center"/>
          </w:tcPr>
          <w:p w14:paraId="112836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10C1D7D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4EC536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16E2DB1">
            <w:pPr>
              <w:jc w:val="left"/>
              <w:rPr>
                <w:rFonts w:hint="eastAsia" w:ascii="宋体" w:hAnsi="宋体" w:eastAsia="宋体" w:cs="宋体"/>
                <w:i w:val="0"/>
                <w:iCs w:val="0"/>
                <w:color w:val="auto"/>
                <w:sz w:val="21"/>
                <w:szCs w:val="21"/>
                <w:highlight w:val="none"/>
                <w:u w:val="none"/>
              </w:rPr>
            </w:pPr>
          </w:p>
        </w:tc>
      </w:tr>
      <w:tr w14:paraId="4FAEA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EE16F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266</w:t>
            </w:r>
          </w:p>
        </w:tc>
        <w:tc>
          <w:tcPr>
            <w:tcW w:w="1056" w:type="dxa"/>
            <w:tcBorders>
              <w:top w:val="nil"/>
              <w:left w:val="nil"/>
              <w:bottom w:val="single" w:color="000000" w:sz="8" w:space="0"/>
              <w:right w:val="single" w:color="000000" w:sz="8" w:space="0"/>
            </w:tcBorders>
            <w:shd w:val="clear" w:color="auto" w:fill="auto"/>
            <w:noWrap/>
            <w:vAlign w:val="center"/>
          </w:tcPr>
          <w:p w14:paraId="6EBCAD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7A518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小米空气净化器滤芯Max</w:t>
            </w:r>
          </w:p>
        </w:tc>
        <w:tc>
          <w:tcPr>
            <w:tcW w:w="3489" w:type="dxa"/>
            <w:tcBorders>
              <w:top w:val="nil"/>
              <w:left w:val="nil"/>
              <w:bottom w:val="single" w:color="000000" w:sz="8" w:space="0"/>
              <w:right w:val="single" w:color="000000" w:sz="8" w:space="0"/>
            </w:tcBorders>
            <w:shd w:val="clear" w:color="auto" w:fill="auto"/>
            <w:vAlign w:val="center"/>
          </w:tcPr>
          <w:p w14:paraId="40A658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型号：Max 套</w:t>
            </w:r>
          </w:p>
        </w:tc>
        <w:tc>
          <w:tcPr>
            <w:tcW w:w="517" w:type="dxa"/>
            <w:tcBorders>
              <w:top w:val="nil"/>
              <w:left w:val="nil"/>
              <w:bottom w:val="single" w:color="000000" w:sz="8" w:space="0"/>
              <w:right w:val="single" w:color="000000" w:sz="8" w:space="0"/>
            </w:tcBorders>
            <w:shd w:val="clear" w:color="auto" w:fill="auto"/>
            <w:noWrap/>
            <w:vAlign w:val="center"/>
          </w:tcPr>
          <w:p w14:paraId="3C0DEA5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65BEFA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0E93EE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400841A">
            <w:pPr>
              <w:jc w:val="left"/>
              <w:rPr>
                <w:rFonts w:hint="eastAsia" w:ascii="宋体" w:hAnsi="宋体" w:eastAsia="宋体" w:cs="宋体"/>
                <w:i w:val="0"/>
                <w:iCs w:val="0"/>
                <w:color w:val="auto"/>
                <w:sz w:val="21"/>
                <w:szCs w:val="21"/>
                <w:highlight w:val="none"/>
                <w:u w:val="none"/>
              </w:rPr>
            </w:pPr>
          </w:p>
        </w:tc>
      </w:tr>
      <w:tr w14:paraId="3F752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D085A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267</w:t>
            </w:r>
          </w:p>
        </w:tc>
        <w:tc>
          <w:tcPr>
            <w:tcW w:w="1056" w:type="dxa"/>
            <w:tcBorders>
              <w:top w:val="nil"/>
              <w:left w:val="nil"/>
              <w:bottom w:val="single" w:color="000000" w:sz="8" w:space="0"/>
              <w:right w:val="single" w:color="000000" w:sz="8" w:space="0"/>
            </w:tcBorders>
            <w:shd w:val="clear" w:color="auto" w:fill="auto"/>
            <w:noWrap/>
            <w:vAlign w:val="center"/>
          </w:tcPr>
          <w:p w14:paraId="3313EE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9CEE8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一次性桌布</w:t>
            </w:r>
          </w:p>
        </w:tc>
        <w:tc>
          <w:tcPr>
            <w:tcW w:w="3489" w:type="dxa"/>
            <w:tcBorders>
              <w:top w:val="nil"/>
              <w:left w:val="nil"/>
              <w:bottom w:val="single" w:color="000000" w:sz="8" w:space="0"/>
              <w:right w:val="single" w:color="000000" w:sz="8" w:space="0"/>
            </w:tcBorders>
            <w:shd w:val="clear" w:color="auto" w:fill="auto"/>
            <w:vAlign w:val="center"/>
          </w:tcPr>
          <w:p w14:paraId="519388B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1.8*1.8m 48张白色</w:t>
            </w:r>
          </w:p>
        </w:tc>
        <w:tc>
          <w:tcPr>
            <w:tcW w:w="517" w:type="dxa"/>
            <w:tcBorders>
              <w:top w:val="nil"/>
              <w:left w:val="nil"/>
              <w:bottom w:val="single" w:color="000000" w:sz="8" w:space="0"/>
              <w:right w:val="single" w:color="000000" w:sz="8" w:space="0"/>
            </w:tcBorders>
            <w:shd w:val="clear" w:color="auto" w:fill="auto"/>
            <w:noWrap/>
            <w:vAlign w:val="center"/>
          </w:tcPr>
          <w:p w14:paraId="3C76B3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924" w:type="dxa"/>
            <w:tcBorders>
              <w:top w:val="nil"/>
              <w:left w:val="nil"/>
              <w:bottom w:val="single" w:color="000000" w:sz="8" w:space="0"/>
              <w:right w:val="single" w:color="000000" w:sz="8" w:space="0"/>
            </w:tcBorders>
            <w:shd w:val="clear" w:color="auto" w:fill="auto"/>
            <w:noWrap/>
            <w:vAlign w:val="top"/>
          </w:tcPr>
          <w:p w14:paraId="0A20809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924CBC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7E16E61">
            <w:pPr>
              <w:jc w:val="left"/>
              <w:rPr>
                <w:rFonts w:hint="eastAsia" w:ascii="宋体" w:hAnsi="宋体" w:eastAsia="宋体" w:cs="宋体"/>
                <w:i w:val="0"/>
                <w:iCs w:val="0"/>
                <w:color w:val="auto"/>
                <w:sz w:val="21"/>
                <w:szCs w:val="21"/>
                <w:highlight w:val="none"/>
                <w:u w:val="none"/>
              </w:rPr>
            </w:pPr>
          </w:p>
        </w:tc>
      </w:tr>
      <w:tr w14:paraId="190D7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6810B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268</w:t>
            </w:r>
          </w:p>
        </w:tc>
        <w:tc>
          <w:tcPr>
            <w:tcW w:w="1056" w:type="dxa"/>
            <w:tcBorders>
              <w:top w:val="nil"/>
              <w:left w:val="nil"/>
              <w:bottom w:val="single" w:color="000000" w:sz="8" w:space="0"/>
              <w:right w:val="single" w:color="000000" w:sz="8" w:space="0"/>
            </w:tcBorders>
            <w:shd w:val="clear" w:color="auto" w:fill="auto"/>
            <w:noWrap/>
            <w:vAlign w:val="center"/>
          </w:tcPr>
          <w:p w14:paraId="4977AD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ED5658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棉拖鞋可定制</w:t>
            </w:r>
          </w:p>
        </w:tc>
        <w:tc>
          <w:tcPr>
            <w:tcW w:w="3489" w:type="dxa"/>
            <w:tcBorders>
              <w:top w:val="nil"/>
              <w:left w:val="nil"/>
              <w:bottom w:val="single" w:color="000000" w:sz="8" w:space="0"/>
              <w:right w:val="single" w:color="000000" w:sz="8" w:space="0"/>
            </w:tcBorders>
            <w:shd w:val="clear" w:color="auto" w:fill="auto"/>
            <w:vAlign w:val="center"/>
          </w:tcPr>
          <w:p w14:paraId="04AE486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100双</w:t>
            </w:r>
          </w:p>
        </w:tc>
        <w:tc>
          <w:tcPr>
            <w:tcW w:w="517" w:type="dxa"/>
            <w:tcBorders>
              <w:top w:val="nil"/>
              <w:left w:val="nil"/>
              <w:bottom w:val="single" w:color="000000" w:sz="8" w:space="0"/>
              <w:right w:val="single" w:color="000000" w:sz="8" w:space="0"/>
            </w:tcBorders>
            <w:shd w:val="clear" w:color="auto" w:fill="auto"/>
            <w:noWrap/>
            <w:vAlign w:val="center"/>
          </w:tcPr>
          <w:p w14:paraId="020209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924" w:type="dxa"/>
            <w:tcBorders>
              <w:top w:val="nil"/>
              <w:left w:val="nil"/>
              <w:bottom w:val="single" w:color="000000" w:sz="8" w:space="0"/>
              <w:right w:val="single" w:color="000000" w:sz="8" w:space="0"/>
            </w:tcBorders>
            <w:shd w:val="clear" w:color="auto" w:fill="auto"/>
            <w:noWrap/>
            <w:vAlign w:val="top"/>
          </w:tcPr>
          <w:p w14:paraId="06A4C57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D480E3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F00BA71">
            <w:pPr>
              <w:jc w:val="left"/>
              <w:rPr>
                <w:rFonts w:hint="eastAsia" w:ascii="宋体" w:hAnsi="宋体" w:eastAsia="宋体" w:cs="宋体"/>
                <w:i w:val="0"/>
                <w:iCs w:val="0"/>
                <w:color w:val="auto"/>
                <w:sz w:val="21"/>
                <w:szCs w:val="21"/>
                <w:highlight w:val="none"/>
                <w:u w:val="none"/>
              </w:rPr>
            </w:pPr>
          </w:p>
        </w:tc>
      </w:tr>
      <w:tr w14:paraId="6AD4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A72CB8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269</w:t>
            </w:r>
          </w:p>
        </w:tc>
        <w:tc>
          <w:tcPr>
            <w:tcW w:w="1056" w:type="dxa"/>
            <w:tcBorders>
              <w:top w:val="nil"/>
              <w:left w:val="nil"/>
              <w:bottom w:val="single" w:color="000000" w:sz="8" w:space="0"/>
              <w:right w:val="single" w:color="000000" w:sz="8" w:space="0"/>
            </w:tcBorders>
            <w:shd w:val="clear" w:color="auto" w:fill="auto"/>
            <w:noWrap/>
            <w:vAlign w:val="center"/>
          </w:tcPr>
          <w:p w14:paraId="176A3D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2E158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凉拖鞋可定制</w:t>
            </w:r>
          </w:p>
        </w:tc>
        <w:tc>
          <w:tcPr>
            <w:tcW w:w="3489" w:type="dxa"/>
            <w:tcBorders>
              <w:top w:val="nil"/>
              <w:left w:val="nil"/>
              <w:bottom w:val="single" w:color="000000" w:sz="8" w:space="0"/>
              <w:right w:val="single" w:color="000000" w:sz="8" w:space="0"/>
            </w:tcBorders>
            <w:shd w:val="clear" w:color="auto" w:fill="auto"/>
            <w:vAlign w:val="center"/>
          </w:tcPr>
          <w:p w14:paraId="7A2D4C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10双</w:t>
            </w:r>
          </w:p>
        </w:tc>
        <w:tc>
          <w:tcPr>
            <w:tcW w:w="517" w:type="dxa"/>
            <w:tcBorders>
              <w:top w:val="nil"/>
              <w:left w:val="nil"/>
              <w:bottom w:val="single" w:color="000000" w:sz="8" w:space="0"/>
              <w:right w:val="single" w:color="000000" w:sz="8" w:space="0"/>
            </w:tcBorders>
            <w:shd w:val="clear" w:color="auto" w:fill="auto"/>
            <w:noWrap/>
            <w:vAlign w:val="center"/>
          </w:tcPr>
          <w:p w14:paraId="2C44210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924" w:type="dxa"/>
            <w:tcBorders>
              <w:top w:val="nil"/>
              <w:left w:val="nil"/>
              <w:bottom w:val="single" w:color="000000" w:sz="8" w:space="0"/>
              <w:right w:val="single" w:color="000000" w:sz="8" w:space="0"/>
            </w:tcBorders>
            <w:shd w:val="clear" w:color="auto" w:fill="auto"/>
            <w:noWrap/>
            <w:vAlign w:val="top"/>
          </w:tcPr>
          <w:p w14:paraId="2B11E88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FC9A21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5FFE8D7">
            <w:pPr>
              <w:jc w:val="left"/>
              <w:rPr>
                <w:rFonts w:hint="eastAsia" w:ascii="宋体" w:hAnsi="宋体" w:eastAsia="宋体" w:cs="宋体"/>
                <w:i w:val="0"/>
                <w:iCs w:val="0"/>
                <w:color w:val="auto"/>
                <w:sz w:val="21"/>
                <w:szCs w:val="21"/>
                <w:highlight w:val="none"/>
                <w:u w:val="none"/>
              </w:rPr>
            </w:pPr>
          </w:p>
        </w:tc>
      </w:tr>
      <w:tr w14:paraId="736F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B83B2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1056" w:type="dxa"/>
            <w:tcBorders>
              <w:top w:val="nil"/>
              <w:left w:val="nil"/>
              <w:bottom w:val="single" w:color="000000" w:sz="8" w:space="0"/>
              <w:right w:val="single" w:color="000000" w:sz="8" w:space="0"/>
            </w:tcBorders>
            <w:shd w:val="clear" w:color="auto" w:fill="auto"/>
            <w:noWrap/>
            <w:vAlign w:val="center"/>
          </w:tcPr>
          <w:p w14:paraId="2C82B5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2AFAA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毛巾三件套</w:t>
            </w:r>
          </w:p>
        </w:tc>
        <w:tc>
          <w:tcPr>
            <w:tcW w:w="3489" w:type="dxa"/>
            <w:tcBorders>
              <w:top w:val="nil"/>
              <w:left w:val="nil"/>
              <w:bottom w:val="single" w:color="000000" w:sz="8" w:space="0"/>
              <w:right w:val="single" w:color="000000" w:sz="8" w:space="0"/>
            </w:tcBorders>
            <w:shd w:val="clear" w:color="auto" w:fill="auto"/>
            <w:vAlign w:val="center"/>
          </w:tcPr>
          <w:p w14:paraId="116C52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浴巾，毛巾，方巾</w:t>
            </w:r>
          </w:p>
        </w:tc>
        <w:tc>
          <w:tcPr>
            <w:tcW w:w="517" w:type="dxa"/>
            <w:tcBorders>
              <w:top w:val="nil"/>
              <w:left w:val="nil"/>
              <w:bottom w:val="single" w:color="000000" w:sz="8" w:space="0"/>
              <w:right w:val="single" w:color="000000" w:sz="8" w:space="0"/>
            </w:tcBorders>
            <w:shd w:val="clear" w:color="auto" w:fill="auto"/>
            <w:noWrap/>
            <w:vAlign w:val="center"/>
          </w:tcPr>
          <w:p w14:paraId="7116248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0EFD11B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369762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105AAAF">
            <w:pPr>
              <w:jc w:val="left"/>
              <w:rPr>
                <w:rFonts w:hint="eastAsia" w:ascii="宋体" w:hAnsi="宋体" w:eastAsia="宋体" w:cs="宋体"/>
                <w:i w:val="0"/>
                <w:iCs w:val="0"/>
                <w:color w:val="auto"/>
                <w:sz w:val="21"/>
                <w:szCs w:val="21"/>
                <w:highlight w:val="none"/>
                <w:u w:val="none"/>
              </w:rPr>
            </w:pPr>
          </w:p>
        </w:tc>
      </w:tr>
      <w:tr w14:paraId="66C10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D5149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271</w:t>
            </w:r>
          </w:p>
        </w:tc>
        <w:tc>
          <w:tcPr>
            <w:tcW w:w="1056" w:type="dxa"/>
            <w:tcBorders>
              <w:top w:val="nil"/>
              <w:left w:val="nil"/>
              <w:bottom w:val="single" w:color="000000" w:sz="8" w:space="0"/>
              <w:right w:val="single" w:color="000000" w:sz="8" w:space="0"/>
            </w:tcBorders>
            <w:shd w:val="clear" w:color="auto" w:fill="auto"/>
            <w:noWrap/>
            <w:vAlign w:val="center"/>
          </w:tcPr>
          <w:p w14:paraId="64F14E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46BC67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马桶坐垫纸盒</w:t>
            </w:r>
          </w:p>
        </w:tc>
        <w:tc>
          <w:tcPr>
            <w:tcW w:w="3489" w:type="dxa"/>
            <w:tcBorders>
              <w:top w:val="nil"/>
              <w:left w:val="nil"/>
              <w:bottom w:val="single" w:color="000000" w:sz="8" w:space="0"/>
              <w:right w:val="single" w:color="000000" w:sz="8" w:space="0"/>
            </w:tcBorders>
            <w:shd w:val="clear" w:color="auto" w:fill="auto"/>
            <w:vAlign w:val="center"/>
          </w:tcPr>
          <w:p w14:paraId="5B2F43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280mm*420mm</w:t>
            </w:r>
          </w:p>
        </w:tc>
        <w:tc>
          <w:tcPr>
            <w:tcW w:w="517" w:type="dxa"/>
            <w:tcBorders>
              <w:top w:val="nil"/>
              <w:left w:val="nil"/>
              <w:bottom w:val="single" w:color="000000" w:sz="8" w:space="0"/>
              <w:right w:val="single" w:color="000000" w:sz="8" w:space="0"/>
            </w:tcBorders>
            <w:shd w:val="clear" w:color="auto" w:fill="auto"/>
            <w:noWrap/>
            <w:vAlign w:val="center"/>
          </w:tcPr>
          <w:p w14:paraId="539386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6B9F5E3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FCA463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DEAE08C">
            <w:pPr>
              <w:jc w:val="left"/>
              <w:rPr>
                <w:rFonts w:hint="eastAsia" w:ascii="宋体" w:hAnsi="宋体" w:eastAsia="宋体" w:cs="宋体"/>
                <w:i w:val="0"/>
                <w:iCs w:val="0"/>
                <w:color w:val="auto"/>
                <w:sz w:val="21"/>
                <w:szCs w:val="21"/>
                <w:highlight w:val="none"/>
                <w:u w:val="none"/>
              </w:rPr>
            </w:pPr>
          </w:p>
        </w:tc>
      </w:tr>
      <w:tr w14:paraId="70AE5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5D86A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w:t>
            </w:r>
          </w:p>
        </w:tc>
        <w:tc>
          <w:tcPr>
            <w:tcW w:w="1056" w:type="dxa"/>
            <w:tcBorders>
              <w:top w:val="nil"/>
              <w:left w:val="nil"/>
              <w:bottom w:val="single" w:color="000000" w:sz="8" w:space="0"/>
              <w:right w:val="single" w:color="000000" w:sz="8" w:space="0"/>
            </w:tcBorders>
            <w:shd w:val="clear" w:color="auto" w:fill="auto"/>
            <w:noWrap/>
            <w:vAlign w:val="center"/>
          </w:tcPr>
          <w:p w14:paraId="715BD5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7D128C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马桶坐垫纸</w:t>
            </w:r>
          </w:p>
        </w:tc>
        <w:tc>
          <w:tcPr>
            <w:tcW w:w="3489" w:type="dxa"/>
            <w:tcBorders>
              <w:top w:val="nil"/>
              <w:left w:val="nil"/>
              <w:bottom w:val="single" w:color="000000" w:sz="8" w:space="0"/>
              <w:right w:val="single" w:color="000000" w:sz="8" w:space="0"/>
            </w:tcBorders>
            <w:shd w:val="clear" w:color="auto" w:fill="auto"/>
            <w:vAlign w:val="center"/>
          </w:tcPr>
          <w:p w14:paraId="3A52BA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水溶解款250片/包</w:t>
            </w:r>
          </w:p>
        </w:tc>
        <w:tc>
          <w:tcPr>
            <w:tcW w:w="517" w:type="dxa"/>
            <w:tcBorders>
              <w:top w:val="nil"/>
              <w:left w:val="nil"/>
              <w:bottom w:val="single" w:color="000000" w:sz="8" w:space="0"/>
              <w:right w:val="single" w:color="000000" w:sz="8" w:space="0"/>
            </w:tcBorders>
            <w:shd w:val="clear" w:color="auto" w:fill="auto"/>
            <w:noWrap/>
            <w:vAlign w:val="center"/>
          </w:tcPr>
          <w:p w14:paraId="7F0A99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67B6E5B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0AF66A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C1AC663">
            <w:pPr>
              <w:jc w:val="left"/>
              <w:rPr>
                <w:rFonts w:hint="eastAsia" w:ascii="宋体" w:hAnsi="宋体" w:eastAsia="宋体" w:cs="宋体"/>
                <w:i w:val="0"/>
                <w:iCs w:val="0"/>
                <w:color w:val="auto"/>
                <w:sz w:val="21"/>
                <w:szCs w:val="21"/>
                <w:highlight w:val="none"/>
                <w:u w:val="none"/>
              </w:rPr>
            </w:pPr>
          </w:p>
        </w:tc>
      </w:tr>
      <w:tr w14:paraId="5585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D9E6C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273</w:t>
            </w:r>
          </w:p>
        </w:tc>
        <w:tc>
          <w:tcPr>
            <w:tcW w:w="1056" w:type="dxa"/>
            <w:tcBorders>
              <w:top w:val="nil"/>
              <w:left w:val="nil"/>
              <w:bottom w:val="single" w:color="000000" w:sz="8" w:space="0"/>
              <w:right w:val="single" w:color="000000" w:sz="8" w:space="0"/>
            </w:tcBorders>
            <w:shd w:val="clear" w:color="auto" w:fill="auto"/>
            <w:noWrap/>
            <w:vAlign w:val="center"/>
          </w:tcPr>
          <w:p w14:paraId="03F320A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77E596C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巴迪高压缩浴巾</w:t>
            </w:r>
          </w:p>
        </w:tc>
        <w:tc>
          <w:tcPr>
            <w:tcW w:w="3489" w:type="dxa"/>
            <w:tcBorders>
              <w:top w:val="nil"/>
              <w:left w:val="nil"/>
              <w:bottom w:val="single" w:color="000000" w:sz="8" w:space="0"/>
              <w:right w:val="single" w:color="000000" w:sz="8" w:space="0"/>
            </w:tcBorders>
            <w:shd w:val="clear" w:color="auto" w:fill="auto"/>
            <w:vAlign w:val="center"/>
          </w:tcPr>
          <w:p w14:paraId="460CADF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70*100cm</w:t>
            </w:r>
          </w:p>
        </w:tc>
        <w:tc>
          <w:tcPr>
            <w:tcW w:w="517" w:type="dxa"/>
            <w:tcBorders>
              <w:top w:val="nil"/>
              <w:left w:val="nil"/>
              <w:bottom w:val="single" w:color="000000" w:sz="8" w:space="0"/>
              <w:right w:val="single" w:color="000000" w:sz="8" w:space="0"/>
            </w:tcBorders>
            <w:shd w:val="clear" w:color="auto" w:fill="auto"/>
            <w:noWrap/>
            <w:vAlign w:val="center"/>
          </w:tcPr>
          <w:p w14:paraId="0E19F5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924" w:type="dxa"/>
            <w:tcBorders>
              <w:top w:val="nil"/>
              <w:left w:val="nil"/>
              <w:bottom w:val="single" w:color="000000" w:sz="8" w:space="0"/>
              <w:right w:val="single" w:color="000000" w:sz="8" w:space="0"/>
            </w:tcBorders>
            <w:shd w:val="clear" w:color="auto" w:fill="auto"/>
            <w:noWrap/>
            <w:vAlign w:val="top"/>
          </w:tcPr>
          <w:p w14:paraId="6936C2C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511519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9CDA9AF">
            <w:pPr>
              <w:jc w:val="left"/>
              <w:rPr>
                <w:rFonts w:hint="eastAsia" w:ascii="宋体" w:hAnsi="宋体" w:eastAsia="宋体" w:cs="宋体"/>
                <w:i w:val="0"/>
                <w:iCs w:val="0"/>
                <w:color w:val="auto"/>
                <w:sz w:val="21"/>
                <w:szCs w:val="21"/>
                <w:highlight w:val="none"/>
                <w:u w:val="none"/>
              </w:rPr>
            </w:pPr>
          </w:p>
        </w:tc>
      </w:tr>
      <w:tr w14:paraId="29F9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64732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274</w:t>
            </w:r>
          </w:p>
        </w:tc>
        <w:tc>
          <w:tcPr>
            <w:tcW w:w="1056" w:type="dxa"/>
            <w:tcBorders>
              <w:top w:val="nil"/>
              <w:left w:val="nil"/>
              <w:bottom w:val="single" w:color="000000" w:sz="8" w:space="0"/>
              <w:right w:val="single" w:color="000000" w:sz="8" w:space="0"/>
            </w:tcBorders>
            <w:shd w:val="clear" w:color="auto" w:fill="auto"/>
            <w:noWrap/>
            <w:vAlign w:val="center"/>
          </w:tcPr>
          <w:p w14:paraId="4A5C8A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BB01D4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友耐纸巾盒</w:t>
            </w:r>
          </w:p>
        </w:tc>
        <w:tc>
          <w:tcPr>
            <w:tcW w:w="3489" w:type="dxa"/>
            <w:tcBorders>
              <w:top w:val="nil"/>
              <w:left w:val="nil"/>
              <w:bottom w:val="single" w:color="000000" w:sz="8" w:space="0"/>
              <w:right w:val="single" w:color="000000" w:sz="8" w:space="0"/>
            </w:tcBorders>
            <w:shd w:val="clear" w:color="auto" w:fill="auto"/>
            <w:vAlign w:val="center"/>
          </w:tcPr>
          <w:p w14:paraId="5A6B2F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12*18*10（方形中号）</w:t>
            </w:r>
          </w:p>
        </w:tc>
        <w:tc>
          <w:tcPr>
            <w:tcW w:w="517" w:type="dxa"/>
            <w:tcBorders>
              <w:top w:val="nil"/>
              <w:left w:val="nil"/>
              <w:bottom w:val="single" w:color="000000" w:sz="8" w:space="0"/>
              <w:right w:val="single" w:color="000000" w:sz="8" w:space="0"/>
            </w:tcBorders>
            <w:shd w:val="clear" w:color="auto" w:fill="auto"/>
            <w:noWrap/>
            <w:vAlign w:val="center"/>
          </w:tcPr>
          <w:p w14:paraId="210A04A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5737F60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BA73DD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2BBF432">
            <w:pPr>
              <w:jc w:val="left"/>
              <w:rPr>
                <w:rFonts w:hint="eastAsia" w:ascii="宋体" w:hAnsi="宋体" w:eastAsia="宋体" w:cs="宋体"/>
                <w:i w:val="0"/>
                <w:iCs w:val="0"/>
                <w:color w:val="auto"/>
                <w:sz w:val="21"/>
                <w:szCs w:val="21"/>
                <w:highlight w:val="none"/>
                <w:u w:val="none"/>
              </w:rPr>
            </w:pPr>
          </w:p>
        </w:tc>
      </w:tr>
      <w:tr w14:paraId="3EBF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74A8E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275</w:t>
            </w:r>
          </w:p>
        </w:tc>
        <w:tc>
          <w:tcPr>
            <w:tcW w:w="1056" w:type="dxa"/>
            <w:tcBorders>
              <w:top w:val="nil"/>
              <w:left w:val="nil"/>
              <w:bottom w:val="single" w:color="000000" w:sz="8" w:space="0"/>
              <w:right w:val="single" w:color="000000" w:sz="8" w:space="0"/>
            </w:tcBorders>
            <w:shd w:val="clear" w:color="auto" w:fill="auto"/>
            <w:noWrap/>
            <w:vAlign w:val="center"/>
          </w:tcPr>
          <w:p w14:paraId="75EF55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80383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优思居水杯双层沥水盘</w:t>
            </w:r>
          </w:p>
        </w:tc>
        <w:tc>
          <w:tcPr>
            <w:tcW w:w="3489" w:type="dxa"/>
            <w:tcBorders>
              <w:top w:val="nil"/>
              <w:left w:val="nil"/>
              <w:bottom w:val="single" w:color="000000" w:sz="8" w:space="0"/>
              <w:right w:val="single" w:color="000000" w:sz="8" w:space="0"/>
            </w:tcBorders>
            <w:shd w:val="clear" w:color="auto" w:fill="auto"/>
            <w:vAlign w:val="center"/>
          </w:tcPr>
          <w:p w14:paraId="47CC94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加深款33cm*25cm</w:t>
            </w:r>
          </w:p>
        </w:tc>
        <w:tc>
          <w:tcPr>
            <w:tcW w:w="517" w:type="dxa"/>
            <w:tcBorders>
              <w:top w:val="nil"/>
              <w:left w:val="nil"/>
              <w:bottom w:val="single" w:color="000000" w:sz="8" w:space="0"/>
              <w:right w:val="single" w:color="000000" w:sz="8" w:space="0"/>
            </w:tcBorders>
            <w:shd w:val="clear" w:color="auto" w:fill="auto"/>
            <w:noWrap/>
            <w:vAlign w:val="center"/>
          </w:tcPr>
          <w:p w14:paraId="2A7ABA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0707580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B9F734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780BA9C">
            <w:pPr>
              <w:jc w:val="left"/>
              <w:rPr>
                <w:rFonts w:hint="eastAsia" w:ascii="宋体" w:hAnsi="宋体" w:eastAsia="宋体" w:cs="宋体"/>
                <w:i w:val="0"/>
                <w:iCs w:val="0"/>
                <w:color w:val="auto"/>
                <w:sz w:val="21"/>
                <w:szCs w:val="21"/>
                <w:highlight w:val="none"/>
                <w:u w:val="none"/>
              </w:rPr>
            </w:pPr>
          </w:p>
        </w:tc>
      </w:tr>
      <w:tr w14:paraId="0A879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44487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276</w:t>
            </w:r>
          </w:p>
        </w:tc>
        <w:tc>
          <w:tcPr>
            <w:tcW w:w="1056" w:type="dxa"/>
            <w:tcBorders>
              <w:top w:val="nil"/>
              <w:left w:val="nil"/>
              <w:bottom w:val="single" w:color="000000" w:sz="8" w:space="0"/>
              <w:right w:val="single" w:color="000000" w:sz="8" w:space="0"/>
            </w:tcBorders>
            <w:shd w:val="clear" w:color="auto" w:fill="auto"/>
            <w:noWrap/>
            <w:vAlign w:val="center"/>
          </w:tcPr>
          <w:p w14:paraId="23265A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93EC2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玻璃杯</w:t>
            </w:r>
          </w:p>
        </w:tc>
        <w:tc>
          <w:tcPr>
            <w:tcW w:w="3489" w:type="dxa"/>
            <w:tcBorders>
              <w:top w:val="nil"/>
              <w:left w:val="nil"/>
              <w:bottom w:val="single" w:color="000000" w:sz="8" w:space="0"/>
              <w:right w:val="single" w:color="000000" w:sz="8" w:space="0"/>
            </w:tcBorders>
            <w:shd w:val="clear" w:color="auto" w:fill="auto"/>
            <w:vAlign w:val="center"/>
          </w:tcPr>
          <w:p w14:paraId="32308B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350ml6只</w:t>
            </w:r>
          </w:p>
        </w:tc>
        <w:tc>
          <w:tcPr>
            <w:tcW w:w="517" w:type="dxa"/>
            <w:tcBorders>
              <w:top w:val="nil"/>
              <w:left w:val="nil"/>
              <w:bottom w:val="single" w:color="000000" w:sz="8" w:space="0"/>
              <w:right w:val="single" w:color="000000" w:sz="8" w:space="0"/>
            </w:tcBorders>
            <w:shd w:val="clear" w:color="auto" w:fill="auto"/>
            <w:noWrap/>
            <w:vAlign w:val="center"/>
          </w:tcPr>
          <w:p w14:paraId="22A43B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7C4815E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822009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3F06E91">
            <w:pPr>
              <w:jc w:val="left"/>
              <w:rPr>
                <w:rFonts w:hint="eastAsia" w:ascii="宋体" w:hAnsi="宋体" w:eastAsia="宋体" w:cs="宋体"/>
                <w:i w:val="0"/>
                <w:iCs w:val="0"/>
                <w:color w:val="auto"/>
                <w:sz w:val="21"/>
                <w:szCs w:val="21"/>
                <w:highlight w:val="none"/>
                <w:u w:val="none"/>
              </w:rPr>
            </w:pPr>
          </w:p>
        </w:tc>
      </w:tr>
      <w:tr w14:paraId="729A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0D3E9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277</w:t>
            </w:r>
          </w:p>
        </w:tc>
        <w:tc>
          <w:tcPr>
            <w:tcW w:w="1056" w:type="dxa"/>
            <w:tcBorders>
              <w:top w:val="nil"/>
              <w:left w:val="nil"/>
              <w:bottom w:val="single" w:color="000000" w:sz="8" w:space="0"/>
              <w:right w:val="single" w:color="000000" w:sz="8" w:space="0"/>
            </w:tcBorders>
            <w:shd w:val="clear" w:color="auto" w:fill="auto"/>
            <w:noWrap/>
            <w:vAlign w:val="center"/>
          </w:tcPr>
          <w:p w14:paraId="37B0EC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6EEDC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美的微波炉</w:t>
            </w:r>
          </w:p>
        </w:tc>
        <w:tc>
          <w:tcPr>
            <w:tcW w:w="3489" w:type="dxa"/>
            <w:tcBorders>
              <w:top w:val="nil"/>
              <w:left w:val="nil"/>
              <w:bottom w:val="single" w:color="000000" w:sz="8" w:space="0"/>
              <w:right w:val="single" w:color="000000" w:sz="8" w:space="0"/>
            </w:tcBorders>
            <w:shd w:val="clear" w:color="auto" w:fill="auto"/>
            <w:vAlign w:val="center"/>
          </w:tcPr>
          <w:p w14:paraId="5F561D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M1-L213B</w:t>
            </w:r>
          </w:p>
        </w:tc>
        <w:tc>
          <w:tcPr>
            <w:tcW w:w="517" w:type="dxa"/>
            <w:tcBorders>
              <w:top w:val="nil"/>
              <w:left w:val="nil"/>
              <w:bottom w:val="single" w:color="000000" w:sz="8" w:space="0"/>
              <w:right w:val="single" w:color="000000" w:sz="8" w:space="0"/>
            </w:tcBorders>
            <w:shd w:val="clear" w:color="auto" w:fill="auto"/>
            <w:noWrap/>
            <w:vAlign w:val="center"/>
          </w:tcPr>
          <w:p w14:paraId="4E53FC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09A3978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F533D9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74FE93F">
            <w:pPr>
              <w:jc w:val="left"/>
              <w:rPr>
                <w:rFonts w:hint="eastAsia" w:ascii="宋体" w:hAnsi="宋体" w:eastAsia="宋体" w:cs="宋体"/>
                <w:i w:val="0"/>
                <w:iCs w:val="0"/>
                <w:color w:val="auto"/>
                <w:sz w:val="21"/>
                <w:szCs w:val="21"/>
                <w:highlight w:val="none"/>
                <w:u w:val="none"/>
              </w:rPr>
            </w:pPr>
          </w:p>
        </w:tc>
      </w:tr>
      <w:tr w14:paraId="7D77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55A9CD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278</w:t>
            </w:r>
          </w:p>
        </w:tc>
        <w:tc>
          <w:tcPr>
            <w:tcW w:w="1056" w:type="dxa"/>
            <w:tcBorders>
              <w:top w:val="nil"/>
              <w:left w:val="nil"/>
              <w:bottom w:val="single" w:color="000000" w:sz="8" w:space="0"/>
              <w:right w:val="single" w:color="000000" w:sz="8" w:space="0"/>
            </w:tcBorders>
            <w:shd w:val="clear" w:color="auto" w:fill="auto"/>
            <w:noWrap/>
            <w:vAlign w:val="center"/>
          </w:tcPr>
          <w:p w14:paraId="087193D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18157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美的微波炉</w:t>
            </w:r>
          </w:p>
        </w:tc>
        <w:tc>
          <w:tcPr>
            <w:tcW w:w="3489" w:type="dxa"/>
            <w:tcBorders>
              <w:top w:val="nil"/>
              <w:left w:val="nil"/>
              <w:bottom w:val="single" w:color="000000" w:sz="8" w:space="0"/>
              <w:right w:val="single" w:color="000000" w:sz="8" w:space="0"/>
            </w:tcBorders>
            <w:shd w:val="clear" w:color="auto" w:fill="auto"/>
            <w:vAlign w:val="center"/>
          </w:tcPr>
          <w:p w14:paraId="3663C8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M1-L202B</w:t>
            </w:r>
          </w:p>
        </w:tc>
        <w:tc>
          <w:tcPr>
            <w:tcW w:w="517" w:type="dxa"/>
            <w:tcBorders>
              <w:top w:val="nil"/>
              <w:left w:val="nil"/>
              <w:bottom w:val="single" w:color="000000" w:sz="8" w:space="0"/>
              <w:right w:val="single" w:color="000000" w:sz="8" w:space="0"/>
            </w:tcBorders>
            <w:shd w:val="clear" w:color="auto" w:fill="auto"/>
            <w:noWrap/>
            <w:vAlign w:val="center"/>
          </w:tcPr>
          <w:p w14:paraId="1B4D8D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50E5C14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4E14A0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DBD3B5D">
            <w:pPr>
              <w:jc w:val="left"/>
              <w:rPr>
                <w:rFonts w:hint="eastAsia" w:ascii="宋体" w:hAnsi="宋体" w:eastAsia="宋体" w:cs="宋体"/>
                <w:i w:val="0"/>
                <w:iCs w:val="0"/>
                <w:color w:val="auto"/>
                <w:sz w:val="21"/>
                <w:szCs w:val="21"/>
                <w:highlight w:val="none"/>
                <w:u w:val="none"/>
              </w:rPr>
            </w:pPr>
          </w:p>
        </w:tc>
      </w:tr>
      <w:tr w14:paraId="6C7B3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78C658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279</w:t>
            </w:r>
          </w:p>
        </w:tc>
        <w:tc>
          <w:tcPr>
            <w:tcW w:w="1056" w:type="dxa"/>
            <w:tcBorders>
              <w:top w:val="nil"/>
              <w:left w:val="nil"/>
              <w:bottom w:val="single" w:color="000000" w:sz="8" w:space="0"/>
              <w:right w:val="single" w:color="000000" w:sz="8" w:space="0"/>
            </w:tcBorders>
            <w:shd w:val="clear" w:color="auto" w:fill="auto"/>
            <w:noWrap/>
            <w:vAlign w:val="center"/>
          </w:tcPr>
          <w:p w14:paraId="6E11C3E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78910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格莱士微波炉</w:t>
            </w:r>
          </w:p>
        </w:tc>
        <w:tc>
          <w:tcPr>
            <w:tcW w:w="3489" w:type="dxa"/>
            <w:tcBorders>
              <w:top w:val="nil"/>
              <w:left w:val="nil"/>
              <w:bottom w:val="single" w:color="000000" w:sz="8" w:space="0"/>
              <w:right w:val="single" w:color="000000" w:sz="8" w:space="0"/>
            </w:tcBorders>
            <w:shd w:val="clear" w:color="auto" w:fill="auto"/>
            <w:vAlign w:val="center"/>
          </w:tcPr>
          <w:p w14:paraId="6AFAA0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P70D20P-N9</w:t>
            </w:r>
          </w:p>
        </w:tc>
        <w:tc>
          <w:tcPr>
            <w:tcW w:w="517" w:type="dxa"/>
            <w:tcBorders>
              <w:top w:val="nil"/>
              <w:left w:val="nil"/>
              <w:bottom w:val="single" w:color="000000" w:sz="8" w:space="0"/>
              <w:right w:val="single" w:color="000000" w:sz="8" w:space="0"/>
            </w:tcBorders>
            <w:shd w:val="clear" w:color="auto" w:fill="auto"/>
            <w:noWrap/>
            <w:vAlign w:val="center"/>
          </w:tcPr>
          <w:p w14:paraId="7B2125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2B27576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26BE14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B9AC583">
            <w:pPr>
              <w:jc w:val="left"/>
              <w:rPr>
                <w:rFonts w:hint="eastAsia" w:ascii="宋体" w:hAnsi="宋体" w:eastAsia="宋体" w:cs="宋体"/>
                <w:i w:val="0"/>
                <w:iCs w:val="0"/>
                <w:color w:val="auto"/>
                <w:sz w:val="21"/>
                <w:szCs w:val="21"/>
                <w:highlight w:val="none"/>
                <w:u w:val="none"/>
              </w:rPr>
            </w:pPr>
          </w:p>
        </w:tc>
      </w:tr>
      <w:tr w14:paraId="0B61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9AAF31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w:t>
            </w:r>
          </w:p>
        </w:tc>
        <w:tc>
          <w:tcPr>
            <w:tcW w:w="1056" w:type="dxa"/>
            <w:tcBorders>
              <w:top w:val="nil"/>
              <w:left w:val="nil"/>
              <w:bottom w:val="single" w:color="000000" w:sz="8" w:space="0"/>
              <w:right w:val="single" w:color="000000" w:sz="8" w:space="0"/>
            </w:tcBorders>
            <w:shd w:val="clear" w:color="auto" w:fill="auto"/>
            <w:noWrap/>
            <w:vAlign w:val="center"/>
          </w:tcPr>
          <w:p w14:paraId="1C047D7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6CDF1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简约圆形马桶刷套装</w:t>
            </w:r>
          </w:p>
        </w:tc>
        <w:tc>
          <w:tcPr>
            <w:tcW w:w="3489" w:type="dxa"/>
            <w:tcBorders>
              <w:top w:val="nil"/>
              <w:left w:val="nil"/>
              <w:bottom w:val="single" w:color="000000" w:sz="8" w:space="0"/>
              <w:right w:val="single" w:color="000000" w:sz="8" w:space="0"/>
            </w:tcBorders>
            <w:shd w:val="clear" w:color="auto" w:fill="auto"/>
            <w:vAlign w:val="center"/>
          </w:tcPr>
          <w:p w14:paraId="4DD2CE3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刷子+底座</w:t>
            </w:r>
          </w:p>
        </w:tc>
        <w:tc>
          <w:tcPr>
            <w:tcW w:w="517" w:type="dxa"/>
            <w:tcBorders>
              <w:top w:val="nil"/>
              <w:left w:val="nil"/>
              <w:bottom w:val="single" w:color="000000" w:sz="8" w:space="0"/>
              <w:right w:val="single" w:color="000000" w:sz="8" w:space="0"/>
            </w:tcBorders>
            <w:shd w:val="clear" w:color="auto" w:fill="auto"/>
            <w:noWrap/>
            <w:vAlign w:val="center"/>
          </w:tcPr>
          <w:p w14:paraId="4FFCD6D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7ED66CE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85BD2B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C735D75">
            <w:pPr>
              <w:jc w:val="left"/>
              <w:rPr>
                <w:rFonts w:hint="eastAsia" w:ascii="宋体" w:hAnsi="宋体" w:eastAsia="宋体" w:cs="宋体"/>
                <w:i w:val="0"/>
                <w:iCs w:val="0"/>
                <w:color w:val="auto"/>
                <w:sz w:val="21"/>
                <w:szCs w:val="21"/>
                <w:highlight w:val="none"/>
                <w:u w:val="none"/>
              </w:rPr>
            </w:pPr>
          </w:p>
        </w:tc>
      </w:tr>
      <w:tr w14:paraId="0B80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63B66D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281</w:t>
            </w:r>
          </w:p>
        </w:tc>
        <w:tc>
          <w:tcPr>
            <w:tcW w:w="1056" w:type="dxa"/>
            <w:tcBorders>
              <w:top w:val="nil"/>
              <w:left w:val="nil"/>
              <w:bottom w:val="single" w:color="000000" w:sz="8" w:space="0"/>
              <w:right w:val="single" w:color="000000" w:sz="8" w:space="0"/>
            </w:tcBorders>
            <w:shd w:val="clear" w:color="auto" w:fill="auto"/>
            <w:noWrap/>
            <w:vAlign w:val="center"/>
          </w:tcPr>
          <w:p w14:paraId="396856C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DFCD5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农夫山泉380ml*24</w:t>
            </w:r>
          </w:p>
        </w:tc>
        <w:tc>
          <w:tcPr>
            <w:tcW w:w="3489" w:type="dxa"/>
            <w:tcBorders>
              <w:top w:val="nil"/>
              <w:left w:val="nil"/>
              <w:bottom w:val="single" w:color="000000" w:sz="8" w:space="0"/>
              <w:right w:val="single" w:color="000000" w:sz="8" w:space="0"/>
            </w:tcBorders>
            <w:shd w:val="clear" w:color="auto" w:fill="auto"/>
            <w:vAlign w:val="center"/>
          </w:tcPr>
          <w:p w14:paraId="24CBFC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380ml*24</w:t>
            </w:r>
          </w:p>
        </w:tc>
        <w:tc>
          <w:tcPr>
            <w:tcW w:w="517" w:type="dxa"/>
            <w:tcBorders>
              <w:top w:val="nil"/>
              <w:left w:val="nil"/>
              <w:bottom w:val="single" w:color="000000" w:sz="8" w:space="0"/>
              <w:right w:val="single" w:color="000000" w:sz="8" w:space="0"/>
            </w:tcBorders>
            <w:shd w:val="clear" w:color="auto" w:fill="auto"/>
            <w:noWrap/>
            <w:vAlign w:val="center"/>
          </w:tcPr>
          <w:p w14:paraId="30E180D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3742CD4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34888B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63430C9">
            <w:pPr>
              <w:jc w:val="left"/>
              <w:rPr>
                <w:rFonts w:hint="eastAsia" w:ascii="宋体" w:hAnsi="宋体" w:eastAsia="宋体" w:cs="宋体"/>
                <w:i w:val="0"/>
                <w:iCs w:val="0"/>
                <w:color w:val="auto"/>
                <w:sz w:val="21"/>
                <w:szCs w:val="21"/>
                <w:highlight w:val="none"/>
                <w:u w:val="none"/>
              </w:rPr>
            </w:pPr>
          </w:p>
        </w:tc>
      </w:tr>
      <w:tr w14:paraId="579CC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456EC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282</w:t>
            </w:r>
          </w:p>
        </w:tc>
        <w:tc>
          <w:tcPr>
            <w:tcW w:w="1056" w:type="dxa"/>
            <w:tcBorders>
              <w:top w:val="nil"/>
              <w:left w:val="nil"/>
              <w:bottom w:val="single" w:color="000000" w:sz="8" w:space="0"/>
              <w:right w:val="single" w:color="000000" w:sz="8" w:space="0"/>
            </w:tcBorders>
            <w:shd w:val="clear" w:color="auto" w:fill="auto"/>
            <w:noWrap/>
            <w:vAlign w:val="center"/>
          </w:tcPr>
          <w:p w14:paraId="0C508B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C9122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农夫山泉550ml*24 纸箱</w:t>
            </w:r>
          </w:p>
        </w:tc>
        <w:tc>
          <w:tcPr>
            <w:tcW w:w="3489" w:type="dxa"/>
            <w:tcBorders>
              <w:top w:val="nil"/>
              <w:left w:val="nil"/>
              <w:bottom w:val="single" w:color="000000" w:sz="8" w:space="0"/>
              <w:right w:val="single" w:color="000000" w:sz="8" w:space="0"/>
            </w:tcBorders>
            <w:shd w:val="clear" w:color="auto" w:fill="auto"/>
            <w:vAlign w:val="center"/>
          </w:tcPr>
          <w:p w14:paraId="30F6BE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550ml*24</w:t>
            </w:r>
          </w:p>
        </w:tc>
        <w:tc>
          <w:tcPr>
            <w:tcW w:w="517" w:type="dxa"/>
            <w:tcBorders>
              <w:top w:val="nil"/>
              <w:left w:val="nil"/>
              <w:bottom w:val="single" w:color="000000" w:sz="8" w:space="0"/>
              <w:right w:val="single" w:color="000000" w:sz="8" w:space="0"/>
            </w:tcBorders>
            <w:shd w:val="clear" w:color="auto" w:fill="auto"/>
            <w:noWrap/>
            <w:vAlign w:val="center"/>
          </w:tcPr>
          <w:p w14:paraId="2ED18E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699F0E0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00218D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6BFBCC4">
            <w:pPr>
              <w:jc w:val="left"/>
              <w:rPr>
                <w:rFonts w:hint="eastAsia" w:ascii="宋体" w:hAnsi="宋体" w:eastAsia="宋体" w:cs="宋体"/>
                <w:i w:val="0"/>
                <w:iCs w:val="0"/>
                <w:color w:val="auto"/>
                <w:sz w:val="21"/>
                <w:szCs w:val="21"/>
                <w:highlight w:val="none"/>
                <w:u w:val="none"/>
              </w:rPr>
            </w:pPr>
          </w:p>
        </w:tc>
      </w:tr>
      <w:tr w14:paraId="08D62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DDEFE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283</w:t>
            </w:r>
          </w:p>
        </w:tc>
        <w:tc>
          <w:tcPr>
            <w:tcW w:w="1056" w:type="dxa"/>
            <w:tcBorders>
              <w:top w:val="nil"/>
              <w:left w:val="nil"/>
              <w:bottom w:val="single" w:color="000000" w:sz="8" w:space="0"/>
              <w:right w:val="single" w:color="000000" w:sz="8" w:space="0"/>
            </w:tcBorders>
            <w:shd w:val="clear" w:color="auto" w:fill="auto"/>
            <w:noWrap/>
            <w:vAlign w:val="center"/>
          </w:tcPr>
          <w:p w14:paraId="5A86524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378B14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农夫山泉5L*4</w:t>
            </w:r>
          </w:p>
        </w:tc>
        <w:tc>
          <w:tcPr>
            <w:tcW w:w="3489" w:type="dxa"/>
            <w:tcBorders>
              <w:top w:val="nil"/>
              <w:left w:val="nil"/>
              <w:bottom w:val="single" w:color="000000" w:sz="8" w:space="0"/>
              <w:right w:val="single" w:color="000000" w:sz="8" w:space="0"/>
            </w:tcBorders>
            <w:shd w:val="clear" w:color="auto" w:fill="auto"/>
            <w:vAlign w:val="center"/>
          </w:tcPr>
          <w:p w14:paraId="1736F92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5L*4</w:t>
            </w:r>
          </w:p>
        </w:tc>
        <w:tc>
          <w:tcPr>
            <w:tcW w:w="517" w:type="dxa"/>
            <w:tcBorders>
              <w:top w:val="nil"/>
              <w:left w:val="nil"/>
              <w:bottom w:val="single" w:color="000000" w:sz="8" w:space="0"/>
              <w:right w:val="single" w:color="000000" w:sz="8" w:space="0"/>
            </w:tcBorders>
            <w:shd w:val="clear" w:color="auto" w:fill="auto"/>
            <w:noWrap/>
            <w:vAlign w:val="center"/>
          </w:tcPr>
          <w:p w14:paraId="7413AF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4A72160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2D05EE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81FE3C2">
            <w:pPr>
              <w:jc w:val="left"/>
              <w:rPr>
                <w:rFonts w:hint="eastAsia" w:ascii="宋体" w:hAnsi="宋体" w:eastAsia="宋体" w:cs="宋体"/>
                <w:i w:val="0"/>
                <w:iCs w:val="0"/>
                <w:color w:val="auto"/>
                <w:sz w:val="21"/>
                <w:szCs w:val="21"/>
                <w:highlight w:val="none"/>
                <w:u w:val="none"/>
              </w:rPr>
            </w:pPr>
          </w:p>
        </w:tc>
      </w:tr>
      <w:tr w14:paraId="28AB1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D666C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284</w:t>
            </w:r>
          </w:p>
        </w:tc>
        <w:tc>
          <w:tcPr>
            <w:tcW w:w="1056" w:type="dxa"/>
            <w:tcBorders>
              <w:top w:val="nil"/>
              <w:left w:val="nil"/>
              <w:bottom w:val="single" w:color="000000" w:sz="8" w:space="0"/>
              <w:right w:val="single" w:color="000000" w:sz="8" w:space="0"/>
            </w:tcBorders>
            <w:shd w:val="clear" w:color="auto" w:fill="auto"/>
            <w:noWrap/>
            <w:vAlign w:val="center"/>
          </w:tcPr>
          <w:p w14:paraId="7C91AA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13F89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农夫山泉12L</w:t>
            </w:r>
          </w:p>
        </w:tc>
        <w:tc>
          <w:tcPr>
            <w:tcW w:w="3489" w:type="dxa"/>
            <w:tcBorders>
              <w:top w:val="nil"/>
              <w:left w:val="nil"/>
              <w:bottom w:val="single" w:color="000000" w:sz="8" w:space="0"/>
              <w:right w:val="single" w:color="000000" w:sz="8" w:space="0"/>
            </w:tcBorders>
            <w:shd w:val="clear" w:color="auto" w:fill="auto"/>
            <w:vAlign w:val="center"/>
          </w:tcPr>
          <w:p w14:paraId="6DA361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12L</w:t>
            </w:r>
          </w:p>
        </w:tc>
        <w:tc>
          <w:tcPr>
            <w:tcW w:w="517" w:type="dxa"/>
            <w:tcBorders>
              <w:top w:val="nil"/>
              <w:left w:val="nil"/>
              <w:bottom w:val="single" w:color="000000" w:sz="8" w:space="0"/>
              <w:right w:val="single" w:color="000000" w:sz="8" w:space="0"/>
            </w:tcBorders>
            <w:shd w:val="clear" w:color="auto" w:fill="auto"/>
            <w:noWrap/>
            <w:vAlign w:val="center"/>
          </w:tcPr>
          <w:p w14:paraId="32D4F1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466CEF5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282ED7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D9501C9">
            <w:pPr>
              <w:jc w:val="left"/>
              <w:rPr>
                <w:rFonts w:hint="eastAsia" w:ascii="宋体" w:hAnsi="宋体" w:eastAsia="宋体" w:cs="宋体"/>
                <w:i w:val="0"/>
                <w:iCs w:val="0"/>
                <w:color w:val="auto"/>
                <w:sz w:val="21"/>
                <w:szCs w:val="21"/>
                <w:highlight w:val="none"/>
                <w:u w:val="none"/>
              </w:rPr>
            </w:pPr>
          </w:p>
        </w:tc>
      </w:tr>
      <w:tr w14:paraId="5EB4D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162BEE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285</w:t>
            </w:r>
          </w:p>
        </w:tc>
        <w:tc>
          <w:tcPr>
            <w:tcW w:w="1056" w:type="dxa"/>
            <w:tcBorders>
              <w:top w:val="nil"/>
              <w:left w:val="nil"/>
              <w:bottom w:val="single" w:color="000000" w:sz="8" w:space="0"/>
              <w:right w:val="single" w:color="000000" w:sz="8" w:space="0"/>
            </w:tcBorders>
            <w:shd w:val="clear" w:color="auto" w:fill="auto"/>
            <w:noWrap/>
            <w:vAlign w:val="center"/>
          </w:tcPr>
          <w:p w14:paraId="225A3B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8C9ED0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农夫山泉苏打水</w:t>
            </w:r>
          </w:p>
        </w:tc>
        <w:tc>
          <w:tcPr>
            <w:tcW w:w="3489" w:type="dxa"/>
            <w:tcBorders>
              <w:top w:val="nil"/>
              <w:left w:val="nil"/>
              <w:bottom w:val="single" w:color="000000" w:sz="8" w:space="0"/>
              <w:right w:val="single" w:color="000000" w:sz="8" w:space="0"/>
            </w:tcBorders>
            <w:shd w:val="clear" w:color="auto" w:fill="auto"/>
            <w:vAlign w:val="center"/>
          </w:tcPr>
          <w:p w14:paraId="4F50CC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410ml*15</w:t>
            </w:r>
          </w:p>
        </w:tc>
        <w:tc>
          <w:tcPr>
            <w:tcW w:w="517" w:type="dxa"/>
            <w:tcBorders>
              <w:top w:val="nil"/>
              <w:left w:val="nil"/>
              <w:bottom w:val="single" w:color="000000" w:sz="8" w:space="0"/>
              <w:right w:val="single" w:color="000000" w:sz="8" w:space="0"/>
            </w:tcBorders>
            <w:shd w:val="clear" w:color="auto" w:fill="auto"/>
            <w:noWrap/>
            <w:vAlign w:val="center"/>
          </w:tcPr>
          <w:p w14:paraId="7067FF6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3981C31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AB8846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0F798D4">
            <w:pPr>
              <w:jc w:val="left"/>
              <w:rPr>
                <w:rFonts w:hint="eastAsia" w:ascii="宋体" w:hAnsi="宋体" w:eastAsia="宋体" w:cs="宋体"/>
                <w:i w:val="0"/>
                <w:iCs w:val="0"/>
                <w:color w:val="auto"/>
                <w:sz w:val="21"/>
                <w:szCs w:val="21"/>
                <w:highlight w:val="none"/>
                <w:u w:val="none"/>
              </w:rPr>
            </w:pPr>
          </w:p>
        </w:tc>
      </w:tr>
      <w:tr w14:paraId="16BA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D2DBB1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286</w:t>
            </w:r>
          </w:p>
        </w:tc>
        <w:tc>
          <w:tcPr>
            <w:tcW w:w="1056" w:type="dxa"/>
            <w:tcBorders>
              <w:top w:val="nil"/>
              <w:left w:val="nil"/>
              <w:bottom w:val="single" w:color="000000" w:sz="8" w:space="0"/>
              <w:right w:val="single" w:color="000000" w:sz="8" w:space="0"/>
            </w:tcBorders>
            <w:shd w:val="clear" w:color="auto" w:fill="auto"/>
            <w:noWrap/>
            <w:vAlign w:val="center"/>
          </w:tcPr>
          <w:p w14:paraId="38EE7C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9285EF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光友重庆小面牛肉面碗装</w:t>
            </w:r>
          </w:p>
        </w:tc>
        <w:tc>
          <w:tcPr>
            <w:tcW w:w="3489" w:type="dxa"/>
            <w:tcBorders>
              <w:top w:val="nil"/>
              <w:left w:val="nil"/>
              <w:bottom w:val="single" w:color="000000" w:sz="8" w:space="0"/>
              <w:right w:val="single" w:color="000000" w:sz="8" w:space="0"/>
            </w:tcBorders>
            <w:shd w:val="clear" w:color="auto" w:fill="auto"/>
            <w:vAlign w:val="center"/>
          </w:tcPr>
          <w:p w14:paraId="77A712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105g*6碗</w:t>
            </w:r>
          </w:p>
        </w:tc>
        <w:tc>
          <w:tcPr>
            <w:tcW w:w="517" w:type="dxa"/>
            <w:tcBorders>
              <w:top w:val="nil"/>
              <w:left w:val="nil"/>
              <w:bottom w:val="single" w:color="000000" w:sz="8" w:space="0"/>
              <w:right w:val="single" w:color="000000" w:sz="8" w:space="0"/>
            </w:tcBorders>
            <w:shd w:val="clear" w:color="auto" w:fill="auto"/>
            <w:noWrap/>
            <w:vAlign w:val="center"/>
          </w:tcPr>
          <w:p w14:paraId="666306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50006FA5">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026696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54ED8BA">
            <w:pPr>
              <w:jc w:val="left"/>
              <w:rPr>
                <w:rFonts w:hint="eastAsia" w:ascii="宋体" w:hAnsi="宋体" w:eastAsia="宋体" w:cs="宋体"/>
                <w:i w:val="0"/>
                <w:iCs w:val="0"/>
                <w:color w:val="auto"/>
                <w:sz w:val="21"/>
                <w:szCs w:val="21"/>
                <w:highlight w:val="none"/>
                <w:u w:val="none"/>
              </w:rPr>
            </w:pPr>
          </w:p>
        </w:tc>
      </w:tr>
      <w:tr w14:paraId="3B06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C1880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287</w:t>
            </w:r>
          </w:p>
        </w:tc>
        <w:tc>
          <w:tcPr>
            <w:tcW w:w="1056" w:type="dxa"/>
            <w:tcBorders>
              <w:top w:val="nil"/>
              <w:left w:val="nil"/>
              <w:bottom w:val="single" w:color="000000" w:sz="8" w:space="0"/>
              <w:right w:val="single" w:color="000000" w:sz="8" w:space="0"/>
            </w:tcBorders>
            <w:shd w:val="clear" w:color="auto" w:fill="auto"/>
            <w:noWrap/>
            <w:vAlign w:val="center"/>
          </w:tcPr>
          <w:p w14:paraId="03AE09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C73CA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光友红油面皮酸辣味碗装</w:t>
            </w:r>
          </w:p>
        </w:tc>
        <w:tc>
          <w:tcPr>
            <w:tcW w:w="3489" w:type="dxa"/>
            <w:tcBorders>
              <w:top w:val="nil"/>
              <w:left w:val="nil"/>
              <w:bottom w:val="single" w:color="000000" w:sz="8" w:space="0"/>
              <w:right w:val="single" w:color="000000" w:sz="8" w:space="0"/>
            </w:tcBorders>
            <w:shd w:val="clear" w:color="auto" w:fill="auto"/>
            <w:vAlign w:val="center"/>
          </w:tcPr>
          <w:p w14:paraId="6DAEC5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100g*6碗</w:t>
            </w:r>
          </w:p>
        </w:tc>
        <w:tc>
          <w:tcPr>
            <w:tcW w:w="517" w:type="dxa"/>
            <w:tcBorders>
              <w:top w:val="nil"/>
              <w:left w:val="nil"/>
              <w:bottom w:val="single" w:color="000000" w:sz="8" w:space="0"/>
              <w:right w:val="single" w:color="000000" w:sz="8" w:space="0"/>
            </w:tcBorders>
            <w:shd w:val="clear" w:color="auto" w:fill="auto"/>
            <w:noWrap/>
            <w:vAlign w:val="center"/>
          </w:tcPr>
          <w:p w14:paraId="33DE60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6B18A16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7A3576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A3971E5">
            <w:pPr>
              <w:jc w:val="left"/>
              <w:rPr>
                <w:rFonts w:hint="eastAsia" w:ascii="宋体" w:hAnsi="宋体" w:eastAsia="宋体" w:cs="宋体"/>
                <w:i w:val="0"/>
                <w:iCs w:val="0"/>
                <w:color w:val="auto"/>
                <w:sz w:val="21"/>
                <w:szCs w:val="21"/>
                <w:highlight w:val="none"/>
                <w:u w:val="none"/>
              </w:rPr>
            </w:pPr>
          </w:p>
        </w:tc>
      </w:tr>
      <w:tr w14:paraId="29C72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28C3B1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288</w:t>
            </w:r>
          </w:p>
        </w:tc>
        <w:tc>
          <w:tcPr>
            <w:tcW w:w="1056" w:type="dxa"/>
            <w:tcBorders>
              <w:top w:val="nil"/>
              <w:left w:val="nil"/>
              <w:bottom w:val="single" w:color="000000" w:sz="8" w:space="0"/>
              <w:right w:val="single" w:color="000000" w:sz="8" w:space="0"/>
            </w:tcBorders>
            <w:shd w:val="clear" w:color="auto" w:fill="auto"/>
            <w:noWrap/>
            <w:vAlign w:val="center"/>
          </w:tcPr>
          <w:p w14:paraId="1E83A1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D1FE4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光友麻酱面皮酸辣味碗装</w:t>
            </w:r>
          </w:p>
        </w:tc>
        <w:tc>
          <w:tcPr>
            <w:tcW w:w="3489" w:type="dxa"/>
            <w:tcBorders>
              <w:top w:val="nil"/>
              <w:left w:val="nil"/>
              <w:bottom w:val="single" w:color="000000" w:sz="8" w:space="0"/>
              <w:right w:val="single" w:color="000000" w:sz="8" w:space="0"/>
            </w:tcBorders>
            <w:shd w:val="clear" w:color="auto" w:fill="auto"/>
            <w:vAlign w:val="center"/>
          </w:tcPr>
          <w:p w14:paraId="134EC5B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100g*6碗</w:t>
            </w:r>
          </w:p>
        </w:tc>
        <w:tc>
          <w:tcPr>
            <w:tcW w:w="517" w:type="dxa"/>
            <w:tcBorders>
              <w:top w:val="nil"/>
              <w:left w:val="nil"/>
              <w:bottom w:val="single" w:color="000000" w:sz="8" w:space="0"/>
              <w:right w:val="single" w:color="000000" w:sz="8" w:space="0"/>
            </w:tcBorders>
            <w:shd w:val="clear" w:color="auto" w:fill="auto"/>
            <w:noWrap/>
            <w:vAlign w:val="center"/>
          </w:tcPr>
          <w:p w14:paraId="15C467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2D91198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18686E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D100A26">
            <w:pPr>
              <w:jc w:val="left"/>
              <w:rPr>
                <w:rFonts w:hint="eastAsia" w:ascii="宋体" w:hAnsi="宋体" w:eastAsia="宋体" w:cs="宋体"/>
                <w:i w:val="0"/>
                <w:iCs w:val="0"/>
                <w:color w:val="auto"/>
                <w:sz w:val="21"/>
                <w:szCs w:val="21"/>
                <w:highlight w:val="none"/>
                <w:u w:val="none"/>
              </w:rPr>
            </w:pPr>
          </w:p>
        </w:tc>
      </w:tr>
      <w:tr w14:paraId="5619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3F95B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289</w:t>
            </w:r>
          </w:p>
        </w:tc>
        <w:tc>
          <w:tcPr>
            <w:tcW w:w="1056" w:type="dxa"/>
            <w:tcBorders>
              <w:top w:val="nil"/>
              <w:left w:val="nil"/>
              <w:bottom w:val="single" w:color="000000" w:sz="8" w:space="0"/>
              <w:right w:val="single" w:color="000000" w:sz="8" w:space="0"/>
            </w:tcBorders>
            <w:shd w:val="clear" w:color="auto" w:fill="auto"/>
            <w:noWrap/>
            <w:vAlign w:val="center"/>
          </w:tcPr>
          <w:p w14:paraId="18865DE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073F6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光友重庆酸辣粉碗装</w:t>
            </w:r>
          </w:p>
        </w:tc>
        <w:tc>
          <w:tcPr>
            <w:tcW w:w="3489" w:type="dxa"/>
            <w:tcBorders>
              <w:top w:val="nil"/>
              <w:left w:val="nil"/>
              <w:bottom w:val="single" w:color="000000" w:sz="8" w:space="0"/>
              <w:right w:val="single" w:color="000000" w:sz="8" w:space="0"/>
            </w:tcBorders>
            <w:shd w:val="clear" w:color="auto" w:fill="auto"/>
            <w:vAlign w:val="center"/>
          </w:tcPr>
          <w:p w14:paraId="4A45ED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90g*6碗</w:t>
            </w:r>
          </w:p>
        </w:tc>
        <w:tc>
          <w:tcPr>
            <w:tcW w:w="517" w:type="dxa"/>
            <w:tcBorders>
              <w:top w:val="nil"/>
              <w:left w:val="nil"/>
              <w:bottom w:val="single" w:color="000000" w:sz="8" w:space="0"/>
              <w:right w:val="single" w:color="000000" w:sz="8" w:space="0"/>
            </w:tcBorders>
            <w:shd w:val="clear" w:color="auto" w:fill="auto"/>
            <w:noWrap/>
            <w:vAlign w:val="center"/>
          </w:tcPr>
          <w:p w14:paraId="4662930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盒</w:t>
            </w:r>
          </w:p>
        </w:tc>
        <w:tc>
          <w:tcPr>
            <w:tcW w:w="924" w:type="dxa"/>
            <w:tcBorders>
              <w:top w:val="nil"/>
              <w:left w:val="nil"/>
              <w:bottom w:val="single" w:color="000000" w:sz="8" w:space="0"/>
              <w:right w:val="single" w:color="000000" w:sz="8" w:space="0"/>
            </w:tcBorders>
            <w:shd w:val="clear" w:color="auto" w:fill="auto"/>
            <w:noWrap/>
            <w:vAlign w:val="top"/>
          </w:tcPr>
          <w:p w14:paraId="52D82F0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6C2C8E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4C5FE5B">
            <w:pPr>
              <w:jc w:val="left"/>
              <w:rPr>
                <w:rFonts w:hint="eastAsia" w:ascii="宋体" w:hAnsi="宋体" w:eastAsia="宋体" w:cs="宋体"/>
                <w:i w:val="0"/>
                <w:iCs w:val="0"/>
                <w:color w:val="auto"/>
                <w:sz w:val="21"/>
                <w:szCs w:val="21"/>
                <w:highlight w:val="none"/>
                <w:u w:val="none"/>
              </w:rPr>
            </w:pPr>
          </w:p>
        </w:tc>
      </w:tr>
      <w:tr w14:paraId="455F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2607C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290</w:t>
            </w:r>
          </w:p>
        </w:tc>
        <w:tc>
          <w:tcPr>
            <w:tcW w:w="1056" w:type="dxa"/>
            <w:tcBorders>
              <w:top w:val="nil"/>
              <w:left w:val="nil"/>
              <w:bottom w:val="single" w:color="000000" w:sz="8" w:space="0"/>
              <w:right w:val="single" w:color="000000" w:sz="8" w:space="0"/>
            </w:tcBorders>
            <w:shd w:val="clear" w:color="auto" w:fill="auto"/>
            <w:noWrap/>
            <w:vAlign w:val="center"/>
          </w:tcPr>
          <w:p w14:paraId="176AB2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0A7D0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光友四川冒菜麻辣碗装</w:t>
            </w:r>
          </w:p>
        </w:tc>
        <w:tc>
          <w:tcPr>
            <w:tcW w:w="3489" w:type="dxa"/>
            <w:tcBorders>
              <w:top w:val="nil"/>
              <w:left w:val="nil"/>
              <w:bottom w:val="single" w:color="000000" w:sz="8" w:space="0"/>
              <w:right w:val="single" w:color="000000" w:sz="8" w:space="0"/>
            </w:tcBorders>
            <w:shd w:val="clear" w:color="auto" w:fill="auto"/>
            <w:vAlign w:val="center"/>
          </w:tcPr>
          <w:p w14:paraId="0F5543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255g*3碗</w:t>
            </w:r>
          </w:p>
        </w:tc>
        <w:tc>
          <w:tcPr>
            <w:tcW w:w="517" w:type="dxa"/>
            <w:tcBorders>
              <w:top w:val="nil"/>
              <w:left w:val="nil"/>
              <w:bottom w:val="single" w:color="000000" w:sz="8" w:space="0"/>
              <w:right w:val="single" w:color="000000" w:sz="8" w:space="0"/>
            </w:tcBorders>
            <w:shd w:val="clear" w:color="auto" w:fill="auto"/>
            <w:noWrap/>
            <w:vAlign w:val="center"/>
          </w:tcPr>
          <w:p w14:paraId="315892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924" w:type="dxa"/>
            <w:tcBorders>
              <w:top w:val="nil"/>
              <w:left w:val="nil"/>
              <w:bottom w:val="single" w:color="000000" w:sz="8" w:space="0"/>
              <w:right w:val="single" w:color="000000" w:sz="8" w:space="0"/>
            </w:tcBorders>
            <w:shd w:val="clear" w:color="auto" w:fill="auto"/>
            <w:noWrap/>
            <w:vAlign w:val="top"/>
          </w:tcPr>
          <w:p w14:paraId="15A8691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71F6EA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09EDE52">
            <w:pPr>
              <w:jc w:val="left"/>
              <w:rPr>
                <w:rFonts w:hint="eastAsia" w:ascii="宋体" w:hAnsi="宋体" w:eastAsia="宋体" w:cs="宋体"/>
                <w:i w:val="0"/>
                <w:iCs w:val="0"/>
                <w:color w:val="auto"/>
                <w:sz w:val="21"/>
                <w:szCs w:val="21"/>
                <w:highlight w:val="none"/>
                <w:u w:val="none"/>
              </w:rPr>
            </w:pPr>
          </w:p>
        </w:tc>
      </w:tr>
      <w:tr w14:paraId="2A17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203DC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291</w:t>
            </w:r>
          </w:p>
        </w:tc>
        <w:tc>
          <w:tcPr>
            <w:tcW w:w="1056" w:type="dxa"/>
            <w:tcBorders>
              <w:top w:val="nil"/>
              <w:left w:val="nil"/>
              <w:bottom w:val="single" w:color="000000" w:sz="8" w:space="0"/>
              <w:right w:val="single" w:color="000000" w:sz="8" w:space="0"/>
            </w:tcBorders>
            <w:shd w:val="clear" w:color="auto" w:fill="auto"/>
            <w:noWrap/>
            <w:vAlign w:val="center"/>
          </w:tcPr>
          <w:p w14:paraId="7D2A3A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A9E79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光友长寿酸辣粉碗装礼盒</w:t>
            </w:r>
          </w:p>
        </w:tc>
        <w:tc>
          <w:tcPr>
            <w:tcW w:w="3489" w:type="dxa"/>
            <w:tcBorders>
              <w:top w:val="nil"/>
              <w:left w:val="nil"/>
              <w:bottom w:val="single" w:color="000000" w:sz="8" w:space="0"/>
              <w:right w:val="single" w:color="000000" w:sz="8" w:space="0"/>
            </w:tcBorders>
            <w:shd w:val="clear" w:color="auto" w:fill="auto"/>
            <w:vAlign w:val="center"/>
          </w:tcPr>
          <w:p w14:paraId="61CC6C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110g*6碗</w:t>
            </w:r>
          </w:p>
        </w:tc>
        <w:tc>
          <w:tcPr>
            <w:tcW w:w="517" w:type="dxa"/>
            <w:tcBorders>
              <w:top w:val="nil"/>
              <w:left w:val="nil"/>
              <w:bottom w:val="single" w:color="000000" w:sz="8" w:space="0"/>
              <w:right w:val="single" w:color="000000" w:sz="8" w:space="0"/>
            </w:tcBorders>
            <w:shd w:val="clear" w:color="auto" w:fill="auto"/>
            <w:noWrap/>
            <w:vAlign w:val="center"/>
          </w:tcPr>
          <w:p w14:paraId="69A7B80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924" w:type="dxa"/>
            <w:tcBorders>
              <w:top w:val="nil"/>
              <w:left w:val="nil"/>
              <w:bottom w:val="single" w:color="000000" w:sz="8" w:space="0"/>
              <w:right w:val="single" w:color="000000" w:sz="8" w:space="0"/>
            </w:tcBorders>
            <w:shd w:val="clear" w:color="auto" w:fill="auto"/>
            <w:noWrap/>
            <w:vAlign w:val="top"/>
          </w:tcPr>
          <w:p w14:paraId="07B0518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D34EFA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126B139">
            <w:pPr>
              <w:jc w:val="left"/>
              <w:rPr>
                <w:rFonts w:hint="eastAsia" w:ascii="宋体" w:hAnsi="宋体" w:eastAsia="宋体" w:cs="宋体"/>
                <w:i w:val="0"/>
                <w:iCs w:val="0"/>
                <w:color w:val="auto"/>
                <w:sz w:val="21"/>
                <w:szCs w:val="21"/>
                <w:highlight w:val="none"/>
                <w:u w:val="none"/>
              </w:rPr>
            </w:pPr>
          </w:p>
        </w:tc>
      </w:tr>
      <w:tr w14:paraId="3B9EA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1578A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292</w:t>
            </w:r>
          </w:p>
        </w:tc>
        <w:tc>
          <w:tcPr>
            <w:tcW w:w="1056" w:type="dxa"/>
            <w:tcBorders>
              <w:top w:val="nil"/>
              <w:left w:val="nil"/>
              <w:bottom w:val="single" w:color="000000" w:sz="8" w:space="0"/>
              <w:right w:val="single" w:color="000000" w:sz="8" w:space="0"/>
            </w:tcBorders>
            <w:shd w:val="clear" w:color="auto" w:fill="auto"/>
            <w:noWrap/>
            <w:vAlign w:val="center"/>
          </w:tcPr>
          <w:p w14:paraId="2B5083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AB2EB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百岁山矿泉水</w:t>
            </w:r>
          </w:p>
        </w:tc>
        <w:tc>
          <w:tcPr>
            <w:tcW w:w="3489" w:type="dxa"/>
            <w:tcBorders>
              <w:top w:val="nil"/>
              <w:left w:val="nil"/>
              <w:bottom w:val="single" w:color="000000" w:sz="8" w:space="0"/>
              <w:right w:val="single" w:color="000000" w:sz="8" w:space="0"/>
            </w:tcBorders>
            <w:shd w:val="clear" w:color="auto" w:fill="auto"/>
            <w:vAlign w:val="center"/>
          </w:tcPr>
          <w:p w14:paraId="695914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348ml*24</w:t>
            </w:r>
          </w:p>
        </w:tc>
        <w:tc>
          <w:tcPr>
            <w:tcW w:w="517" w:type="dxa"/>
            <w:tcBorders>
              <w:top w:val="nil"/>
              <w:left w:val="nil"/>
              <w:bottom w:val="single" w:color="000000" w:sz="8" w:space="0"/>
              <w:right w:val="single" w:color="000000" w:sz="8" w:space="0"/>
            </w:tcBorders>
            <w:shd w:val="clear" w:color="auto" w:fill="auto"/>
            <w:noWrap/>
            <w:vAlign w:val="center"/>
          </w:tcPr>
          <w:p w14:paraId="03F472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924" w:type="dxa"/>
            <w:tcBorders>
              <w:top w:val="nil"/>
              <w:left w:val="nil"/>
              <w:bottom w:val="single" w:color="000000" w:sz="8" w:space="0"/>
              <w:right w:val="single" w:color="000000" w:sz="8" w:space="0"/>
            </w:tcBorders>
            <w:shd w:val="clear" w:color="auto" w:fill="auto"/>
            <w:noWrap/>
            <w:vAlign w:val="top"/>
          </w:tcPr>
          <w:p w14:paraId="30112E9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B6A4084">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057A836">
            <w:pPr>
              <w:jc w:val="left"/>
              <w:rPr>
                <w:rFonts w:hint="eastAsia" w:ascii="宋体" w:hAnsi="宋体" w:eastAsia="宋体" w:cs="宋体"/>
                <w:i w:val="0"/>
                <w:iCs w:val="0"/>
                <w:color w:val="auto"/>
                <w:sz w:val="21"/>
                <w:szCs w:val="21"/>
                <w:highlight w:val="none"/>
                <w:u w:val="none"/>
              </w:rPr>
            </w:pPr>
          </w:p>
        </w:tc>
      </w:tr>
      <w:tr w14:paraId="362D9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726F26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293</w:t>
            </w:r>
          </w:p>
        </w:tc>
        <w:tc>
          <w:tcPr>
            <w:tcW w:w="1056" w:type="dxa"/>
            <w:tcBorders>
              <w:top w:val="nil"/>
              <w:left w:val="nil"/>
              <w:bottom w:val="single" w:color="000000" w:sz="8" w:space="0"/>
              <w:right w:val="single" w:color="000000" w:sz="8" w:space="0"/>
            </w:tcBorders>
            <w:shd w:val="clear" w:color="auto" w:fill="auto"/>
            <w:noWrap/>
            <w:vAlign w:val="center"/>
          </w:tcPr>
          <w:p w14:paraId="62FC37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5D2194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百岁山矿泉水</w:t>
            </w:r>
          </w:p>
        </w:tc>
        <w:tc>
          <w:tcPr>
            <w:tcW w:w="3489" w:type="dxa"/>
            <w:tcBorders>
              <w:top w:val="nil"/>
              <w:left w:val="nil"/>
              <w:bottom w:val="single" w:color="000000" w:sz="8" w:space="0"/>
              <w:right w:val="single" w:color="000000" w:sz="8" w:space="0"/>
            </w:tcBorders>
            <w:shd w:val="clear" w:color="auto" w:fill="auto"/>
            <w:vAlign w:val="center"/>
          </w:tcPr>
          <w:p w14:paraId="1EA88C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570ml*24</w:t>
            </w:r>
          </w:p>
        </w:tc>
        <w:tc>
          <w:tcPr>
            <w:tcW w:w="517" w:type="dxa"/>
            <w:tcBorders>
              <w:top w:val="nil"/>
              <w:left w:val="nil"/>
              <w:bottom w:val="single" w:color="000000" w:sz="8" w:space="0"/>
              <w:right w:val="single" w:color="000000" w:sz="8" w:space="0"/>
            </w:tcBorders>
            <w:shd w:val="clear" w:color="auto" w:fill="auto"/>
            <w:noWrap/>
            <w:vAlign w:val="center"/>
          </w:tcPr>
          <w:p w14:paraId="310AFB1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924" w:type="dxa"/>
            <w:tcBorders>
              <w:top w:val="nil"/>
              <w:left w:val="nil"/>
              <w:bottom w:val="single" w:color="000000" w:sz="8" w:space="0"/>
              <w:right w:val="single" w:color="000000" w:sz="8" w:space="0"/>
            </w:tcBorders>
            <w:shd w:val="clear" w:color="auto" w:fill="auto"/>
            <w:noWrap/>
            <w:vAlign w:val="top"/>
          </w:tcPr>
          <w:p w14:paraId="5DD200F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79A2F3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6B2DDDA">
            <w:pPr>
              <w:jc w:val="left"/>
              <w:rPr>
                <w:rFonts w:hint="eastAsia" w:ascii="宋体" w:hAnsi="宋体" w:eastAsia="宋体" w:cs="宋体"/>
                <w:i w:val="0"/>
                <w:iCs w:val="0"/>
                <w:color w:val="auto"/>
                <w:sz w:val="21"/>
                <w:szCs w:val="21"/>
                <w:highlight w:val="none"/>
                <w:u w:val="none"/>
              </w:rPr>
            </w:pPr>
          </w:p>
        </w:tc>
      </w:tr>
      <w:tr w14:paraId="38EF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83BB05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294</w:t>
            </w:r>
          </w:p>
        </w:tc>
        <w:tc>
          <w:tcPr>
            <w:tcW w:w="1056" w:type="dxa"/>
            <w:tcBorders>
              <w:top w:val="nil"/>
              <w:left w:val="nil"/>
              <w:bottom w:val="single" w:color="000000" w:sz="8" w:space="0"/>
              <w:right w:val="single" w:color="000000" w:sz="8" w:space="0"/>
            </w:tcBorders>
            <w:shd w:val="clear" w:color="auto" w:fill="auto"/>
            <w:noWrap/>
            <w:vAlign w:val="center"/>
          </w:tcPr>
          <w:p w14:paraId="2ADAFD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8089F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百岁山泡茶水</w:t>
            </w:r>
          </w:p>
        </w:tc>
        <w:tc>
          <w:tcPr>
            <w:tcW w:w="3489" w:type="dxa"/>
            <w:tcBorders>
              <w:top w:val="nil"/>
              <w:left w:val="nil"/>
              <w:bottom w:val="single" w:color="000000" w:sz="8" w:space="0"/>
              <w:right w:val="single" w:color="000000" w:sz="8" w:space="0"/>
            </w:tcBorders>
            <w:shd w:val="clear" w:color="auto" w:fill="auto"/>
            <w:vAlign w:val="center"/>
          </w:tcPr>
          <w:p w14:paraId="65A0CB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4.5l*2</w:t>
            </w:r>
          </w:p>
        </w:tc>
        <w:tc>
          <w:tcPr>
            <w:tcW w:w="517" w:type="dxa"/>
            <w:tcBorders>
              <w:top w:val="nil"/>
              <w:left w:val="nil"/>
              <w:bottom w:val="single" w:color="000000" w:sz="8" w:space="0"/>
              <w:right w:val="single" w:color="000000" w:sz="8" w:space="0"/>
            </w:tcBorders>
            <w:shd w:val="clear" w:color="auto" w:fill="auto"/>
            <w:noWrap/>
            <w:vAlign w:val="center"/>
          </w:tcPr>
          <w:p w14:paraId="597541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c>
          <w:tcPr>
            <w:tcW w:w="924" w:type="dxa"/>
            <w:tcBorders>
              <w:top w:val="nil"/>
              <w:left w:val="nil"/>
              <w:bottom w:val="single" w:color="000000" w:sz="8" w:space="0"/>
              <w:right w:val="single" w:color="000000" w:sz="8" w:space="0"/>
            </w:tcBorders>
            <w:shd w:val="clear" w:color="auto" w:fill="auto"/>
            <w:noWrap/>
            <w:vAlign w:val="top"/>
          </w:tcPr>
          <w:p w14:paraId="35F2B2F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DB4283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DE672E7">
            <w:pPr>
              <w:jc w:val="left"/>
              <w:rPr>
                <w:rFonts w:hint="eastAsia" w:ascii="宋体" w:hAnsi="宋体" w:eastAsia="宋体" w:cs="宋体"/>
                <w:i w:val="0"/>
                <w:iCs w:val="0"/>
                <w:color w:val="auto"/>
                <w:sz w:val="21"/>
                <w:szCs w:val="21"/>
                <w:highlight w:val="none"/>
                <w:u w:val="none"/>
              </w:rPr>
            </w:pPr>
          </w:p>
        </w:tc>
      </w:tr>
      <w:tr w14:paraId="05B7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AAA75B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295</w:t>
            </w:r>
          </w:p>
        </w:tc>
        <w:tc>
          <w:tcPr>
            <w:tcW w:w="1056" w:type="dxa"/>
            <w:tcBorders>
              <w:top w:val="nil"/>
              <w:left w:val="nil"/>
              <w:bottom w:val="single" w:color="000000" w:sz="8" w:space="0"/>
              <w:right w:val="single" w:color="000000" w:sz="8" w:space="0"/>
            </w:tcBorders>
            <w:shd w:val="clear" w:color="auto" w:fill="auto"/>
            <w:noWrap/>
            <w:vAlign w:val="center"/>
          </w:tcPr>
          <w:p w14:paraId="0E1734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E95DC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三利浴巾</w:t>
            </w:r>
          </w:p>
        </w:tc>
        <w:tc>
          <w:tcPr>
            <w:tcW w:w="3489" w:type="dxa"/>
            <w:tcBorders>
              <w:top w:val="nil"/>
              <w:left w:val="nil"/>
              <w:bottom w:val="single" w:color="000000" w:sz="8" w:space="0"/>
              <w:right w:val="single" w:color="000000" w:sz="8" w:space="0"/>
            </w:tcBorders>
            <w:shd w:val="clear" w:color="auto" w:fill="auto"/>
            <w:vAlign w:val="center"/>
          </w:tcPr>
          <w:p w14:paraId="6A39CF5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70*140CM</w:t>
            </w:r>
          </w:p>
        </w:tc>
        <w:tc>
          <w:tcPr>
            <w:tcW w:w="517" w:type="dxa"/>
            <w:tcBorders>
              <w:top w:val="nil"/>
              <w:left w:val="nil"/>
              <w:bottom w:val="single" w:color="000000" w:sz="8" w:space="0"/>
              <w:right w:val="single" w:color="000000" w:sz="8" w:space="0"/>
            </w:tcBorders>
            <w:shd w:val="clear" w:color="auto" w:fill="auto"/>
            <w:noWrap/>
            <w:vAlign w:val="center"/>
          </w:tcPr>
          <w:p w14:paraId="02CDB9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6AB265E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404CFF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0CE3B5D">
            <w:pPr>
              <w:jc w:val="left"/>
              <w:rPr>
                <w:rFonts w:hint="eastAsia" w:ascii="宋体" w:hAnsi="宋体" w:eastAsia="宋体" w:cs="宋体"/>
                <w:i w:val="0"/>
                <w:iCs w:val="0"/>
                <w:color w:val="auto"/>
                <w:sz w:val="21"/>
                <w:szCs w:val="21"/>
                <w:highlight w:val="none"/>
                <w:u w:val="none"/>
              </w:rPr>
            </w:pPr>
          </w:p>
        </w:tc>
      </w:tr>
      <w:tr w14:paraId="7C4B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076A6F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296</w:t>
            </w:r>
          </w:p>
        </w:tc>
        <w:tc>
          <w:tcPr>
            <w:tcW w:w="1056" w:type="dxa"/>
            <w:tcBorders>
              <w:top w:val="nil"/>
              <w:left w:val="nil"/>
              <w:bottom w:val="single" w:color="000000" w:sz="8" w:space="0"/>
              <w:right w:val="single" w:color="000000" w:sz="8" w:space="0"/>
            </w:tcBorders>
            <w:shd w:val="clear" w:color="auto" w:fill="auto"/>
            <w:noWrap/>
            <w:vAlign w:val="center"/>
          </w:tcPr>
          <w:p w14:paraId="047ECDF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718E1F6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舒肤佳香皂</w:t>
            </w:r>
          </w:p>
        </w:tc>
        <w:tc>
          <w:tcPr>
            <w:tcW w:w="3489" w:type="dxa"/>
            <w:tcBorders>
              <w:top w:val="nil"/>
              <w:left w:val="nil"/>
              <w:bottom w:val="single" w:color="000000" w:sz="8" w:space="0"/>
              <w:right w:val="single" w:color="000000" w:sz="8" w:space="0"/>
            </w:tcBorders>
            <w:shd w:val="clear" w:color="auto" w:fill="auto"/>
            <w:vAlign w:val="center"/>
          </w:tcPr>
          <w:p w14:paraId="7FB2CB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115g纯白3块装</w:t>
            </w:r>
          </w:p>
        </w:tc>
        <w:tc>
          <w:tcPr>
            <w:tcW w:w="517" w:type="dxa"/>
            <w:tcBorders>
              <w:top w:val="nil"/>
              <w:left w:val="nil"/>
              <w:bottom w:val="single" w:color="000000" w:sz="8" w:space="0"/>
              <w:right w:val="single" w:color="000000" w:sz="8" w:space="0"/>
            </w:tcBorders>
            <w:shd w:val="clear" w:color="auto" w:fill="auto"/>
            <w:noWrap/>
            <w:vAlign w:val="center"/>
          </w:tcPr>
          <w:p w14:paraId="667BFF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13D8716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EFF9F8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AFDF79A">
            <w:pPr>
              <w:jc w:val="left"/>
              <w:rPr>
                <w:rFonts w:hint="eastAsia" w:ascii="宋体" w:hAnsi="宋体" w:eastAsia="宋体" w:cs="宋体"/>
                <w:i w:val="0"/>
                <w:iCs w:val="0"/>
                <w:color w:val="auto"/>
                <w:sz w:val="21"/>
                <w:szCs w:val="21"/>
                <w:highlight w:val="none"/>
                <w:u w:val="none"/>
              </w:rPr>
            </w:pPr>
          </w:p>
        </w:tc>
      </w:tr>
      <w:tr w14:paraId="5E3A7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B20276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297</w:t>
            </w:r>
          </w:p>
        </w:tc>
        <w:tc>
          <w:tcPr>
            <w:tcW w:w="1056" w:type="dxa"/>
            <w:tcBorders>
              <w:top w:val="nil"/>
              <w:left w:val="nil"/>
              <w:bottom w:val="single" w:color="000000" w:sz="8" w:space="0"/>
              <w:right w:val="single" w:color="000000" w:sz="8" w:space="0"/>
            </w:tcBorders>
            <w:shd w:val="clear" w:color="auto" w:fill="auto"/>
            <w:noWrap/>
            <w:vAlign w:val="center"/>
          </w:tcPr>
          <w:p w14:paraId="4014ED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EB858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舒肤佳沐浴露</w:t>
            </w:r>
          </w:p>
        </w:tc>
        <w:tc>
          <w:tcPr>
            <w:tcW w:w="3489" w:type="dxa"/>
            <w:tcBorders>
              <w:top w:val="nil"/>
              <w:left w:val="nil"/>
              <w:bottom w:val="single" w:color="000000" w:sz="8" w:space="0"/>
              <w:right w:val="single" w:color="000000" w:sz="8" w:space="0"/>
            </w:tcBorders>
            <w:shd w:val="clear" w:color="auto" w:fill="auto"/>
            <w:vAlign w:val="center"/>
          </w:tcPr>
          <w:p w14:paraId="3B917B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柠檬香200ml*5瓶+纯白清香200ml*5瓶</w:t>
            </w:r>
          </w:p>
        </w:tc>
        <w:tc>
          <w:tcPr>
            <w:tcW w:w="517" w:type="dxa"/>
            <w:tcBorders>
              <w:top w:val="nil"/>
              <w:left w:val="nil"/>
              <w:bottom w:val="single" w:color="000000" w:sz="8" w:space="0"/>
              <w:right w:val="single" w:color="000000" w:sz="8" w:space="0"/>
            </w:tcBorders>
            <w:shd w:val="clear" w:color="auto" w:fill="auto"/>
            <w:noWrap/>
            <w:vAlign w:val="center"/>
          </w:tcPr>
          <w:p w14:paraId="26EA53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37E68EB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9BFA29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A4F0AEA">
            <w:pPr>
              <w:jc w:val="left"/>
              <w:rPr>
                <w:rFonts w:hint="eastAsia" w:ascii="宋体" w:hAnsi="宋体" w:eastAsia="宋体" w:cs="宋体"/>
                <w:i w:val="0"/>
                <w:iCs w:val="0"/>
                <w:color w:val="auto"/>
                <w:sz w:val="21"/>
                <w:szCs w:val="21"/>
                <w:highlight w:val="none"/>
                <w:u w:val="none"/>
              </w:rPr>
            </w:pPr>
          </w:p>
        </w:tc>
      </w:tr>
      <w:tr w14:paraId="195E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09777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298</w:t>
            </w:r>
          </w:p>
        </w:tc>
        <w:tc>
          <w:tcPr>
            <w:tcW w:w="1056" w:type="dxa"/>
            <w:tcBorders>
              <w:top w:val="nil"/>
              <w:left w:val="nil"/>
              <w:bottom w:val="single" w:color="000000" w:sz="8" w:space="0"/>
              <w:right w:val="single" w:color="000000" w:sz="8" w:space="0"/>
            </w:tcBorders>
            <w:shd w:val="clear" w:color="auto" w:fill="auto"/>
            <w:noWrap/>
            <w:vAlign w:val="center"/>
          </w:tcPr>
          <w:p w14:paraId="3302D74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FC531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巴黎欧莱雅洗发水</w:t>
            </w:r>
          </w:p>
        </w:tc>
        <w:tc>
          <w:tcPr>
            <w:tcW w:w="3489" w:type="dxa"/>
            <w:tcBorders>
              <w:top w:val="nil"/>
              <w:left w:val="nil"/>
              <w:bottom w:val="single" w:color="000000" w:sz="8" w:space="0"/>
              <w:right w:val="single" w:color="000000" w:sz="8" w:space="0"/>
            </w:tcBorders>
            <w:shd w:val="clear" w:color="auto" w:fill="auto"/>
            <w:vAlign w:val="center"/>
          </w:tcPr>
          <w:p w14:paraId="0D3DC33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洗发露400ml/瓶+润发乳400ml/瓶</w:t>
            </w:r>
          </w:p>
        </w:tc>
        <w:tc>
          <w:tcPr>
            <w:tcW w:w="517" w:type="dxa"/>
            <w:tcBorders>
              <w:top w:val="nil"/>
              <w:left w:val="nil"/>
              <w:bottom w:val="single" w:color="000000" w:sz="8" w:space="0"/>
              <w:right w:val="single" w:color="000000" w:sz="8" w:space="0"/>
            </w:tcBorders>
            <w:shd w:val="clear" w:color="auto" w:fill="auto"/>
            <w:noWrap/>
            <w:vAlign w:val="center"/>
          </w:tcPr>
          <w:p w14:paraId="1E30000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2109DC2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57F962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867D364">
            <w:pPr>
              <w:jc w:val="left"/>
              <w:rPr>
                <w:rFonts w:hint="eastAsia" w:ascii="宋体" w:hAnsi="宋体" w:eastAsia="宋体" w:cs="宋体"/>
                <w:i w:val="0"/>
                <w:iCs w:val="0"/>
                <w:color w:val="auto"/>
                <w:sz w:val="21"/>
                <w:szCs w:val="21"/>
                <w:highlight w:val="none"/>
                <w:u w:val="none"/>
              </w:rPr>
            </w:pPr>
          </w:p>
        </w:tc>
      </w:tr>
      <w:tr w14:paraId="41566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5F27D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299</w:t>
            </w:r>
          </w:p>
        </w:tc>
        <w:tc>
          <w:tcPr>
            <w:tcW w:w="1056" w:type="dxa"/>
            <w:tcBorders>
              <w:top w:val="nil"/>
              <w:left w:val="nil"/>
              <w:bottom w:val="single" w:color="000000" w:sz="8" w:space="0"/>
              <w:right w:val="single" w:color="000000" w:sz="8" w:space="0"/>
            </w:tcBorders>
            <w:shd w:val="clear" w:color="auto" w:fill="auto"/>
            <w:noWrap/>
            <w:vAlign w:val="center"/>
          </w:tcPr>
          <w:p w14:paraId="2820FC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6038A7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三利静音拖鞋</w:t>
            </w:r>
          </w:p>
        </w:tc>
        <w:tc>
          <w:tcPr>
            <w:tcW w:w="3489" w:type="dxa"/>
            <w:tcBorders>
              <w:top w:val="nil"/>
              <w:left w:val="nil"/>
              <w:bottom w:val="single" w:color="000000" w:sz="8" w:space="0"/>
              <w:right w:val="single" w:color="000000" w:sz="8" w:space="0"/>
            </w:tcBorders>
            <w:shd w:val="clear" w:color="auto" w:fill="auto"/>
            <w:vAlign w:val="center"/>
          </w:tcPr>
          <w:p w14:paraId="6B8F2D7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女士（38-39）</w:t>
            </w:r>
          </w:p>
        </w:tc>
        <w:tc>
          <w:tcPr>
            <w:tcW w:w="517" w:type="dxa"/>
            <w:tcBorders>
              <w:top w:val="nil"/>
              <w:left w:val="nil"/>
              <w:bottom w:val="single" w:color="000000" w:sz="8" w:space="0"/>
              <w:right w:val="single" w:color="000000" w:sz="8" w:space="0"/>
            </w:tcBorders>
            <w:shd w:val="clear" w:color="auto" w:fill="auto"/>
            <w:noWrap/>
            <w:vAlign w:val="center"/>
          </w:tcPr>
          <w:p w14:paraId="3802EB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924" w:type="dxa"/>
            <w:tcBorders>
              <w:top w:val="nil"/>
              <w:left w:val="nil"/>
              <w:bottom w:val="single" w:color="000000" w:sz="8" w:space="0"/>
              <w:right w:val="single" w:color="000000" w:sz="8" w:space="0"/>
            </w:tcBorders>
            <w:shd w:val="clear" w:color="auto" w:fill="auto"/>
            <w:noWrap/>
            <w:vAlign w:val="top"/>
          </w:tcPr>
          <w:p w14:paraId="313BBE8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785A00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A73D79A">
            <w:pPr>
              <w:jc w:val="left"/>
              <w:rPr>
                <w:rFonts w:hint="eastAsia" w:ascii="宋体" w:hAnsi="宋体" w:eastAsia="宋体" w:cs="宋体"/>
                <w:i w:val="0"/>
                <w:iCs w:val="0"/>
                <w:color w:val="auto"/>
                <w:sz w:val="21"/>
                <w:szCs w:val="21"/>
                <w:highlight w:val="none"/>
                <w:u w:val="none"/>
              </w:rPr>
            </w:pPr>
          </w:p>
        </w:tc>
      </w:tr>
      <w:tr w14:paraId="1056C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E6ABE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1056" w:type="dxa"/>
            <w:tcBorders>
              <w:top w:val="nil"/>
              <w:left w:val="nil"/>
              <w:bottom w:val="single" w:color="000000" w:sz="8" w:space="0"/>
              <w:right w:val="single" w:color="000000" w:sz="8" w:space="0"/>
            </w:tcBorders>
            <w:shd w:val="clear" w:color="auto" w:fill="auto"/>
            <w:noWrap/>
            <w:vAlign w:val="center"/>
          </w:tcPr>
          <w:p w14:paraId="62B225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59575B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三利静音拖鞋</w:t>
            </w:r>
          </w:p>
        </w:tc>
        <w:tc>
          <w:tcPr>
            <w:tcW w:w="3489" w:type="dxa"/>
            <w:tcBorders>
              <w:top w:val="nil"/>
              <w:left w:val="nil"/>
              <w:bottom w:val="single" w:color="000000" w:sz="8" w:space="0"/>
              <w:right w:val="single" w:color="000000" w:sz="8" w:space="0"/>
            </w:tcBorders>
            <w:shd w:val="clear" w:color="auto" w:fill="auto"/>
            <w:vAlign w:val="center"/>
          </w:tcPr>
          <w:p w14:paraId="14C134F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男士（42-43）</w:t>
            </w:r>
          </w:p>
        </w:tc>
        <w:tc>
          <w:tcPr>
            <w:tcW w:w="517" w:type="dxa"/>
            <w:tcBorders>
              <w:top w:val="nil"/>
              <w:left w:val="nil"/>
              <w:bottom w:val="single" w:color="000000" w:sz="8" w:space="0"/>
              <w:right w:val="single" w:color="000000" w:sz="8" w:space="0"/>
            </w:tcBorders>
            <w:shd w:val="clear" w:color="auto" w:fill="auto"/>
            <w:noWrap/>
            <w:vAlign w:val="center"/>
          </w:tcPr>
          <w:p w14:paraId="214CB9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924" w:type="dxa"/>
            <w:tcBorders>
              <w:top w:val="nil"/>
              <w:left w:val="nil"/>
              <w:bottom w:val="single" w:color="000000" w:sz="8" w:space="0"/>
              <w:right w:val="single" w:color="000000" w:sz="8" w:space="0"/>
            </w:tcBorders>
            <w:shd w:val="clear" w:color="auto" w:fill="auto"/>
            <w:noWrap/>
            <w:vAlign w:val="top"/>
          </w:tcPr>
          <w:p w14:paraId="5AEEFDD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5AB79D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1CC3DF0">
            <w:pPr>
              <w:jc w:val="left"/>
              <w:rPr>
                <w:rFonts w:hint="eastAsia" w:ascii="宋体" w:hAnsi="宋体" w:eastAsia="宋体" w:cs="宋体"/>
                <w:i w:val="0"/>
                <w:iCs w:val="0"/>
                <w:color w:val="auto"/>
                <w:sz w:val="21"/>
                <w:szCs w:val="21"/>
                <w:highlight w:val="none"/>
                <w:u w:val="none"/>
              </w:rPr>
            </w:pPr>
          </w:p>
        </w:tc>
      </w:tr>
      <w:tr w14:paraId="537C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10E6D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301</w:t>
            </w:r>
          </w:p>
        </w:tc>
        <w:tc>
          <w:tcPr>
            <w:tcW w:w="1056" w:type="dxa"/>
            <w:tcBorders>
              <w:top w:val="nil"/>
              <w:left w:val="nil"/>
              <w:bottom w:val="single" w:color="000000" w:sz="8" w:space="0"/>
              <w:right w:val="single" w:color="000000" w:sz="8" w:space="0"/>
            </w:tcBorders>
            <w:shd w:val="clear" w:color="auto" w:fill="auto"/>
            <w:noWrap/>
            <w:vAlign w:val="center"/>
          </w:tcPr>
          <w:p w14:paraId="7005A46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B2033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惠百施牙刷</w:t>
            </w:r>
          </w:p>
        </w:tc>
        <w:tc>
          <w:tcPr>
            <w:tcW w:w="3489" w:type="dxa"/>
            <w:tcBorders>
              <w:top w:val="nil"/>
              <w:left w:val="nil"/>
              <w:bottom w:val="single" w:color="000000" w:sz="8" w:space="0"/>
              <w:right w:val="single" w:color="000000" w:sz="8" w:space="0"/>
            </w:tcBorders>
            <w:shd w:val="clear" w:color="auto" w:fill="auto"/>
            <w:vAlign w:val="center"/>
          </w:tcPr>
          <w:p w14:paraId="211654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1支 48孔软毛</w:t>
            </w:r>
          </w:p>
        </w:tc>
        <w:tc>
          <w:tcPr>
            <w:tcW w:w="517" w:type="dxa"/>
            <w:tcBorders>
              <w:top w:val="nil"/>
              <w:left w:val="nil"/>
              <w:bottom w:val="single" w:color="000000" w:sz="8" w:space="0"/>
              <w:right w:val="single" w:color="000000" w:sz="8" w:space="0"/>
            </w:tcBorders>
            <w:shd w:val="clear" w:color="auto" w:fill="auto"/>
            <w:noWrap/>
            <w:vAlign w:val="center"/>
          </w:tcPr>
          <w:p w14:paraId="446492D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71C7F09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54BBC6A">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09D29EB">
            <w:pPr>
              <w:jc w:val="left"/>
              <w:rPr>
                <w:rFonts w:hint="eastAsia" w:ascii="宋体" w:hAnsi="宋体" w:eastAsia="宋体" w:cs="宋体"/>
                <w:i w:val="0"/>
                <w:iCs w:val="0"/>
                <w:color w:val="auto"/>
                <w:sz w:val="21"/>
                <w:szCs w:val="21"/>
                <w:highlight w:val="none"/>
                <w:u w:val="none"/>
              </w:rPr>
            </w:pPr>
          </w:p>
        </w:tc>
      </w:tr>
      <w:tr w14:paraId="3603C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B8AC69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302</w:t>
            </w:r>
          </w:p>
        </w:tc>
        <w:tc>
          <w:tcPr>
            <w:tcW w:w="1056" w:type="dxa"/>
            <w:tcBorders>
              <w:top w:val="nil"/>
              <w:left w:val="nil"/>
              <w:bottom w:val="single" w:color="000000" w:sz="8" w:space="0"/>
              <w:right w:val="single" w:color="000000" w:sz="8" w:space="0"/>
            </w:tcBorders>
            <w:shd w:val="clear" w:color="auto" w:fill="auto"/>
            <w:noWrap/>
            <w:vAlign w:val="center"/>
          </w:tcPr>
          <w:p w14:paraId="064C6D1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F03B6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龙士达创意麦香洗漱杯</w:t>
            </w:r>
          </w:p>
        </w:tc>
        <w:tc>
          <w:tcPr>
            <w:tcW w:w="3489" w:type="dxa"/>
            <w:tcBorders>
              <w:top w:val="nil"/>
              <w:left w:val="nil"/>
              <w:bottom w:val="single" w:color="000000" w:sz="8" w:space="0"/>
              <w:right w:val="single" w:color="000000" w:sz="8" w:space="0"/>
            </w:tcBorders>
            <w:shd w:val="clear" w:color="auto" w:fill="auto"/>
            <w:vAlign w:val="center"/>
          </w:tcPr>
          <w:p w14:paraId="1D3123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350ml  麦秆纤维+银离子 pp</w:t>
            </w:r>
          </w:p>
        </w:tc>
        <w:tc>
          <w:tcPr>
            <w:tcW w:w="517" w:type="dxa"/>
            <w:tcBorders>
              <w:top w:val="nil"/>
              <w:left w:val="nil"/>
              <w:bottom w:val="single" w:color="000000" w:sz="8" w:space="0"/>
              <w:right w:val="single" w:color="000000" w:sz="8" w:space="0"/>
            </w:tcBorders>
            <w:shd w:val="clear" w:color="auto" w:fill="auto"/>
            <w:noWrap/>
            <w:vAlign w:val="center"/>
          </w:tcPr>
          <w:p w14:paraId="18E6BA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64BB2FF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34DBBC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DBB1FEE">
            <w:pPr>
              <w:jc w:val="left"/>
              <w:rPr>
                <w:rFonts w:hint="eastAsia" w:ascii="宋体" w:hAnsi="宋体" w:eastAsia="宋体" w:cs="宋体"/>
                <w:i w:val="0"/>
                <w:iCs w:val="0"/>
                <w:color w:val="auto"/>
                <w:sz w:val="21"/>
                <w:szCs w:val="21"/>
                <w:highlight w:val="none"/>
                <w:u w:val="none"/>
              </w:rPr>
            </w:pPr>
          </w:p>
        </w:tc>
      </w:tr>
      <w:tr w14:paraId="5AC60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D2A773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w:t>
            </w:r>
          </w:p>
        </w:tc>
        <w:tc>
          <w:tcPr>
            <w:tcW w:w="1056" w:type="dxa"/>
            <w:tcBorders>
              <w:top w:val="nil"/>
              <w:left w:val="nil"/>
              <w:bottom w:val="single" w:color="000000" w:sz="8" w:space="0"/>
              <w:right w:val="single" w:color="000000" w:sz="8" w:space="0"/>
            </w:tcBorders>
            <w:shd w:val="clear" w:color="auto" w:fill="auto"/>
            <w:noWrap/>
            <w:vAlign w:val="center"/>
          </w:tcPr>
          <w:p w14:paraId="0DD297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B0251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优思居洗脸盆</w:t>
            </w:r>
          </w:p>
        </w:tc>
        <w:tc>
          <w:tcPr>
            <w:tcW w:w="3489" w:type="dxa"/>
            <w:tcBorders>
              <w:top w:val="nil"/>
              <w:left w:val="nil"/>
              <w:bottom w:val="single" w:color="000000" w:sz="8" w:space="0"/>
              <w:right w:val="single" w:color="000000" w:sz="8" w:space="0"/>
            </w:tcBorders>
            <w:shd w:val="clear" w:color="auto" w:fill="auto"/>
            <w:vAlign w:val="center"/>
          </w:tcPr>
          <w:p w14:paraId="796DC9A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中号 直径31cm双耳塑料盆</w:t>
            </w:r>
          </w:p>
        </w:tc>
        <w:tc>
          <w:tcPr>
            <w:tcW w:w="517" w:type="dxa"/>
            <w:tcBorders>
              <w:top w:val="nil"/>
              <w:left w:val="nil"/>
              <w:bottom w:val="single" w:color="000000" w:sz="8" w:space="0"/>
              <w:right w:val="single" w:color="000000" w:sz="8" w:space="0"/>
            </w:tcBorders>
            <w:shd w:val="clear" w:color="auto" w:fill="auto"/>
            <w:noWrap/>
            <w:vAlign w:val="center"/>
          </w:tcPr>
          <w:p w14:paraId="2042A0D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62AD6F7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1A3CD3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2F51EA5">
            <w:pPr>
              <w:jc w:val="left"/>
              <w:rPr>
                <w:rFonts w:hint="eastAsia" w:ascii="宋体" w:hAnsi="宋体" w:eastAsia="宋体" w:cs="宋体"/>
                <w:i w:val="0"/>
                <w:iCs w:val="0"/>
                <w:color w:val="auto"/>
                <w:sz w:val="21"/>
                <w:szCs w:val="21"/>
                <w:highlight w:val="none"/>
                <w:u w:val="none"/>
              </w:rPr>
            </w:pPr>
          </w:p>
        </w:tc>
      </w:tr>
      <w:tr w14:paraId="75C84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5C0B93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w:t>
            </w:r>
          </w:p>
        </w:tc>
        <w:tc>
          <w:tcPr>
            <w:tcW w:w="1056" w:type="dxa"/>
            <w:tcBorders>
              <w:top w:val="nil"/>
              <w:left w:val="nil"/>
              <w:bottom w:val="single" w:color="000000" w:sz="8" w:space="0"/>
              <w:right w:val="single" w:color="000000" w:sz="8" w:space="0"/>
            </w:tcBorders>
            <w:shd w:val="clear" w:color="auto" w:fill="auto"/>
            <w:noWrap/>
            <w:vAlign w:val="center"/>
          </w:tcPr>
          <w:p w14:paraId="6D9A45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5EE74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凌云鹤一次性牛皮纸饭盒</w:t>
            </w:r>
          </w:p>
        </w:tc>
        <w:tc>
          <w:tcPr>
            <w:tcW w:w="3489" w:type="dxa"/>
            <w:tcBorders>
              <w:top w:val="nil"/>
              <w:left w:val="nil"/>
              <w:bottom w:val="single" w:color="000000" w:sz="8" w:space="0"/>
              <w:right w:val="single" w:color="000000" w:sz="8" w:space="0"/>
            </w:tcBorders>
            <w:shd w:val="clear" w:color="auto" w:fill="auto"/>
            <w:vAlign w:val="center"/>
          </w:tcPr>
          <w:p w14:paraId="4D33CC0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750ml   17.2cm*5.8cm*9.8cm*15cm*12cm</w:t>
            </w:r>
          </w:p>
        </w:tc>
        <w:tc>
          <w:tcPr>
            <w:tcW w:w="517" w:type="dxa"/>
            <w:tcBorders>
              <w:top w:val="nil"/>
              <w:left w:val="nil"/>
              <w:bottom w:val="single" w:color="000000" w:sz="8" w:space="0"/>
              <w:right w:val="single" w:color="000000" w:sz="8" w:space="0"/>
            </w:tcBorders>
            <w:shd w:val="clear" w:color="auto" w:fill="auto"/>
            <w:noWrap/>
            <w:vAlign w:val="center"/>
          </w:tcPr>
          <w:p w14:paraId="4010D2E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6496605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8803669">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3EC3E7F">
            <w:pPr>
              <w:jc w:val="left"/>
              <w:rPr>
                <w:rFonts w:hint="eastAsia" w:ascii="宋体" w:hAnsi="宋体" w:eastAsia="宋体" w:cs="宋体"/>
                <w:i w:val="0"/>
                <w:iCs w:val="0"/>
                <w:color w:val="auto"/>
                <w:sz w:val="21"/>
                <w:szCs w:val="21"/>
                <w:highlight w:val="none"/>
                <w:u w:val="none"/>
              </w:rPr>
            </w:pPr>
          </w:p>
        </w:tc>
      </w:tr>
      <w:tr w14:paraId="4A973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F49CD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w:t>
            </w:r>
          </w:p>
        </w:tc>
        <w:tc>
          <w:tcPr>
            <w:tcW w:w="1056" w:type="dxa"/>
            <w:tcBorders>
              <w:top w:val="nil"/>
              <w:left w:val="nil"/>
              <w:bottom w:val="single" w:color="000000" w:sz="8" w:space="0"/>
              <w:right w:val="single" w:color="000000" w:sz="8" w:space="0"/>
            </w:tcBorders>
            <w:shd w:val="clear" w:color="auto" w:fill="auto"/>
            <w:noWrap/>
            <w:vAlign w:val="center"/>
          </w:tcPr>
          <w:p w14:paraId="6EB42E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4222D6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康铭灯泡</w:t>
            </w:r>
          </w:p>
        </w:tc>
        <w:tc>
          <w:tcPr>
            <w:tcW w:w="3489" w:type="dxa"/>
            <w:tcBorders>
              <w:top w:val="nil"/>
              <w:left w:val="nil"/>
              <w:bottom w:val="single" w:color="000000" w:sz="8" w:space="0"/>
              <w:right w:val="single" w:color="000000" w:sz="8" w:space="0"/>
            </w:tcBorders>
            <w:shd w:val="clear" w:color="auto" w:fill="auto"/>
            <w:vAlign w:val="center"/>
          </w:tcPr>
          <w:p w14:paraId="44C38CD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E27  5瓦</w:t>
            </w:r>
          </w:p>
        </w:tc>
        <w:tc>
          <w:tcPr>
            <w:tcW w:w="517" w:type="dxa"/>
            <w:tcBorders>
              <w:top w:val="nil"/>
              <w:left w:val="nil"/>
              <w:bottom w:val="single" w:color="000000" w:sz="8" w:space="0"/>
              <w:right w:val="single" w:color="000000" w:sz="8" w:space="0"/>
            </w:tcBorders>
            <w:shd w:val="clear" w:color="auto" w:fill="auto"/>
            <w:noWrap/>
            <w:vAlign w:val="center"/>
          </w:tcPr>
          <w:p w14:paraId="7675E0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7D12836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E6C7D5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A52DCCF">
            <w:pPr>
              <w:jc w:val="left"/>
              <w:rPr>
                <w:rFonts w:hint="eastAsia" w:ascii="宋体" w:hAnsi="宋体" w:eastAsia="宋体" w:cs="宋体"/>
                <w:i w:val="0"/>
                <w:iCs w:val="0"/>
                <w:color w:val="auto"/>
                <w:sz w:val="21"/>
                <w:szCs w:val="21"/>
                <w:highlight w:val="none"/>
                <w:u w:val="none"/>
              </w:rPr>
            </w:pPr>
          </w:p>
        </w:tc>
      </w:tr>
      <w:tr w14:paraId="0C79A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6FFC5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306</w:t>
            </w:r>
          </w:p>
        </w:tc>
        <w:tc>
          <w:tcPr>
            <w:tcW w:w="1056" w:type="dxa"/>
            <w:tcBorders>
              <w:top w:val="nil"/>
              <w:left w:val="nil"/>
              <w:bottom w:val="single" w:color="000000" w:sz="8" w:space="0"/>
              <w:right w:val="single" w:color="000000" w:sz="8" w:space="0"/>
            </w:tcBorders>
            <w:shd w:val="clear" w:color="auto" w:fill="auto"/>
            <w:noWrap/>
            <w:vAlign w:val="center"/>
          </w:tcPr>
          <w:p w14:paraId="49477D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AC139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眼睛帮镜片清洁湿巾</w:t>
            </w:r>
          </w:p>
        </w:tc>
        <w:tc>
          <w:tcPr>
            <w:tcW w:w="3489" w:type="dxa"/>
            <w:tcBorders>
              <w:top w:val="nil"/>
              <w:left w:val="nil"/>
              <w:bottom w:val="single" w:color="000000" w:sz="8" w:space="0"/>
              <w:right w:val="single" w:color="000000" w:sz="8" w:space="0"/>
            </w:tcBorders>
            <w:shd w:val="clear" w:color="auto" w:fill="auto"/>
            <w:vAlign w:val="center"/>
          </w:tcPr>
          <w:p w14:paraId="6A9DBC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100片</w:t>
            </w:r>
          </w:p>
        </w:tc>
        <w:tc>
          <w:tcPr>
            <w:tcW w:w="517" w:type="dxa"/>
            <w:tcBorders>
              <w:top w:val="nil"/>
              <w:left w:val="nil"/>
              <w:bottom w:val="single" w:color="000000" w:sz="8" w:space="0"/>
              <w:right w:val="single" w:color="000000" w:sz="8" w:space="0"/>
            </w:tcBorders>
            <w:shd w:val="clear" w:color="auto" w:fill="auto"/>
            <w:noWrap/>
            <w:vAlign w:val="center"/>
          </w:tcPr>
          <w:p w14:paraId="2B52B7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59533F9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6C7EB1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1CD47B5">
            <w:pPr>
              <w:jc w:val="left"/>
              <w:rPr>
                <w:rFonts w:hint="eastAsia" w:ascii="宋体" w:hAnsi="宋体" w:eastAsia="宋体" w:cs="宋体"/>
                <w:i w:val="0"/>
                <w:iCs w:val="0"/>
                <w:color w:val="auto"/>
                <w:sz w:val="21"/>
                <w:szCs w:val="21"/>
                <w:highlight w:val="none"/>
                <w:u w:val="none"/>
              </w:rPr>
            </w:pPr>
          </w:p>
        </w:tc>
      </w:tr>
      <w:tr w14:paraId="178A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BB527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307</w:t>
            </w:r>
          </w:p>
        </w:tc>
        <w:tc>
          <w:tcPr>
            <w:tcW w:w="1056" w:type="dxa"/>
            <w:tcBorders>
              <w:top w:val="nil"/>
              <w:left w:val="nil"/>
              <w:bottom w:val="single" w:color="000000" w:sz="8" w:space="0"/>
              <w:right w:val="single" w:color="000000" w:sz="8" w:space="0"/>
            </w:tcBorders>
            <w:shd w:val="clear" w:color="auto" w:fill="auto"/>
            <w:noWrap/>
            <w:vAlign w:val="center"/>
          </w:tcPr>
          <w:p w14:paraId="0F580C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ABF06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心相印茶语丝享手帕纸</w:t>
            </w:r>
          </w:p>
        </w:tc>
        <w:tc>
          <w:tcPr>
            <w:tcW w:w="3489" w:type="dxa"/>
            <w:tcBorders>
              <w:top w:val="nil"/>
              <w:left w:val="nil"/>
              <w:bottom w:val="single" w:color="000000" w:sz="8" w:space="0"/>
              <w:right w:val="single" w:color="000000" w:sz="8" w:space="0"/>
            </w:tcBorders>
            <w:shd w:val="clear" w:color="auto" w:fill="auto"/>
            <w:vAlign w:val="center"/>
          </w:tcPr>
          <w:p w14:paraId="65FFD9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4层6片/24包/提</w:t>
            </w:r>
          </w:p>
        </w:tc>
        <w:tc>
          <w:tcPr>
            <w:tcW w:w="517" w:type="dxa"/>
            <w:tcBorders>
              <w:top w:val="nil"/>
              <w:left w:val="nil"/>
              <w:bottom w:val="single" w:color="000000" w:sz="8" w:space="0"/>
              <w:right w:val="single" w:color="000000" w:sz="8" w:space="0"/>
            </w:tcBorders>
            <w:shd w:val="clear" w:color="auto" w:fill="auto"/>
            <w:noWrap/>
            <w:vAlign w:val="center"/>
          </w:tcPr>
          <w:p w14:paraId="19EC7F1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w:t>
            </w:r>
          </w:p>
        </w:tc>
        <w:tc>
          <w:tcPr>
            <w:tcW w:w="924" w:type="dxa"/>
            <w:tcBorders>
              <w:top w:val="nil"/>
              <w:left w:val="nil"/>
              <w:bottom w:val="single" w:color="000000" w:sz="8" w:space="0"/>
              <w:right w:val="single" w:color="000000" w:sz="8" w:space="0"/>
            </w:tcBorders>
            <w:shd w:val="clear" w:color="auto" w:fill="auto"/>
            <w:noWrap/>
            <w:vAlign w:val="top"/>
          </w:tcPr>
          <w:p w14:paraId="32B08FA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3B8A2BE">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F4E0B9A">
            <w:pPr>
              <w:jc w:val="left"/>
              <w:rPr>
                <w:rFonts w:hint="eastAsia" w:ascii="宋体" w:hAnsi="宋体" w:eastAsia="宋体" w:cs="宋体"/>
                <w:i w:val="0"/>
                <w:iCs w:val="0"/>
                <w:color w:val="auto"/>
                <w:sz w:val="21"/>
                <w:szCs w:val="21"/>
                <w:highlight w:val="none"/>
                <w:u w:val="none"/>
              </w:rPr>
            </w:pPr>
          </w:p>
        </w:tc>
      </w:tr>
      <w:tr w14:paraId="13C0B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E9A893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308</w:t>
            </w:r>
          </w:p>
        </w:tc>
        <w:tc>
          <w:tcPr>
            <w:tcW w:w="1056" w:type="dxa"/>
            <w:tcBorders>
              <w:top w:val="nil"/>
              <w:left w:val="nil"/>
              <w:bottom w:val="single" w:color="000000" w:sz="8" w:space="0"/>
              <w:right w:val="single" w:color="000000" w:sz="8" w:space="0"/>
            </w:tcBorders>
            <w:shd w:val="clear" w:color="auto" w:fill="auto"/>
            <w:noWrap/>
            <w:vAlign w:val="center"/>
          </w:tcPr>
          <w:p w14:paraId="51ACB5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16F2B9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超威电蚊香液</w:t>
            </w:r>
          </w:p>
        </w:tc>
        <w:tc>
          <w:tcPr>
            <w:tcW w:w="3489" w:type="dxa"/>
            <w:tcBorders>
              <w:top w:val="nil"/>
              <w:left w:val="nil"/>
              <w:bottom w:val="single" w:color="000000" w:sz="8" w:space="0"/>
              <w:right w:val="single" w:color="000000" w:sz="8" w:space="0"/>
            </w:tcBorders>
            <w:shd w:val="clear" w:color="auto" w:fill="auto"/>
            <w:vAlign w:val="center"/>
          </w:tcPr>
          <w:p w14:paraId="7D89A2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蚊香液5瓶1器</w:t>
            </w:r>
          </w:p>
        </w:tc>
        <w:tc>
          <w:tcPr>
            <w:tcW w:w="517" w:type="dxa"/>
            <w:tcBorders>
              <w:top w:val="nil"/>
              <w:left w:val="nil"/>
              <w:bottom w:val="single" w:color="000000" w:sz="8" w:space="0"/>
              <w:right w:val="single" w:color="000000" w:sz="8" w:space="0"/>
            </w:tcBorders>
            <w:shd w:val="clear" w:color="auto" w:fill="auto"/>
            <w:noWrap/>
            <w:vAlign w:val="center"/>
          </w:tcPr>
          <w:p w14:paraId="4C480AE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2D03A16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96ADB2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E67177D">
            <w:pPr>
              <w:jc w:val="left"/>
              <w:rPr>
                <w:rFonts w:hint="eastAsia" w:ascii="宋体" w:hAnsi="宋体" w:eastAsia="宋体" w:cs="宋体"/>
                <w:i w:val="0"/>
                <w:iCs w:val="0"/>
                <w:color w:val="auto"/>
                <w:sz w:val="21"/>
                <w:szCs w:val="21"/>
                <w:highlight w:val="none"/>
                <w:u w:val="none"/>
              </w:rPr>
            </w:pPr>
          </w:p>
        </w:tc>
      </w:tr>
      <w:tr w14:paraId="2CE83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C6E71F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309</w:t>
            </w:r>
          </w:p>
        </w:tc>
        <w:tc>
          <w:tcPr>
            <w:tcW w:w="1056" w:type="dxa"/>
            <w:tcBorders>
              <w:top w:val="nil"/>
              <w:left w:val="nil"/>
              <w:bottom w:val="single" w:color="000000" w:sz="8" w:space="0"/>
              <w:right w:val="single" w:color="000000" w:sz="8" w:space="0"/>
            </w:tcBorders>
            <w:shd w:val="clear" w:color="auto" w:fill="auto"/>
            <w:noWrap/>
            <w:vAlign w:val="center"/>
          </w:tcPr>
          <w:p w14:paraId="6D680A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71F0D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尔木萄洗脸巾</w:t>
            </w:r>
          </w:p>
        </w:tc>
        <w:tc>
          <w:tcPr>
            <w:tcW w:w="3489" w:type="dxa"/>
            <w:tcBorders>
              <w:top w:val="nil"/>
              <w:left w:val="nil"/>
              <w:bottom w:val="single" w:color="000000" w:sz="8" w:space="0"/>
              <w:right w:val="single" w:color="000000" w:sz="8" w:space="0"/>
            </w:tcBorders>
            <w:shd w:val="clear" w:color="auto" w:fill="auto"/>
            <w:vAlign w:val="center"/>
          </w:tcPr>
          <w:p w14:paraId="5F1CC1C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50粒/包</w:t>
            </w:r>
          </w:p>
        </w:tc>
        <w:tc>
          <w:tcPr>
            <w:tcW w:w="517" w:type="dxa"/>
            <w:tcBorders>
              <w:top w:val="nil"/>
              <w:left w:val="nil"/>
              <w:bottom w:val="single" w:color="000000" w:sz="8" w:space="0"/>
              <w:right w:val="single" w:color="000000" w:sz="8" w:space="0"/>
            </w:tcBorders>
            <w:shd w:val="clear" w:color="auto" w:fill="auto"/>
            <w:noWrap/>
            <w:vAlign w:val="center"/>
          </w:tcPr>
          <w:p w14:paraId="75C209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924" w:type="dxa"/>
            <w:tcBorders>
              <w:top w:val="nil"/>
              <w:left w:val="nil"/>
              <w:bottom w:val="single" w:color="000000" w:sz="8" w:space="0"/>
              <w:right w:val="single" w:color="000000" w:sz="8" w:space="0"/>
            </w:tcBorders>
            <w:shd w:val="clear" w:color="auto" w:fill="auto"/>
            <w:noWrap/>
            <w:vAlign w:val="top"/>
          </w:tcPr>
          <w:p w14:paraId="6E6EC2A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EDE476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DB01478">
            <w:pPr>
              <w:jc w:val="left"/>
              <w:rPr>
                <w:rFonts w:hint="eastAsia" w:ascii="宋体" w:hAnsi="宋体" w:eastAsia="宋体" w:cs="宋体"/>
                <w:i w:val="0"/>
                <w:iCs w:val="0"/>
                <w:color w:val="auto"/>
                <w:sz w:val="21"/>
                <w:szCs w:val="21"/>
                <w:highlight w:val="none"/>
                <w:u w:val="none"/>
              </w:rPr>
            </w:pPr>
          </w:p>
        </w:tc>
      </w:tr>
      <w:tr w14:paraId="515B5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E43A02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310</w:t>
            </w:r>
          </w:p>
        </w:tc>
        <w:tc>
          <w:tcPr>
            <w:tcW w:w="1056" w:type="dxa"/>
            <w:tcBorders>
              <w:top w:val="nil"/>
              <w:left w:val="nil"/>
              <w:bottom w:val="single" w:color="000000" w:sz="8" w:space="0"/>
              <w:right w:val="single" w:color="000000" w:sz="8" w:space="0"/>
            </w:tcBorders>
            <w:shd w:val="clear" w:color="auto" w:fill="auto"/>
            <w:noWrap/>
            <w:vAlign w:val="center"/>
          </w:tcPr>
          <w:p w14:paraId="0CC3C7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7D7BD1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南极人水洗磨毛三件套</w:t>
            </w:r>
          </w:p>
        </w:tc>
        <w:tc>
          <w:tcPr>
            <w:tcW w:w="3489" w:type="dxa"/>
            <w:tcBorders>
              <w:top w:val="nil"/>
              <w:left w:val="nil"/>
              <w:bottom w:val="single" w:color="000000" w:sz="8" w:space="0"/>
              <w:right w:val="single" w:color="000000" w:sz="8" w:space="0"/>
            </w:tcBorders>
            <w:shd w:val="clear" w:color="auto" w:fill="auto"/>
            <w:vAlign w:val="center"/>
          </w:tcPr>
          <w:p w14:paraId="2B11D2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适用1.2米床</w:t>
            </w:r>
          </w:p>
        </w:tc>
        <w:tc>
          <w:tcPr>
            <w:tcW w:w="517" w:type="dxa"/>
            <w:tcBorders>
              <w:top w:val="nil"/>
              <w:left w:val="nil"/>
              <w:bottom w:val="single" w:color="000000" w:sz="8" w:space="0"/>
              <w:right w:val="single" w:color="000000" w:sz="8" w:space="0"/>
            </w:tcBorders>
            <w:shd w:val="clear" w:color="auto" w:fill="auto"/>
            <w:noWrap/>
            <w:vAlign w:val="center"/>
          </w:tcPr>
          <w:p w14:paraId="3E51A8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6851C34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3D31AD6">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18D796D">
            <w:pPr>
              <w:jc w:val="left"/>
              <w:rPr>
                <w:rFonts w:hint="eastAsia" w:ascii="宋体" w:hAnsi="宋体" w:eastAsia="宋体" w:cs="宋体"/>
                <w:i w:val="0"/>
                <w:iCs w:val="0"/>
                <w:color w:val="auto"/>
                <w:sz w:val="21"/>
                <w:szCs w:val="21"/>
                <w:highlight w:val="none"/>
                <w:u w:val="none"/>
              </w:rPr>
            </w:pPr>
          </w:p>
        </w:tc>
      </w:tr>
      <w:tr w14:paraId="2E89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42E9F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w:t>
            </w:r>
          </w:p>
        </w:tc>
        <w:tc>
          <w:tcPr>
            <w:tcW w:w="1056" w:type="dxa"/>
            <w:tcBorders>
              <w:top w:val="nil"/>
              <w:left w:val="nil"/>
              <w:bottom w:val="single" w:color="000000" w:sz="8" w:space="0"/>
              <w:right w:val="single" w:color="000000" w:sz="8" w:space="0"/>
            </w:tcBorders>
            <w:shd w:val="clear" w:color="auto" w:fill="auto"/>
            <w:noWrap/>
            <w:vAlign w:val="center"/>
          </w:tcPr>
          <w:p w14:paraId="5A2E0E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79A58A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邦亿客一次性浴帽</w:t>
            </w:r>
          </w:p>
        </w:tc>
        <w:tc>
          <w:tcPr>
            <w:tcW w:w="3489" w:type="dxa"/>
            <w:tcBorders>
              <w:top w:val="nil"/>
              <w:left w:val="nil"/>
              <w:bottom w:val="single" w:color="000000" w:sz="8" w:space="0"/>
              <w:right w:val="single" w:color="000000" w:sz="8" w:space="0"/>
            </w:tcBorders>
            <w:shd w:val="clear" w:color="auto" w:fill="auto"/>
            <w:vAlign w:val="center"/>
          </w:tcPr>
          <w:p w14:paraId="0F1ED1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条形高压浴帽</w:t>
            </w:r>
          </w:p>
        </w:tc>
        <w:tc>
          <w:tcPr>
            <w:tcW w:w="517" w:type="dxa"/>
            <w:tcBorders>
              <w:top w:val="nil"/>
              <w:left w:val="nil"/>
              <w:bottom w:val="single" w:color="000000" w:sz="8" w:space="0"/>
              <w:right w:val="single" w:color="000000" w:sz="8" w:space="0"/>
            </w:tcBorders>
            <w:shd w:val="clear" w:color="auto" w:fill="auto"/>
            <w:noWrap/>
            <w:vAlign w:val="center"/>
          </w:tcPr>
          <w:p w14:paraId="287A8B4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6532AD0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A1E447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F48E750">
            <w:pPr>
              <w:jc w:val="left"/>
              <w:rPr>
                <w:rFonts w:hint="eastAsia" w:ascii="宋体" w:hAnsi="宋体" w:eastAsia="宋体" w:cs="宋体"/>
                <w:i w:val="0"/>
                <w:iCs w:val="0"/>
                <w:color w:val="auto"/>
                <w:sz w:val="21"/>
                <w:szCs w:val="21"/>
                <w:highlight w:val="none"/>
                <w:u w:val="none"/>
              </w:rPr>
            </w:pPr>
          </w:p>
        </w:tc>
      </w:tr>
      <w:tr w14:paraId="2031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16C56B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312</w:t>
            </w:r>
          </w:p>
        </w:tc>
        <w:tc>
          <w:tcPr>
            <w:tcW w:w="1056" w:type="dxa"/>
            <w:tcBorders>
              <w:top w:val="nil"/>
              <w:left w:val="nil"/>
              <w:bottom w:val="single" w:color="000000" w:sz="8" w:space="0"/>
              <w:right w:val="single" w:color="000000" w:sz="8" w:space="0"/>
            </w:tcBorders>
            <w:shd w:val="clear" w:color="auto" w:fill="auto"/>
            <w:noWrap/>
            <w:vAlign w:val="center"/>
          </w:tcPr>
          <w:p w14:paraId="411FA5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D543CD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邦亿客一次性浴巾</w:t>
            </w:r>
          </w:p>
        </w:tc>
        <w:tc>
          <w:tcPr>
            <w:tcW w:w="3489" w:type="dxa"/>
            <w:tcBorders>
              <w:top w:val="nil"/>
              <w:left w:val="nil"/>
              <w:bottom w:val="single" w:color="000000" w:sz="8" w:space="0"/>
              <w:right w:val="single" w:color="000000" w:sz="8" w:space="0"/>
            </w:tcBorders>
            <w:shd w:val="clear" w:color="auto" w:fill="auto"/>
            <w:vAlign w:val="center"/>
          </w:tcPr>
          <w:p w14:paraId="014179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70X100cm</w:t>
            </w:r>
          </w:p>
        </w:tc>
        <w:tc>
          <w:tcPr>
            <w:tcW w:w="517" w:type="dxa"/>
            <w:tcBorders>
              <w:top w:val="nil"/>
              <w:left w:val="nil"/>
              <w:bottom w:val="single" w:color="000000" w:sz="8" w:space="0"/>
              <w:right w:val="single" w:color="000000" w:sz="8" w:space="0"/>
            </w:tcBorders>
            <w:shd w:val="clear" w:color="auto" w:fill="auto"/>
            <w:noWrap/>
            <w:vAlign w:val="center"/>
          </w:tcPr>
          <w:p w14:paraId="3E4257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275DBB8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1EC7C8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9EFC6EA">
            <w:pPr>
              <w:jc w:val="left"/>
              <w:rPr>
                <w:rFonts w:hint="eastAsia" w:ascii="宋体" w:hAnsi="宋体" w:eastAsia="宋体" w:cs="宋体"/>
                <w:i w:val="0"/>
                <w:iCs w:val="0"/>
                <w:color w:val="auto"/>
                <w:sz w:val="21"/>
                <w:szCs w:val="21"/>
                <w:highlight w:val="none"/>
                <w:u w:val="none"/>
              </w:rPr>
            </w:pPr>
          </w:p>
        </w:tc>
      </w:tr>
      <w:tr w14:paraId="39E9B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F0C2DA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313</w:t>
            </w:r>
          </w:p>
        </w:tc>
        <w:tc>
          <w:tcPr>
            <w:tcW w:w="1056" w:type="dxa"/>
            <w:tcBorders>
              <w:top w:val="nil"/>
              <w:left w:val="nil"/>
              <w:bottom w:val="single" w:color="000000" w:sz="8" w:space="0"/>
              <w:right w:val="single" w:color="000000" w:sz="8" w:space="0"/>
            </w:tcBorders>
            <w:shd w:val="clear" w:color="auto" w:fill="auto"/>
            <w:noWrap/>
            <w:vAlign w:val="center"/>
          </w:tcPr>
          <w:p w14:paraId="741464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A59DB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邦亿客一次性拖鞋</w:t>
            </w:r>
          </w:p>
        </w:tc>
        <w:tc>
          <w:tcPr>
            <w:tcW w:w="3489" w:type="dxa"/>
            <w:tcBorders>
              <w:top w:val="nil"/>
              <w:left w:val="nil"/>
              <w:bottom w:val="single" w:color="000000" w:sz="8" w:space="0"/>
              <w:right w:val="single" w:color="000000" w:sz="8" w:space="0"/>
            </w:tcBorders>
            <w:shd w:val="clear" w:color="auto" w:fill="auto"/>
            <w:vAlign w:val="center"/>
          </w:tcPr>
          <w:p w14:paraId="2F99C0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金丝绒鞋面/加强型防滑体</w:t>
            </w:r>
          </w:p>
        </w:tc>
        <w:tc>
          <w:tcPr>
            <w:tcW w:w="517" w:type="dxa"/>
            <w:tcBorders>
              <w:top w:val="nil"/>
              <w:left w:val="nil"/>
              <w:bottom w:val="single" w:color="000000" w:sz="8" w:space="0"/>
              <w:right w:val="single" w:color="000000" w:sz="8" w:space="0"/>
            </w:tcBorders>
            <w:shd w:val="clear" w:color="auto" w:fill="auto"/>
            <w:noWrap/>
            <w:vAlign w:val="center"/>
          </w:tcPr>
          <w:p w14:paraId="627543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924" w:type="dxa"/>
            <w:tcBorders>
              <w:top w:val="nil"/>
              <w:left w:val="nil"/>
              <w:bottom w:val="single" w:color="000000" w:sz="8" w:space="0"/>
              <w:right w:val="single" w:color="000000" w:sz="8" w:space="0"/>
            </w:tcBorders>
            <w:shd w:val="clear" w:color="auto" w:fill="auto"/>
            <w:noWrap/>
            <w:vAlign w:val="top"/>
          </w:tcPr>
          <w:p w14:paraId="48D2E45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132DEE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CA86F40">
            <w:pPr>
              <w:jc w:val="left"/>
              <w:rPr>
                <w:rFonts w:hint="eastAsia" w:ascii="宋体" w:hAnsi="宋体" w:eastAsia="宋体" w:cs="宋体"/>
                <w:i w:val="0"/>
                <w:iCs w:val="0"/>
                <w:color w:val="auto"/>
                <w:sz w:val="21"/>
                <w:szCs w:val="21"/>
                <w:highlight w:val="none"/>
                <w:u w:val="none"/>
              </w:rPr>
            </w:pPr>
          </w:p>
        </w:tc>
      </w:tr>
      <w:tr w14:paraId="1523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365CA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314</w:t>
            </w:r>
          </w:p>
        </w:tc>
        <w:tc>
          <w:tcPr>
            <w:tcW w:w="1056" w:type="dxa"/>
            <w:tcBorders>
              <w:top w:val="nil"/>
              <w:left w:val="nil"/>
              <w:bottom w:val="single" w:color="000000" w:sz="8" w:space="0"/>
              <w:right w:val="single" w:color="000000" w:sz="8" w:space="0"/>
            </w:tcBorders>
            <w:shd w:val="clear" w:color="auto" w:fill="auto"/>
            <w:noWrap/>
            <w:vAlign w:val="center"/>
          </w:tcPr>
          <w:p w14:paraId="7219D0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D3B8C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邦亿客一次性梳子</w:t>
            </w:r>
          </w:p>
        </w:tc>
        <w:tc>
          <w:tcPr>
            <w:tcW w:w="3489" w:type="dxa"/>
            <w:tcBorders>
              <w:top w:val="nil"/>
              <w:left w:val="nil"/>
              <w:bottom w:val="single" w:color="000000" w:sz="8" w:space="0"/>
              <w:right w:val="single" w:color="000000" w:sz="8" w:space="0"/>
            </w:tcBorders>
            <w:shd w:val="clear" w:color="auto" w:fill="auto"/>
            <w:vAlign w:val="center"/>
          </w:tcPr>
          <w:p w14:paraId="2135C36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灰色大刀梳/300克卡盒烫银</w:t>
            </w:r>
          </w:p>
        </w:tc>
        <w:tc>
          <w:tcPr>
            <w:tcW w:w="517" w:type="dxa"/>
            <w:tcBorders>
              <w:top w:val="nil"/>
              <w:left w:val="nil"/>
              <w:bottom w:val="single" w:color="000000" w:sz="8" w:space="0"/>
              <w:right w:val="single" w:color="000000" w:sz="8" w:space="0"/>
            </w:tcBorders>
            <w:shd w:val="clear" w:color="auto" w:fill="auto"/>
            <w:noWrap/>
            <w:vAlign w:val="center"/>
          </w:tcPr>
          <w:p w14:paraId="393578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2F19191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031B960">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E668FDF">
            <w:pPr>
              <w:jc w:val="left"/>
              <w:rPr>
                <w:rFonts w:hint="eastAsia" w:ascii="宋体" w:hAnsi="宋体" w:eastAsia="宋体" w:cs="宋体"/>
                <w:i w:val="0"/>
                <w:iCs w:val="0"/>
                <w:color w:val="auto"/>
                <w:sz w:val="21"/>
                <w:szCs w:val="21"/>
                <w:highlight w:val="none"/>
                <w:u w:val="none"/>
              </w:rPr>
            </w:pPr>
          </w:p>
        </w:tc>
      </w:tr>
      <w:tr w14:paraId="0172E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97045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315</w:t>
            </w:r>
          </w:p>
        </w:tc>
        <w:tc>
          <w:tcPr>
            <w:tcW w:w="1056" w:type="dxa"/>
            <w:tcBorders>
              <w:top w:val="nil"/>
              <w:left w:val="nil"/>
              <w:bottom w:val="single" w:color="000000" w:sz="8" w:space="0"/>
              <w:right w:val="single" w:color="000000" w:sz="8" w:space="0"/>
            </w:tcBorders>
            <w:shd w:val="clear" w:color="auto" w:fill="auto"/>
            <w:noWrap/>
            <w:vAlign w:val="center"/>
          </w:tcPr>
          <w:p w14:paraId="28540D2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C838B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邦亿客一次性牙刷带牙膏套装</w:t>
            </w:r>
          </w:p>
        </w:tc>
        <w:tc>
          <w:tcPr>
            <w:tcW w:w="3489" w:type="dxa"/>
            <w:tcBorders>
              <w:top w:val="nil"/>
              <w:left w:val="nil"/>
              <w:bottom w:val="single" w:color="000000" w:sz="8" w:space="0"/>
              <w:right w:val="single" w:color="000000" w:sz="8" w:space="0"/>
            </w:tcBorders>
            <w:shd w:val="clear" w:color="auto" w:fill="auto"/>
            <w:vAlign w:val="center"/>
          </w:tcPr>
          <w:p w14:paraId="4661A64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双色刷毛/6克A.ME牙膏/300克卡盒烫银</w:t>
            </w:r>
          </w:p>
        </w:tc>
        <w:tc>
          <w:tcPr>
            <w:tcW w:w="517" w:type="dxa"/>
            <w:tcBorders>
              <w:top w:val="nil"/>
              <w:left w:val="nil"/>
              <w:bottom w:val="single" w:color="000000" w:sz="8" w:space="0"/>
              <w:right w:val="single" w:color="000000" w:sz="8" w:space="0"/>
            </w:tcBorders>
            <w:shd w:val="clear" w:color="auto" w:fill="auto"/>
            <w:noWrap/>
            <w:vAlign w:val="center"/>
          </w:tcPr>
          <w:p w14:paraId="1604ADB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62C13F6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6F3921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9606543">
            <w:pPr>
              <w:jc w:val="left"/>
              <w:rPr>
                <w:rFonts w:hint="eastAsia" w:ascii="宋体" w:hAnsi="宋体" w:eastAsia="宋体" w:cs="宋体"/>
                <w:i w:val="0"/>
                <w:iCs w:val="0"/>
                <w:color w:val="auto"/>
                <w:sz w:val="21"/>
                <w:szCs w:val="21"/>
                <w:highlight w:val="none"/>
                <w:u w:val="none"/>
              </w:rPr>
            </w:pPr>
          </w:p>
        </w:tc>
      </w:tr>
      <w:tr w14:paraId="416B3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E4C2A7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316</w:t>
            </w:r>
          </w:p>
        </w:tc>
        <w:tc>
          <w:tcPr>
            <w:tcW w:w="1056" w:type="dxa"/>
            <w:tcBorders>
              <w:top w:val="nil"/>
              <w:left w:val="nil"/>
              <w:bottom w:val="single" w:color="000000" w:sz="8" w:space="0"/>
              <w:right w:val="single" w:color="000000" w:sz="8" w:space="0"/>
            </w:tcBorders>
            <w:shd w:val="clear" w:color="auto" w:fill="auto"/>
            <w:noWrap/>
            <w:vAlign w:val="center"/>
          </w:tcPr>
          <w:p w14:paraId="5168C9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81480F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邦亿客一次性剃须刀</w:t>
            </w:r>
          </w:p>
        </w:tc>
        <w:tc>
          <w:tcPr>
            <w:tcW w:w="3489" w:type="dxa"/>
            <w:tcBorders>
              <w:top w:val="nil"/>
              <w:left w:val="nil"/>
              <w:bottom w:val="single" w:color="000000" w:sz="8" w:space="0"/>
              <w:right w:val="single" w:color="000000" w:sz="8" w:space="0"/>
            </w:tcBorders>
            <w:shd w:val="clear" w:color="auto" w:fill="auto"/>
            <w:vAlign w:val="center"/>
          </w:tcPr>
          <w:p w14:paraId="37E929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活动灰胶剃须刀/10克剃须膏/300克卡盒烫银</w:t>
            </w:r>
          </w:p>
        </w:tc>
        <w:tc>
          <w:tcPr>
            <w:tcW w:w="517" w:type="dxa"/>
            <w:tcBorders>
              <w:top w:val="nil"/>
              <w:left w:val="nil"/>
              <w:bottom w:val="single" w:color="000000" w:sz="8" w:space="0"/>
              <w:right w:val="single" w:color="000000" w:sz="8" w:space="0"/>
            </w:tcBorders>
            <w:shd w:val="clear" w:color="auto" w:fill="auto"/>
            <w:noWrap/>
            <w:vAlign w:val="center"/>
          </w:tcPr>
          <w:p w14:paraId="16978E6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34B8E19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61B4B7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9753A8F">
            <w:pPr>
              <w:jc w:val="left"/>
              <w:rPr>
                <w:rFonts w:hint="eastAsia" w:ascii="宋体" w:hAnsi="宋体" w:eastAsia="宋体" w:cs="宋体"/>
                <w:i w:val="0"/>
                <w:iCs w:val="0"/>
                <w:color w:val="auto"/>
                <w:sz w:val="21"/>
                <w:szCs w:val="21"/>
                <w:highlight w:val="none"/>
                <w:u w:val="none"/>
              </w:rPr>
            </w:pPr>
          </w:p>
        </w:tc>
      </w:tr>
      <w:tr w14:paraId="5EB0E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69A9A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317</w:t>
            </w:r>
          </w:p>
        </w:tc>
        <w:tc>
          <w:tcPr>
            <w:tcW w:w="1056" w:type="dxa"/>
            <w:tcBorders>
              <w:top w:val="nil"/>
              <w:left w:val="nil"/>
              <w:bottom w:val="single" w:color="000000" w:sz="8" w:space="0"/>
              <w:right w:val="single" w:color="000000" w:sz="8" w:space="0"/>
            </w:tcBorders>
            <w:shd w:val="clear" w:color="auto" w:fill="auto"/>
            <w:noWrap/>
            <w:vAlign w:val="center"/>
          </w:tcPr>
          <w:p w14:paraId="20FDD9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C3E0CA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格力冷暖空调扇</w:t>
            </w:r>
          </w:p>
        </w:tc>
        <w:tc>
          <w:tcPr>
            <w:tcW w:w="3489" w:type="dxa"/>
            <w:tcBorders>
              <w:top w:val="nil"/>
              <w:left w:val="nil"/>
              <w:bottom w:val="single" w:color="000000" w:sz="8" w:space="0"/>
              <w:right w:val="single" w:color="000000" w:sz="8" w:space="0"/>
            </w:tcBorders>
            <w:shd w:val="clear" w:color="auto" w:fill="auto"/>
            <w:vAlign w:val="center"/>
          </w:tcPr>
          <w:p w14:paraId="29FD886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KS-04T65RDg</w:t>
            </w:r>
          </w:p>
        </w:tc>
        <w:tc>
          <w:tcPr>
            <w:tcW w:w="517" w:type="dxa"/>
            <w:tcBorders>
              <w:top w:val="nil"/>
              <w:left w:val="nil"/>
              <w:bottom w:val="single" w:color="000000" w:sz="8" w:space="0"/>
              <w:right w:val="single" w:color="000000" w:sz="8" w:space="0"/>
            </w:tcBorders>
            <w:shd w:val="clear" w:color="auto" w:fill="auto"/>
            <w:noWrap/>
            <w:vAlign w:val="center"/>
          </w:tcPr>
          <w:p w14:paraId="753FEF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924" w:type="dxa"/>
            <w:tcBorders>
              <w:top w:val="nil"/>
              <w:left w:val="nil"/>
              <w:bottom w:val="single" w:color="000000" w:sz="8" w:space="0"/>
              <w:right w:val="single" w:color="000000" w:sz="8" w:space="0"/>
            </w:tcBorders>
            <w:shd w:val="clear" w:color="auto" w:fill="auto"/>
            <w:noWrap/>
            <w:vAlign w:val="top"/>
          </w:tcPr>
          <w:p w14:paraId="4EF7968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FA88EA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B002668">
            <w:pPr>
              <w:jc w:val="left"/>
              <w:rPr>
                <w:rFonts w:hint="eastAsia" w:ascii="宋体" w:hAnsi="宋体" w:eastAsia="宋体" w:cs="宋体"/>
                <w:i w:val="0"/>
                <w:iCs w:val="0"/>
                <w:color w:val="auto"/>
                <w:sz w:val="21"/>
                <w:szCs w:val="21"/>
                <w:highlight w:val="none"/>
                <w:u w:val="none"/>
              </w:rPr>
            </w:pPr>
          </w:p>
        </w:tc>
      </w:tr>
      <w:tr w14:paraId="74C86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37D8A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318</w:t>
            </w:r>
          </w:p>
        </w:tc>
        <w:tc>
          <w:tcPr>
            <w:tcW w:w="1056" w:type="dxa"/>
            <w:tcBorders>
              <w:top w:val="nil"/>
              <w:left w:val="nil"/>
              <w:bottom w:val="single" w:color="000000" w:sz="8" w:space="0"/>
              <w:right w:val="single" w:color="000000" w:sz="8" w:space="0"/>
            </w:tcBorders>
            <w:shd w:val="clear" w:color="auto" w:fill="auto"/>
            <w:noWrap/>
            <w:vAlign w:val="center"/>
          </w:tcPr>
          <w:p w14:paraId="715C06C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41A11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莱能家居新疆棉被芯（7斤）</w:t>
            </w:r>
          </w:p>
        </w:tc>
        <w:tc>
          <w:tcPr>
            <w:tcW w:w="3489" w:type="dxa"/>
            <w:tcBorders>
              <w:top w:val="nil"/>
              <w:left w:val="nil"/>
              <w:bottom w:val="single" w:color="000000" w:sz="8" w:space="0"/>
              <w:right w:val="single" w:color="000000" w:sz="8" w:space="0"/>
            </w:tcBorders>
            <w:shd w:val="clear" w:color="auto" w:fill="auto"/>
            <w:vAlign w:val="center"/>
          </w:tcPr>
          <w:p w14:paraId="0A605D5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150*200cm</w:t>
            </w:r>
          </w:p>
        </w:tc>
        <w:tc>
          <w:tcPr>
            <w:tcW w:w="517" w:type="dxa"/>
            <w:tcBorders>
              <w:top w:val="nil"/>
              <w:left w:val="nil"/>
              <w:bottom w:val="single" w:color="000000" w:sz="8" w:space="0"/>
              <w:right w:val="single" w:color="000000" w:sz="8" w:space="0"/>
            </w:tcBorders>
            <w:shd w:val="clear" w:color="auto" w:fill="auto"/>
            <w:noWrap/>
            <w:vAlign w:val="center"/>
          </w:tcPr>
          <w:p w14:paraId="1368A6B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7E78C847">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864207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CF8A97D">
            <w:pPr>
              <w:jc w:val="left"/>
              <w:rPr>
                <w:rFonts w:hint="eastAsia" w:ascii="宋体" w:hAnsi="宋体" w:eastAsia="宋体" w:cs="宋体"/>
                <w:i w:val="0"/>
                <w:iCs w:val="0"/>
                <w:color w:val="auto"/>
                <w:sz w:val="21"/>
                <w:szCs w:val="21"/>
                <w:highlight w:val="none"/>
                <w:u w:val="none"/>
              </w:rPr>
            </w:pPr>
          </w:p>
        </w:tc>
      </w:tr>
      <w:tr w14:paraId="34F2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8A47C6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319</w:t>
            </w:r>
          </w:p>
        </w:tc>
        <w:tc>
          <w:tcPr>
            <w:tcW w:w="1056" w:type="dxa"/>
            <w:tcBorders>
              <w:top w:val="nil"/>
              <w:left w:val="nil"/>
              <w:bottom w:val="single" w:color="000000" w:sz="8" w:space="0"/>
              <w:right w:val="single" w:color="000000" w:sz="8" w:space="0"/>
            </w:tcBorders>
            <w:shd w:val="clear" w:color="auto" w:fill="auto"/>
            <w:noWrap/>
            <w:vAlign w:val="center"/>
          </w:tcPr>
          <w:p w14:paraId="2BB446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3697A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莱能家居新疆棉被芯（10斤）</w:t>
            </w:r>
          </w:p>
        </w:tc>
        <w:tc>
          <w:tcPr>
            <w:tcW w:w="3489" w:type="dxa"/>
            <w:tcBorders>
              <w:top w:val="nil"/>
              <w:left w:val="nil"/>
              <w:bottom w:val="single" w:color="000000" w:sz="8" w:space="0"/>
              <w:right w:val="single" w:color="000000" w:sz="8" w:space="0"/>
            </w:tcBorders>
            <w:shd w:val="clear" w:color="auto" w:fill="auto"/>
            <w:vAlign w:val="center"/>
          </w:tcPr>
          <w:p w14:paraId="0E8DE2E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150*200cm</w:t>
            </w:r>
          </w:p>
        </w:tc>
        <w:tc>
          <w:tcPr>
            <w:tcW w:w="517" w:type="dxa"/>
            <w:tcBorders>
              <w:top w:val="nil"/>
              <w:left w:val="nil"/>
              <w:bottom w:val="single" w:color="000000" w:sz="8" w:space="0"/>
              <w:right w:val="single" w:color="000000" w:sz="8" w:space="0"/>
            </w:tcBorders>
            <w:shd w:val="clear" w:color="auto" w:fill="auto"/>
            <w:noWrap/>
            <w:vAlign w:val="center"/>
          </w:tcPr>
          <w:p w14:paraId="711B41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3A14BBB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C4BAFB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4965351">
            <w:pPr>
              <w:jc w:val="left"/>
              <w:rPr>
                <w:rFonts w:hint="eastAsia" w:ascii="宋体" w:hAnsi="宋体" w:eastAsia="宋体" w:cs="宋体"/>
                <w:i w:val="0"/>
                <w:iCs w:val="0"/>
                <w:color w:val="auto"/>
                <w:sz w:val="21"/>
                <w:szCs w:val="21"/>
                <w:highlight w:val="none"/>
                <w:u w:val="none"/>
              </w:rPr>
            </w:pPr>
          </w:p>
        </w:tc>
      </w:tr>
      <w:tr w14:paraId="5FF5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58A34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1056" w:type="dxa"/>
            <w:tcBorders>
              <w:top w:val="nil"/>
              <w:left w:val="nil"/>
              <w:bottom w:val="single" w:color="000000" w:sz="8" w:space="0"/>
              <w:right w:val="single" w:color="000000" w:sz="8" w:space="0"/>
            </w:tcBorders>
            <w:shd w:val="clear" w:color="auto" w:fill="auto"/>
            <w:noWrap/>
            <w:vAlign w:val="center"/>
          </w:tcPr>
          <w:p w14:paraId="70EF5A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161A525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莱能家居新疆棉床垫（7斤）</w:t>
            </w:r>
          </w:p>
        </w:tc>
        <w:tc>
          <w:tcPr>
            <w:tcW w:w="3489" w:type="dxa"/>
            <w:tcBorders>
              <w:top w:val="nil"/>
              <w:left w:val="nil"/>
              <w:bottom w:val="single" w:color="000000" w:sz="8" w:space="0"/>
              <w:right w:val="single" w:color="000000" w:sz="8" w:space="0"/>
            </w:tcBorders>
            <w:shd w:val="clear" w:color="auto" w:fill="auto"/>
            <w:vAlign w:val="center"/>
          </w:tcPr>
          <w:p w14:paraId="503CA0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120*200cm</w:t>
            </w:r>
          </w:p>
        </w:tc>
        <w:tc>
          <w:tcPr>
            <w:tcW w:w="517" w:type="dxa"/>
            <w:tcBorders>
              <w:top w:val="nil"/>
              <w:left w:val="nil"/>
              <w:bottom w:val="single" w:color="000000" w:sz="8" w:space="0"/>
              <w:right w:val="single" w:color="000000" w:sz="8" w:space="0"/>
            </w:tcBorders>
            <w:shd w:val="clear" w:color="auto" w:fill="auto"/>
            <w:noWrap/>
            <w:vAlign w:val="center"/>
          </w:tcPr>
          <w:p w14:paraId="571A1F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228416BE">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25A9F3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E49E14D">
            <w:pPr>
              <w:jc w:val="left"/>
              <w:rPr>
                <w:rFonts w:hint="eastAsia" w:ascii="宋体" w:hAnsi="宋体" w:eastAsia="宋体" w:cs="宋体"/>
                <w:i w:val="0"/>
                <w:iCs w:val="0"/>
                <w:color w:val="auto"/>
                <w:sz w:val="21"/>
                <w:szCs w:val="21"/>
                <w:highlight w:val="none"/>
                <w:u w:val="none"/>
              </w:rPr>
            </w:pPr>
          </w:p>
        </w:tc>
      </w:tr>
      <w:tr w14:paraId="43475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14B8BF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321</w:t>
            </w:r>
          </w:p>
        </w:tc>
        <w:tc>
          <w:tcPr>
            <w:tcW w:w="1056" w:type="dxa"/>
            <w:tcBorders>
              <w:top w:val="nil"/>
              <w:left w:val="nil"/>
              <w:bottom w:val="single" w:color="000000" w:sz="8" w:space="0"/>
              <w:right w:val="single" w:color="000000" w:sz="8" w:space="0"/>
            </w:tcBorders>
            <w:shd w:val="clear" w:color="auto" w:fill="auto"/>
            <w:noWrap/>
            <w:vAlign w:val="center"/>
          </w:tcPr>
          <w:p w14:paraId="3C13C31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0996A9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俏精灵枕头</w:t>
            </w:r>
          </w:p>
        </w:tc>
        <w:tc>
          <w:tcPr>
            <w:tcW w:w="3489" w:type="dxa"/>
            <w:tcBorders>
              <w:top w:val="nil"/>
              <w:left w:val="nil"/>
              <w:bottom w:val="single" w:color="000000" w:sz="8" w:space="0"/>
              <w:right w:val="single" w:color="000000" w:sz="8" w:space="0"/>
            </w:tcBorders>
            <w:shd w:val="clear" w:color="auto" w:fill="auto"/>
            <w:vAlign w:val="center"/>
          </w:tcPr>
          <w:p w14:paraId="2A0C1F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中枕（枕芯45*70cm） 白色</w:t>
            </w:r>
          </w:p>
        </w:tc>
        <w:tc>
          <w:tcPr>
            <w:tcW w:w="517" w:type="dxa"/>
            <w:tcBorders>
              <w:top w:val="nil"/>
              <w:left w:val="nil"/>
              <w:bottom w:val="single" w:color="000000" w:sz="8" w:space="0"/>
              <w:right w:val="single" w:color="000000" w:sz="8" w:space="0"/>
            </w:tcBorders>
            <w:shd w:val="clear" w:color="auto" w:fill="auto"/>
            <w:noWrap/>
            <w:vAlign w:val="center"/>
          </w:tcPr>
          <w:p w14:paraId="7895362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198F29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8D1BDF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59F5C34">
            <w:pPr>
              <w:jc w:val="left"/>
              <w:rPr>
                <w:rFonts w:hint="eastAsia" w:ascii="宋体" w:hAnsi="宋体" w:eastAsia="宋体" w:cs="宋体"/>
                <w:i w:val="0"/>
                <w:iCs w:val="0"/>
                <w:color w:val="auto"/>
                <w:sz w:val="21"/>
                <w:szCs w:val="21"/>
                <w:highlight w:val="none"/>
                <w:u w:val="none"/>
              </w:rPr>
            </w:pPr>
          </w:p>
        </w:tc>
      </w:tr>
      <w:tr w14:paraId="2BD40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242B355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322</w:t>
            </w:r>
          </w:p>
        </w:tc>
        <w:tc>
          <w:tcPr>
            <w:tcW w:w="1056" w:type="dxa"/>
            <w:tcBorders>
              <w:top w:val="nil"/>
              <w:left w:val="nil"/>
              <w:bottom w:val="single" w:color="000000" w:sz="8" w:space="0"/>
              <w:right w:val="single" w:color="000000" w:sz="8" w:space="0"/>
            </w:tcBorders>
            <w:shd w:val="clear" w:color="auto" w:fill="auto"/>
            <w:noWrap/>
            <w:vAlign w:val="center"/>
          </w:tcPr>
          <w:p w14:paraId="3C7120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54D03C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利达妮棉拖鞋女士</w:t>
            </w:r>
          </w:p>
        </w:tc>
        <w:tc>
          <w:tcPr>
            <w:tcW w:w="3489" w:type="dxa"/>
            <w:tcBorders>
              <w:top w:val="nil"/>
              <w:left w:val="nil"/>
              <w:bottom w:val="single" w:color="000000" w:sz="8" w:space="0"/>
              <w:right w:val="single" w:color="000000" w:sz="8" w:space="0"/>
            </w:tcBorders>
            <w:shd w:val="clear" w:color="auto" w:fill="auto"/>
            <w:vAlign w:val="center"/>
          </w:tcPr>
          <w:p w14:paraId="2B712D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38-39 草绿色</w:t>
            </w:r>
          </w:p>
        </w:tc>
        <w:tc>
          <w:tcPr>
            <w:tcW w:w="517" w:type="dxa"/>
            <w:tcBorders>
              <w:top w:val="nil"/>
              <w:left w:val="nil"/>
              <w:bottom w:val="single" w:color="000000" w:sz="8" w:space="0"/>
              <w:right w:val="single" w:color="000000" w:sz="8" w:space="0"/>
            </w:tcBorders>
            <w:shd w:val="clear" w:color="auto" w:fill="auto"/>
            <w:noWrap/>
            <w:vAlign w:val="center"/>
          </w:tcPr>
          <w:p w14:paraId="1D11AD2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30A2D554">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DB138F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90E3891">
            <w:pPr>
              <w:jc w:val="left"/>
              <w:rPr>
                <w:rFonts w:hint="eastAsia" w:ascii="宋体" w:hAnsi="宋体" w:eastAsia="宋体" w:cs="宋体"/>
                <w:i w:val="0"/>
                <w:iCs w:val="0"/>
                <w:color w:val="auto"/>
                <w:sz w:val="21"/>
                <w:szCs w:val="21"/>
                <w:highlight w:val="none"/>
                <w:u w:val="none"/>
              </w:rPr>
            </w:pPr>
          </w:p>
        </w:tc>
      </w:tr>
      <w:tr w14:paraId="14A07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DAF184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323</w:t>
            </w:r>
          </w:p>
        </w:tc>
        <w:tc>
          <w:tcPr>
            <w:tcW w:w="1056" w:type="dxa"/>
            <w:tcBorders>
              <w:top w:val="nil"/>
              <w:left w:val="nil"/>
              <w:bottom w:val="single" w:color="000000" w:sz="8" w:space="0"/>
              <w:right w:val="single" w:color="000000" w:sz="8" w:space="0"/>
            </w:tcBorders>
            <w:shd w:val="clear" w:color="auto" w:fill="auto"/>
            <w:noWrap/>
            <w:vAlign w:val="center"/>
          </w:tcPr>
          <w:p w14:paraId="5A67BFC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91B72C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利达妮棉拖鞋男士</w:t>
            </w:r>
          </w:p>
        </w:tc>
        <w:tc>
          <w:tcPr>
            <w:tcW w:w="3489" w:type="dxa"/>
            <w:tcBorders>
              <w:top w:val="nil"/>
              <w:left w:val="nil"/>
              <w:bottom w:val="single" w:color="000000" w:sz="8" w:space="0"/>
              <w:right w:val="single" w:color="000000" w:sz="8" w:space="0"/>
            </w:tcBorders>
            <w:shd w:val="clear" w:color="auto" w:fill="auto"/>
            <w:vAlign w:val="center"/>
          </w:tcPr>
          <w:p w14:paraId="28C7A74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44-45浅灰色</w:t>
            </w:r>
          </w:p>
        </w:tc>
        <w:tc>
          <w:tcPr>
            <w:tcW w:w="517" w:type="dxa"/>
            <w:tcBorders>
              <w:top w:val="nil"/>
              <w:left w:val="nil"/>
              <w:bottom w:val="single" w:color="000000" w:sz="8" w:space="0"/>
              <w:right w:val="single" w:color="000000" w:sz="8" w:space="0"/>
            </w:tcBorders>
            <w:shd w:val="clear" w:color="auto" w:fill="auto"/>
            <w:noWrap/>
            <w:vAlign w:val="center"/>
          </w:tcPr>
          <w:p w14:paraId="2104F43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1799D401">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4F2A68F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528AC3FA">
            <w:pPr>
              <w:jc w:val="left"/>
              <w:rPr>
                <w:rFonts w:hint="eastAsia" w:ascii="宋体" w:hAnsi="宋体" w:eastAsia="宋体" w:cs="宋体"/>
                <w:i w:val="0"/>
                <w:iCs w:val="0"/>
                <w:color w:val="auto"/>
                <w:sz w:val="21"/>
                <w:szCs w:val="21"/>
                <w:highlight w:val="none"/>
                <w:u w:val="none"/>
              </w:rPr>
            </w:pPr>
          </w:p>
        </w:tc>
      </w:tr>
      <w:tr w14:paraId="78832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0002682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324</w:t>
            </w:r>
          </w:p>
        </w:tc>
        <w:tc>
          <w:tcPr>
            <w:tcW w:w="1056" w:type="dxa"/>
            <w:tcBorders>
              <w:top w:val="nil"/>
              <w:left w:val="nil"/>
              <w:bottom w:val="single" w:color="000000" w:sz="8" w:space="0"/>
              <w:right w:val="single" w:color="000000" w:sz="8" w:space="0"/>
            </w:tcBorders>
            <w:shd w:val="clear" w:color="auto" w:fill="auto"/>
            <w:noWrap/>
            <w:vAlign w:val="center"/>
          </w:tcPr>
          <w:p w14:paraId="04CDA1E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8C1849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白家陈记酸辣粉</w:t>
            </w:r>
          </w:p>
        </w:tc>
        <w:tc>
          <w:tcPr>
            <w:tcW w:w="3489" w:type="dxa"/>
            <w:tcBorders>
              <w:top w:val="nil"/>
              <w:left w:val="nil"/>
              <w:bottom w:val="single" w:color="000000" w:sz="8" w:space="0"/>
              <w:right w:val="single" w:color="000000" w:sz="8" w:space="0"/>
            </w:tcBorders>
            <w:shd w:val="clear" w:color="auto" w:fill="auto"/>
            <w:vAlign w:val="center"/>
          </w:tcPr>
          <w:p w14:paraId="2C9E51F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108克*12桶</w:t>
            </w:r>
          </w:p>
        </w:tc>
        <w:tc>
          <w:tcPr>
            <w:tcW w:w="517" w:type="dxa"/>
            <w:tcBorders>
              <w:top w:val="nil"/>
              <w:left w:val="nil"/>
              <w:bottom w:val="single" w:color="000000" w:sz="8" w:space="0"/>
              <w:right w:val="single" w:color="000000" w:sz="8" w:space="0"/>
            </w:tcBorders>
            <w:shd w:val="clear" w:color="auto" w:fill="auto"/>
            <w:noWrap/>
            <w:vAlign w:val="center"/>
          </w:tcPr>
          <w:p w14:paraId="341CB62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2D8E4F7F">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8DD182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000EBAD2">
            <w:pPr>
              <w:jc w:val="left"/>
              <w:rPr>
                <w:rFonts w:hint="eastAsia" w:ascii="宋体" w:hAnsi="宋体" w:eastAsia="宋体" w:cs="宋体"/>
                <w:i w:val="0"/>
                <w:iCs w:val="0"/>
                <w:color w:val="auto"/>
                <w:sz w:val="21"/>
                <w:szCs w:val="21"/>
                <w:highlight w:val="none"/>
                <w:u w:val="none"/>
              </w:rPr>
            </w:pPr>
          </w:p>
        </w:tc>
      </w:tr>
      <w:tr w14:paraId="5D796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50DA38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325</w:t>
            </w:r>
          </w:p>
        </w:tc>
        <w:tc>
          <w:tcPr>
            <w:tcW w:w="1056" w:type="dxa"/>
            <w:tcBorders>
              <w:top w:val="nil"/>
              <w:left w:val="nil"/>
              <w:bottom w:val="single" w:color="000000" w:sz="8" w:space="0"/>
              <w:right w:val="single" w:color="000000" w:sz="8" w:space="0"/>
            </w:tcBorders>
            <w:shd w:val="clear" w:color="auto" w:fill="auto"/>
            <w:noWrap/>
            <w:vAlign w:val="center"/>
          </w:tcPr>
          <w:p w14:paraId="1406D51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51B409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百草味原切牛肉干（五香味）</w:t>
            </w:r>
          </w:p>
        </w:tc>
        <w:tc>
          <w:tcPr>
            <w:tcW w:w="3489" w:type="dxa"/>
            <w:tcBorders>
              <w:top w:val="nil"/>
              <w:left w:val="nil"/>
              <w:bottom w:val="single" w:color="000000" w:sz="8" w:space="0"/>
              <w:right w:val="single" w:color="000000" w:sz="8" w:space="0"/>
            </w:tcBorders>
            <w:shd w:val="clear" w:color="auto" w:fill="auto"/>
            <w:vAlign w:val="center"/>
          </w:tcPr>
          <w:p w14:paraId="23FD638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50g／袋</w:t>
            </w:r>
          </w:p>
        </w:tc>
        <w:tc>
          <w:tcPr>
            <w:tcW w:w="517" w:type="dxa"/>
            <w:tcBorders>
              <w:top w:val="nil"/>
              <w:left w:val="nil"/>
              <w:bottom w:val="single" w:color="000000" w:sz="8" w:space="0"/>
              <w:right w:val="single" w:color="000000" w:sz="8" w:space="0"/>
            </w:tcBorders>
            <w:shd w:val="clear" w:color="auto" w:fill="auto"/>
            <w:noWrap/>
            <w:vAlign w:val="center"/>
          </w:tcPr>
          <w:p w14:paraId="172B24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52B43BE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0DBE84BF">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611198C">
            <w:pPr>
              <w:jc w:val="left"/>
              <w:rPr>
                <w:rFonts w:hint="eastAsia" w:ascii="宋体" w:hAnsi="宋体" w:eastAsia="宋体" w:cs="宋体"/>
                <w:i w:val="0"/>
                <w:iCs w:val="0"/>
                <w:color w:val="auto"/>
                <w:sz w:val="21"/>
                <w:szCs w:val="21"/>
                <w:highlight w:val="none"/>
                <w:u w:val="none"/>
              </w:rPr>
            </w:pPr>
          </w:p>
        </w:tc>
      </w:tr>
      <w:tr w14:paraId="177D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5B72CD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326</w:t>
            </w:r>
          </w:p>
        </w:tc>
        <w:tc>
          <w:tcPr>
            <w:tcW w:w="1056" w:type="dxa"/>
            <w:tcBorders>
              <w:top w:val="nil"/>
              <w:left w:val="nil"/>
              <w:bottom w:val="single" w:color="000000" w:sz="8" w:space="0"/>
              <w:right w:val="single" w:color="000000" w:sz="8" w:space="0"/>
            </w:tcBorders>
            <w:shd w:val="clear" w:color="auto" w:fill="auto"/>
            <w:noWrap/>
            <w:vAlign w:val="center"/>
          </w:tcPr>
          <w:p w14:paraId="37B9772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80A0F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卫龙78°卤蛋溏心蛋</w:t>
            </w:r>
          </w:p>
        </w:tc>
        <w:tc>
          <w:tcPr>
            <w:tcW w:w="3489" w:type="dxa"/>
            <w:tcBorders>
              <w:top w:val="nil"/>
              <w:left w:val="nil"/>
              <w:bottom w:val="single" w:color="000000" w:sz="8" w:space="0"/>
              <w:right w:val="single" w:color="000000" w:sz="8" w:space="0"/>
            </w:tcBorders>
            <w:shd w:val="clear" w:color="auto" w:fill="auto"/>
            <w:vAlign w:val="center"/>
          </w:tcPr>
          <w:p w14:paraId="47F5DEA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140g／袋</w:t>
            </w:r>
          </w:p>
        </w:tc>
        <w:tc>
          <w:tcPr>
            <w:tcW w:w="517" w:type="dxa"/>
            <w:tcBorders>
              <w:top w:val="nil"/>
              <w:left w:val="nil"/>
              <w:bottom w:val="single" w:color="000000" w:sz="8" w:space="0"/>
              <w:right w:val="single" w:color="000000" w:sz="8" w:space="0"/>
            </w:tcBorders>
            <w:shd w:val="clear" w:color="auto" w:fill="auto"/>
            <w:noWrap/>
            <w:vAlign w:val="center"/>
          </w:tcPr>
          <w:p w14:paraId="38CA07F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7E054076">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A09EA03">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4BFBC7C">
            <w:pPr>
              <w:jc w:val="left"/>
              <w:rPr>
                <w:rFonts w:hint="eastAsia" w:ascii="宋体" w:hAnsi="宋体" w:eastAsia="宋体" w:cs="宋体"/>
                <w:i w:val="0"/>
                <w:iCs w:val="0"/>
                <w:color w:val="auto"/>
                <w:sz w:val="21"/>
                <w:szCs w:val="21"/>
                <w:highlight w:val="none"/>
                <w:u w:val="none"/>
              </w:rPr>
            </w:pPr>
          </w:p>
        </w:tc>
      </w:tr>
      <w:tr w14:paraId="6BDC8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ED108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327</w:t>
            </w:r>
          </w:p>
        </w:tc>
        <w:tc>
          <w:tcPr>
            <w:tcW w:w="1056" w:type="dxa"/>
            <w:tcBorders>
              <w:top w:val="nil"/>
              <w:left w:val="nil"/>
              <w:bottom w:val="single" w:color="000000" w:sz="8" w:space="0"/>
              <w:right w:val="single" w:color="000000" w:sz="8" w:space="0"/>
            </w:tcBorders>
            <w:shd w:val="clear" w:color="auto" w:fill="auto"/>
            <w:noWrap/>
            <w:vAlign w:val="center"/>
          </w:tcPr>
          <w:p w14:paraId="7AA64A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07AA4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达利园蛋黄派（经典组合）</w:t>
            </w:r>
          </w:p>
        </w:tc>
        <w:tc>
          <w:tcPr>
            <w:tcW w:w="3489" w:type="dxa"/>
            <w:tcBorders>
              <w:top w:val="nil"/>
              <w:left w:val="nil"/>
              <w:bottom w:val="single" w:color="000000" w:sz="8" w:space="0"/>
              <w:right w:val="single" w:color="000000" w:sz="8" w:space="0"/>
            </w:tcBorders>
            <w:shd w:val="clear" w:color="auto" w:fill="auto"/>
            <w:vAlign w:val="center"/>
          </w:tcPr>
          <w:p w14:paraId="5E98368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蛋黄派230g＋草莓派230g＋巧克力派260g   （约30枚）</w:t>
            </w:r>
          </w:p>
        </w:tc>
        <w:tc>
          <w:tcPr>
            <w:tcW w:w="517" w:type="dxa"/>
            <w:tcBorders>
              <w:top w:val="nil"/>
              <w:left w:val="nil"/>
              <w:bottom w:val="single" w:color="000000" w:sz="8" w:space="0"/>
              <w:right w:val="single" w:color="000000" w:sz="8" w:space="0"/>
            </w:tcBorders>
            <w:shd w:val="clear" w:color="auto" w:fill="auto"/>
            <w:noWrap/>
            <w:vAlign w:val="center"/>
          </w:tcPr>
          <w:p w14:paraId="0A0EDED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041C9A90">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2698CFB5">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490791B">
            <w:pPr>
              <w:jc w:val="left"/>
              <w:rPr>
                <w:rFonts w:hint="eastAsia" w:ascii="宋体" w:hAnsi="宋体" w:eastAsia="宋体" w:cs="宋体"/>
                <w:i w:val="0"/>
                <w:iCs w:val="0"/>
                <w:color w:val="auto"/>
                <w:sz w:val="21"/>
                <w:szCs w:val="21"/>
                <w:highlight w:val="none"/>
                <w:u w:val="none"/>
              </w:rPr>
            </w:pPr>
          </w:p>
        </w:tc>
      </w:tr>
      <w:tr w14:paraId="4CBA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AC99A2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328</w:t>
            </w:r>
          </w:p>
        </w:tc>
        <w:tc>
          <w:tcPr>
            <w:tcW w:w="1056" w:type="dxa"/>
            <w:tcBorders>
              <w:top w:val="nil"/>
              <w:left w:val="nil"/>
              <w:bottom w:val="single" w:color="000000" w:sz="8" w:space="0"/>
              <w:right w:val="single" w:color="000000" w:sz="8" w:space="0"/>
            </w:tcBorders>
            <w:shd w:val="clear" w:color="auto" w:fill="auto"/>
            <w:noWrap/>
            <w:vAlign w:val="center"/>
          </w:tcPr>
          <w:p w14:paraId="3D67B0F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873397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徐福记沙琪玛</w:t>
            </w:r>
          </w:p>
        </w:tc>
        <w:tc>
          <w:tcPr>
            <w:tcW w:w="3489" w:type="dxa"/>
            <w:tcBorders>
              <w:top w:val="nil"/>
              <w:left w:val="nil"/>
              <w:bottom w:val="single" w:color="000000" w:sz="8" w:space="0"/>
              <w:right w:val="single" w:color="000000" w:sz="8" w:space="0"/>
            </w:tcBorders>
            <w:shd w:val="clear" w:color="auto" w:fill="auto"/>
            <w:vAlign w:val="center"/>
          </w:tcPr>
          <w:p w14:paraId="4DA905F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525g</w:t>
            </w:r>
          </w:p>
        </w:tc>
        <w:tc>
          <w:tcPr>
            <w:tcW w:w="517" w:type="dxa"/>
            <w:tcBorders>
              <w:top w:val="nil"/>
              <w:left w:val="nil"/>
              <w:bottom w:val="single" w:color="000000" w:sz="8" w:space="0"/>
              <w:right w:val="single" w:color="000000" w:sz="8" w:space="0"/>
            </w:tcBorders>
            <w:shd w:val="clear" w:color="auto" w:fill="auto"/>
            <w:noWrap/>
            <w:vAlign w:val="center"/>
          </w:tcPr>
          <w:p w14:paraId="5EF6FF6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199114FD">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1FB060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E487B0E">
            <w:pPr>
              <w:jc w:val="left"/>
              <w:rPr>
                <w:rFonts w:hint="eastAsia" w:ascii="宋体" w:hAnsi="宋体" w:eastAsia="宋体" w:cs="宋体"/>
                <w:i w:val="0"/>
                <w:iCs w:val="0"/>
                <w:color w:val="auto"/>
                <w:sz w:val="21"/>
                <w:szCs w:val="21"/>
                <w:highlight w:val="none"/>
                <w:u w:val="none"/>
              </w:rPr>
            </w:pPr>
          </w:p>
        </w:tc>
      </w:tr>
      <w:tr w14:paraId="61787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51DEA8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329</w:t>
            </w:r>
          </w:p>
        </w:tc>
        <w:tc>
          <w:tcPr>
            <w:tcW w:w="1056" w:type="dxa"/>
            <w:tcBorders>
              <w:top w:val="nil"/>
              <w:left w:val="nil"/>
              <w:bottom w:val="single" w:color="000000" w:sz="8" w:space="0"/>
              <w:right w:val="single" w:color="000000" w:sz="8" w:space="0"/>
            </w:tcBorders>
            <w:shd w:val="clear" w:color="auto" w:fill="auto"/>
            <w:noWrap/>
            <w:vAlign w:val="center"/>
          </w:tcPr>
          <w:p w14:paraId="093C92B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776A7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好巴食豆腐干（混合装）</w:t>
            </w:r>
          </w:p>
        </w:tc>
        <w:tc>
          <w:tcPr>
            <w:tcW w:w="3489" w:type="dxa"/>
            <w:tcBorders>
              <w:top w:val="nil"/>
              <w:left w:val="nil"/>
              <w:bottom w:val="single" w:color="000000" w:sz="8" w:space="0"/>
              <w:right w:val="single" w:color="000000" w:sz="8" w:space="0"/>
            </w:tcBorders>
            <w:shd w:val="clear" w:color="auto" w:fill="auto"/>
            <w:vAlign w:val="center"/>
          </w:tcPr>
          <w:p w14:paraId="72A5FA4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400g（约16包）</w:t>
            </w:r>
          </w:p>
        </w:tc>
        <w:tc>
          <w:tcPr>
            <w:tcW w:w="517" w:type="dxa"/>
            <w:tcBorders>
              <w:top w:val="nil"/>
              <w:left w:val="nil"/>
              <w:bottom w:val="single" w:color="000000" w:sz="8" w:space="0"/>
              <w:right w:val="single" w:color="000000" w:sz="8" w:space="0"/>
            </w:tcBorders>
            <w:shd w:val="clear" w:color="auto" w:fill="auto"/>
            <w:noWrap/>
            <w:vAlign w:val="center"/>
          </w:tcPr>
          <w:p w14:paraId="3D454B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BC280E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635D10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988FFC7">
            <w:pPr>
              <w:jc w:val="left"/>
              <w:rPr>
                <w:rFonts w:hint="eastAsia" w:ascii="宋体" w:hAnsi="宋体" w:eastAsia="宋体" w:cs="宋体"/>
                <w:i w:val="0"/>
                <w:iCs w:val="0"/>
                <w:color w:val="auto"/>
                <w:sz w:val="21"/>
                <w:szCs w:val="21"/>
                <w:highlight w:val="none"/>
                <w:u w:val="none"/>
              </w:rPr>
            </w:pPr>
          </w:p>
        </w:tc>
      </w:tr>
      <w:tr w14:paraId="096A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D6C05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330</w:t>
            </w:r>
          </w:p>
        </w:tc>
        <w:tc>
          <w:tcPr>
            <w:tcW w:w="1056" w:type="dxa"/>
            <w:tcBorders>
              <w:top w:val="nil"/>
              <w:left w:val="nil"/>
              <w:bottom w:val="single" w:color="000000" w:sz="8" w:space="0"/>
              <w:right w:val="single" w:color="000000" w:sz="8" w:space="0"/>
            </w:tcBorders>
            <w:shd w:val="clear" w:color="auto" w:fill="auto"/>
            <w:noWrap/>
            <w:vAlign w:val="center"/>
          </w:tcPr>
          <w:p w14:paraId="43483E3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DC3010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汤达人日式豚骨拉面</w:t>
            </w:r>
          </w:p>
        </w:tc>
        <w:tc>
          <w:tcPr>
            <w:tcW w:w="3489" w:type="dxa"/>
            <w:tcBorders>
              <w:top w:val="nil"/>
              <w:left w:val="nil"/>
              <w:bottom w:val="single" w:color="000000" w:sz="8" w:space="0"/>
              <w:right w:val="single" w:color="000000" w:sz="8" w:space="0"/>
            </w:tcBorders>
            <w:shd w:val="clear" w:color="auto" w:fill="auto"/>
            <w:vAlign w:val="center"/>
          </w:tcPr>
          <w:p w14:paraId="538B24C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12桶/件</w:t>
            </w:r>
          </w:p>
        </w:tc>
        <w:tc>
          <w:tcPr>
            <w:tcW w:w="517" w:type="dxa"/>
            <w:tcBorders>
              <w:top w:val="nil"/>
              <w:left w:val="nil"/>
              <w:bottom w:val="single" w:color="000000" w:sz="8" w:space="0"/>
              <w:right w:val="single" w:color="000000" w:sz="8" w:space="0"/>
            </w:tcBorders>
            <w:shd w:val="clear" w:color="auto" w:fill="auto"/>
            <w:noWrap/>
            <w:vAlign w:val="center"/>
          </w:tcPr>
          <w:p w14:paraId="64F2F5D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924" w:type="dxa"/>
            <w:tcBorders>
              <w:top w:val="nil"/>
              <w:left w:val="nil"/>
              <w:bottom w:val="single" w:color="000000" w:sz="8" w:space="0"/>
              <w:right w:val="single" w:color="000000" w:sz="8" w:space="0"/>
            </w:tcBorders>
            <w:shd w:val="clear" w:color="auto" w:fill="auto"/>
            <w:noWrap/>
            <w:vAlign w:val="top"/>
          </w:tcPr>
          <w:p w14:paraId="6DD98469">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3D624E1">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1F6B6230">
            <w:pPr>
              <w:jc w:val="left"/>
              <w:rPr>
                <w:rFonts w:hint="eastAsia" w:ascii="宋体" w:hAnsi="宋体" w:eastAsia="宋体" w:cs="宋体"/>
                <w:i w:val="0"/>
                <w:iCs w:val="0"/>
                <w:color w:val="auto"/>
                <w:sz w:val="21"/>
                <w:szCs w:val="21"/>
                <w:highlight w:val="none"/>
                <w:u w:val="none"/>
              </w:rPr>
            </w:pPr>
          </w:p>
        </w:tc>
      </w:tr>
      <w:tr w14:paraId="580B9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vMerge w:val="restart"/>
            <w:tcBorders>
              <w:top w:val="nil"/>
              <w:left w:val="single" w:color="000000" w:sz="8" w:space="0"/>
              <w:bottom w:val="single" w:color="000000" w:sz="8" w:space="0"/>
              <w:right w:val="single" w:color="000000" w:sz="8" w:space="0"/>
            </w:tcBorders>
            <w:shd w:val="clear" w:color="auto" w:fill="auto"/>
            <w:noWrap/>
            <w:vAlign w:val="center"/>
          </w:tcPr>
          <w:p w14:paraId="56A915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331</w:t>
            </w:r>
          </w:p>
        </w:tc>
        <w:tc>
          <w:tcPr>
            <w:tcW w:w="1056" w:type="dxa"/>
            <w:vMerge w:val="restart"/>
            <w:tcBorders>
              <w:top w:val="nil"/>
              <w:left w:val="nil"/>
              <w:bottom w:val="single" w:color="000000" w:sz="8" w:space="0"/>
              <w:right w:val="single" w:color="000000" w:sz="8" w:space="0"/>
            </w:tcBorders>
            <w:shd w:val="clear" w:color="auto" w:fill="auto"/>
            <w:noWrap/>
            <w:vAlign w:val="center"/>
          </w:tcPr>
          <w:p w14:paraId="6D41296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vMerge w:val="restart"/>
            <w:tcBorders>
              <w:top w:val="nil"/>
              <w:left w:val="nil"/>
              <w:bottom w:val="single" w:color="000000" w:sz="8" w:space="0"/>
              <w:right w:val="single" w:color="000000" w:sz="8" w:space="0"/>
            </w:tcBorders>
            <w:shd w:val="clear" w:color="auto" w:fill="auto"/>
            <w:vAlign w:val="center"/>
          </w:tcPr>
          <w:p w14:paraId="6CB5F57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汤达人酸酸辣辣豚骨面</w:t>
            </w:r>
          </w:p>
        </w:tc>
        <w:tc>
          <w:tcPr>
            <w:tcW w:w="3489" w:type="dxa"/>
            <w:tcBorders>
              <w:top w:val="nil"/>
              <w:left w:val="nil"/>
              <w:bottom w:val="nil"/>
              <w:right w:val="single" w:color="000000" w:sz="8" w:space="0"/>
            </w:tcBorders>
            <w:shd w:val="clear" w:color="auto" w:fill="auto"/>
            <w:vAlign w:val="center"/>
          </w:tcPr>
          <w:p w14:paraId="41ACE92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面饼＋配料83克*12</w:t>
            </w:r>
          </w:p>
        </w:tc>
        <w:tc>
          <w:tcPr>
            <w:tcW w:w="517" w:type="dxa"/>
            <w:vMerge w:val="restart"/>
            <w:tcBorders>
              <w:top w:val="nil"/>
              <w:left w:val="nil"/>
              <w:bottom w:val="single" w:color="000000" w:sz="8" w:space="0"/>
              <w:right w:val="single" w:color="000000" w:sz="8" w:space="0"/>
            </w:tcBorders>
            <w:shd w:val="clear" w:color="auto" w:fill="auto"/>
            <w:noWrap/>
            <w:vAlign w:val="center"/>
          </w:tcPr>
          <w:p w14:paraId="20A463C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924" w:type="dxa"/>
            <w:vMerge w:val="restart"/>
            <w:tcBorders>
              <w:top w:val="nil"/>
              <w:left w:val="nil"/>
              <w:bottom w:val="single" w:color="000000" w:sz="8" w:space="0"/>
              <w:right w:val="single" w:color="000000" w:sz="8" w:space="0"/>
            </w:tcBorders>
            <w:shd w:val="clear" w:color="auto" w:fill="auto"/>
            <w:noWrap/>
            <w:vAlign w:val="top"/>
          </w:tcPr>
          <w:p w14:paraId="5DBA2DDB">
            <w:pPr>
              <w:jc w:val="left"/>
              <w:rPr>
                <w:rFonts w:hint="eastAsia" w:ascii="宋体" w:hAnsi="宋体" w:eastAsia="宋体" w:cs="宋体"/>
                <w:i w:val="0"/>
                <w:iCs w:val="0"/>
                <w:color w:val="auto"/>
                <w:sz w:val="21"/>
                <w:szCs w:val="21"/>
                <w:highlight w:val="none"/>
                <w:u w:val="none"/>
              </w:rPr>
            </w:pPr>
          </w:p>
        </w:tc>
        <w:tc>
          <w:tcPr>
            <w:tcW w:w="671" w:type="dxa"/>
            <w:vMerge w:val="restart"/>
            <w:tcBorders>
              <w:top w:val="nil"/>
              <w:left w:val="nil"/>
              <w:bottom w:val="single" w:color="000000" w:sz="8" w:space="0"/>
              <w:right w:val="single" w:color="000000" w:sz="8" w:space="0"/>
            </w:tcBorders>
            <w:shd w:val="clear" w:color="auto" w:fill="auto"/>
            <w:noWrap/>
            <w:vAlign w:val="top"/>
          </w:tcPr>
          <w:p w14:paraId="6500DD32">
            <w:pPr>
              <w:jc w:val="left"/>
              <w:rPr>
                <w:rFonts w:hint="eastAsia" w:ascii="宋体" w:hAnsi="宋体" w:eastAsia="宋体" w:cs="宋体"/>
                <w:i w:val="0"/>
                <w:iCs w:val="0"/>
                <w:color w:val="auto"/>
                <w:sz w:val="21"/>
                <w:szCs w:val="21"/>
                <w:highlight w:val="none"/>
                <w:u w:val="none"/>
              </w:rPr>
            </w:pPr>
          </w:p>
        </w:tc>
        <w:tc>
          <w:tcPr>
            <w:tcW w:w="517" w:type="dxa"/>
            <w:vMerge w:val="restart"/>
            <w:tcBorders>
              <w:top w:val="nil"/>
              <w:left w:val="nil"/>
              <w:bottom w:val="single" w:color="000000" w:sz="8" w:space="0"/>
              <w:right w:val="single" w:color="000000" w:sz="8" w:space="0"/>
            </w:tcBorders>
            <w:shd w:val="clear" w:color="auto" w:fill="auto"/>
            <w:noWrap/>
            <w:vAlign w:val="top"/>
          </w:tcPr>
          <w:p w14:paraId="324AF545">
            <w:pPr>
              <w:jc w:val="left"/>
              <w:rPr>
                <w:rFonts w:hint="eastAsia" w:ascii="宋体" w:hAnsi="宋体" w:eastAsia="宋体" w:cs="宋体"/>
                <w:i w:val="0"/>
                <w:iCs w:val="0"/>
                <w:color w:val="auto"/>
                <w:sz w:val="21"/>
                <w:szCs w:val="21"/>
                <w:highlight w:val="none"/>
                <w:u w:val="none"/>
              </w:rPr>
            </w:pPr>
          </w:p>
        </w:tc>
      </w:tr>
      <w:tr w14:paraId="41DCA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44D4707">
            <w:pPr>
              <w:jc w:val="left"/>
              <w:rPr>
                <w:rFonts w:hint="eastAsia" w:ascii="宋体" w:hAnsi="宋体" w:eastAsia="宋体" w:cs="宋体"/>
                <w:i w:val="0"/>
                <w:iCs w:val="0"/>
                <w:color w:val="auto"/>
                <w:sz w:val="21"/>
                <w:szCs w:val="21"/>
                <w:highlight w:val="none"/>
                <w:u w:val="none"/>
              </w:rPr>
            </w:pPr>
          </w:p>
        </w:tc>
        <w:tc>
          <w:tcPr>
            <w:tcW w:w="1056" w:type="dxa"/>
            <w:vMerge w:val="continue"/>
            <w:tcBorders>
              <w:top w:val="nil"/>
              <w:left w:val="nil"/>
              <w:bottom w:val="single" w:color="000000" w:sz="8" w:space="0"/>
              <w:right w:val="single" w:color="000000" w:sz="8" w:space="0"/>
            </w:tcBorders>
            <w:shd w:val="clear" w:color="auto" w:fill="auto"/>
            <w:noWrap/>
            <w:vAlign w:val="center"/>
          </w:tcPr>
          <w:p w14:paraId="639D02AD">
            <w:pPr>
              <w:jc w:val="left"/>
              <w:rPr>
                <w:rFonts w:hint="eastAsia" w:ascii="宋体" w:hAnsi="宋体" w:eastAsia="宋体" w:cs="宋体"/>
                <w:i w:val="0"/>
                <w:iCs w:val="0"/>
                <w:color w:val="auto"/>
                <w:sz w:val="21"/>
                <w:szCs w:val="21"/>
                <w:highlight w:val="none"/>
                <w:u w:val="none"/>
              </w:rPr>
            </w:pPr>
          </w:p>
        </w:tc>
        <w:tc>
          <w:tcPr>
            <w:tcW w:w="2352" w:type="dxa"/>
            <w:vMerge w:val="continue"/>
            <w:tcBorders>
              <w:top w:val="nil"/>
              <w:left w:val="nil"/>
              <w:bottom w:val="single" w:color="000000" w:sz="8" w:space="0"/>
              <w:right w:val="single" w:color="000000" w:sz="8" w:space="0"/>
            </w:tcBorders>
            <w:shd w:val="clear" w:color="auto" w:fill="auto"/>
            <w:vAlign w:val="center"/>
          </w:tcPr>
          <w:p w14:paraId="0EE18DC8">
            <w:pPr>
              <w:jc w:val="left"/>
              <w:rPr>
                <w:rFonts w:hint="eastAsia" w:ascii="宋体" w:hAnsi="宋体" w:eastAsia="宋体" w:cs="宋体"/>
                <w:i w:val="0"/>
                <w:iCs w:val="0"/>
                <w:color w:val="auto"/>
                <w:sz w:val="21"/>
                <w:szCs w:val="21"/>
                <w:highlight w:val="none"/>
                <w:u w:val="none"/>
              </w:rPr>
            </w:pPr>
          </w:p>
        </w:tc>
        <w:tc>
          <w:tcPr>
            <w:tcW w:w="3489" w:type="dxa"/>
            <w:tcBorders>
              <w:top w:val="nil"/>
              <w:left w:val="nil"/>
              <w:bottom w:val="single" w:color="000000" w:sz="8" w:space="0"/>
              <w:right w:val="single" w:color="000000" w:sz="8" w:space="0"/>
            </w:tcBorders>
            <w:shd w:val="clear" w:color="auto" w:fill="auto"/>
            <w:vAlign w:val="center"/>
          </w:tcPr>
          <w:p w14:paraId="72ECBFC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面饼55克*12</w:t>
            </w:r>
          </w:p>
        </w:tc>
        <w:tc>
          <w:tcPr>
            <w:tcW w:w="517" w:type="dxa"/>
            <w:vMerge w:val="continue"/>
            <w:tcBorders>
              <w:top w:val="nil"/>
              <w:left w:val="nil"/>
              <w:bottom w:val="single" w:color="000000" w:sz="8" w:space="0"/>
              <w:right w:val="single" w:color="000000" w:sz="8" w:space="0"/>
            </w:tcBorders>
            <w:shd w:val="clear" w:color="auto" w:fill="auto"/>
            <w:noWrap/>
            <w:vAlign w:val="center"/>
          </w:tcPr>
          <w:p w14:paraId="00EB62A3">
            <w:pPr>
              <w:jc w:val="left"/>
              <w:rPr>
                <w:rFonts w:hint="eastAsia" w:ascii="宋体" w:hAnsi="宋体" w:eastAsia="宋体" w:cs="宋体"/>
                <w:i w:val="0"/>
                <w:iCs w:val="0"/>
                <w:color w:val="auto"/>
                <w:sz w:val="21"/>
                <w:szCs w:val="21"/>
                <w:highlight w:val="none"/>
                <w:u w:val="none"/>
              </w:rPr>
            </w:pPr>
          </w:p>
        </w:tc>
        <w:tc>
          <w:tcPr>
            <w:tcW w:w="924" w:type="dxa"/>
            <w:vMerge w:val="continue"/>
            <w:tcBorders>
              <w:top w:val="nil"/>
              <w:left w:val="nil"/>
              <w:bottom w:val="single" w:color="000000" w:sz="8" w:space="0"/>
              <w:right w:val="single" w:color="000000" w:sz="8" w:space="0"/>
            </w:tcBorders>
            <w:shd w:val="clear" w:color="auto" w:fill="auto"/>
            <w:noWrap/>
            <w:vAlign w:val="top"/>
          </w:tcPr>
          <w:p w14:paraId="22453890">
            <w:pPr>
              <w:jc w:val="left"/>
              <w:rPr>
                <w:rFonts w:hint="eastAsia" w:ascii="宋体" w:hAnsi="宋体" w:eastAsia="宋体" w:cs="宋体"/>
                <w:i w:val="0"/>
                <w:iCs w:val="0"/>
                <w:color w:val="auto"/>
                <w:sz w:val="21"/>
                <w:szCs w:val="21"/>
                <w:highlight w:val="none"/>
                <w:u w:val="none"/>
              </w:rPr>
            </w:pPr>
          </w:p>
        </w:tc>
        <w:tc>
          <w:tcPr>
            <w:tcW w:w="671" w:type="dxa"/>
            <w:vMerge w:val="continue"/>
            <w:tcBorders>
              <w:top w:val="nil"/>
              <w:left w:val="nil"/>
              <w:bottom w:val="single" w:color="000000" w:sz="8" w:space="0"/>
              <w:right w:val="single" w:color="000000" w:sz="8" w:space="0"/>
            </w:tcBorders>
            <w:shd w:val="clear" w:color="auto" w:fill="auto"/>
            <w:noWrap/>
            <w:vAlign w:val="top"/>
          </w:tcPr>
          <w:p w14:paraId="58166224">
            <w:pPr>
              <w:jc w:val="left"/>
              <w:rPr>
                <w:rFonts w:hint="eastAsia" w:ascii="宋体" w:hAnsi="宋体" w:eastAsia="宋体" w:cs="宋体"/>
                <w:i w:val="0"/>
                <w:iCs w:val="0"/>
                <w:color w:val="auto"/>
                <w:sz w:val="21"/>
                <w:szCs w:val="21"/>
                <w:highlight w:val="none"/>
                <w:u w:val="none"/>
              </w:rPr>
            </w:pPr>
          </w:p>
        </w:tc>
        <w:tc>
          <w:tcPr>
            <w:tcW w:w="517" w:type="dxa"/>
            <w:vMerge w:val="continue"/>
            <w:tcBorders>
              <w:top w:val="nil"/>
              <w:left w:val="nil"/>
              <w:bottom w:val="single" w:color="000000" w:sz="8" w:space="0"/>
              <w:right w:val="single" w:color="000000" w:sz="8" w:space="0"/>
            </w:tcBorders>
            <w:shd w:val="clear" w:color="auto" w:fill="auto"/>
            <w:noWrap/>
            <w:vAlign w:val="top"/>
          </w:tcPr>
          <w:p w14:paraId="0CB164F9">
            <w:pPr>
              <w:jc w:val="left"/>
              <w:rPr>
                <w:rFonts w:hint="eastAsia" w:ascii="宋体" w:hAnsi="宋体" w:eastAsia="宋体" w:cs="宋体"/>
                <w:i w:val="0"/>
                <w:iCs w:val="0"/>
                <w:color w:val="auto"/>
                <w:sz w:val="21"/>
                <w:szCs w:val="21"/>
                <w:highlight w:val="none"/>
                <w:u w:val="none"/>
              </w:rPr>
            </w:pPr>
          </w:p>
        </w:tc>
      </w:tr>
      <w:tr w14:paraId="5E31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01466B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332</w:t>
            </w:r>
          </w:p>
        </w:tc>
        <w:tc>
          <w:tcPr>
            <w:tcW w:w="1056" w:type="dxa"/>
            <w:tcBorders>
              <w:top w:val="nil"/>
              <w:left w:val="nil"/>
              <w:bottom w:val="single" w:color="000000" w:sz="8" w:space="0"/>
              <w:right w:val="single" w:color="000000" w:sz="8" w:space="0"/>
            </w:tcBorders>
            <w:shd w:val="clear" w:color="auto" w:fill="auto"/>
            <w:noWrap/>
            <w:vAlign w:val="center"/>
          </w:tcPr>
          <w:p w14:paraId="38227E8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6759FDD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美好火腿肠</w:t>
            </w:r>
          </w:p>
        </w:tc>
        <w:tc>
          <w:tcPr>
            <w:tcW w:w="3489" w:type="dxa"/>
            <w:tcBorders>
              <w:top w:val="nil"/>
              <w:left w:val="nil"/>
              <w:bottom w:val="single" w:color="000000" w:sz="8" w:space="0"/>
              <w:right w:val="single" w:color="000000" w:sz="8" w:space="0"/>
            </w:tcBorders>
            <w:shd w:val="clear" w:color="auto" w:fill="auto"/>
            <w:vAlign w:val="center"/>
          </w:tcPr>
          <w:p w14:paraId="01FFAE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300克（30克*10支）</w:t>
            </w:r>
          </w:p>
        </w:tc>
        <w:tc>
          <w:tcPr>
            <w:tcW w:w="517" w:type="dxa"/>
            <w:tcBorders>
              <w:top w:val="nil"/>
              <w:left w:val="nil"/>
              <w:bottom w:val="single" w:color="000000" w:sz="8" w:space="0"/>
              <w:right w:val="single" w:color="000000" w:sz="8" w:space="0"/>
            </w:tcBorders>
            <w:shd w:val="clear" w:color="auto" w:fill="auto"/>
            <w:noWrap/>
            <w:vAlign w:val="center"/>
          </w:tcPr>
          <w:p w14:paraId="064A6CC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0989EF53">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5531441D">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6F24659C">
            <w:pPr>
              <w:jc w:val="left"/>
              <w:rPr>
                <w:rFonts w:hint="eastAsia" w:ascii="宋体" w:hAnsi="宋体" w:eastAsia="宋体" w:cs="宋体"/>
                <w:i w:val="0"/>
                <w:iCs w:val="0"/>
                <w:color w:val="auto"/>
                <w:sz w:val="21"/>
                <w:szCs w:val="21"/>
                <w:highlight w:val="none"/>
                <w:u w:val="none"/>
              </w:rPr>
            </w:pPr>
          </w:p>
        </w:tc>
      </w:tr>
      <w:tr w14:paraId="10A70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75F46B0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333</w:t>
            </w:r>
          </w:p>
        </w:tc>
        <w:tc>
          <w:tcPr>
            <w:tcW w:w="1056" w:type="dxa"/>
            <w:tcBorders>
              <w:top w:val="nil"/>
              <w:left w:val="nil"/>
              <w:bottom w:val="single" w:color="000000" w:sz="8" w:space="0"/>
              <w:right w:val="single" w:color="000000" w:sz="8" w:space="0"/>
            </w:tcBorders>
            <w:shd w:val="clear" w:color="auto" w:fill="auto"/>
            <w:noWrap/>
            <w:vAlign w:val="center"/>
          </w:tcPr>
          <w:p w14:paraId="485E99B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2A6494E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太平苏打发酵饼干</w:t>
            </w:r>
          </w:p>
        </w:tc>
        <w:tc>
          <w:tcPr>
            <w:tcW w:w="3489" w:type="dxa"/>
            <w:tcBorders>
              <w:top w:val="nil"/>
              <w:left w:val="nil"/>
              <w:bottom w:val="single" w:color="000000" w:sz="8" w:space="0"/>
              <w:right w:val="single" w:color="000000" w:sz="8" w:space="0"/>
            </w:tcBorders>
            <w:shd w:val="clear" w:color="auto" w:fill="auto"/>
            <w:vAlign w:val="center"/>
          </w:tcPr>
          <w:p w14:paraId="35B74B7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100克（4包独立装）</w:t>
            </w:r>
          </w:p>
        </w:tc>
        <w:tc>
          <w:tcPr>
            <w:tcW w:w="517" w:type="dxa"/>
            <w:tcBorders>
              <w:top w:val="nil"/>
              <w:left w:val="nil"/>
              <w:bottom w:val="single" w:color="000000" w:sz="8" w:space="0"/>
              <w:right w:val="single" w:color="000000" w:sz="8" w:space="0"/>
            </w:tcBorders>
            <w:shd w:val="clear" w:color="auto" w:fill="auto"/>
            <w:noWrap/>
            <w:vAlign w:val="center"/>
          </w:tcPr>
          <w:p w14:paraId="3D702EA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袋</w:t>
            </w:r>
          </w:p>
        </w:tc>
        <w:tc>
          <w:tcPr>
            <w:tcW w:w="924" w:type="dxa"/>
            <w:tcBorders>
              <w:top w:val="nil"/>
              <w:left w:val="nil"/>
              <w:bottom w:val="single" w:color="000000" w:sz="8" w:space="0"/>
              <w:right w:val="single" w:color="000000" w:sz="8" w:space="0"/>
            </w:tcBorders>
            <w:shd w:val="clear" w:color="auto" w:fill="auto"/>
            <w:noWrap/>
            <w:vAlign w:val="top"/>
          </w:tcPr>
          <w:p w14:paraId="3C4924BB">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3173D69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65C76B9">
            <w:pPr>
              <w:jc w:val="left"/>
              <w:rPr>
                <w:rFonts w:hint="eastAsia" w:ascii="宋体" w:hAnsi="宋体" w:eastAsia="宋体" w:cs="宋体"/>
                <w:i w:val="0"/>
                <w:iCs w:val="0"/>
                <w:color w:val="auto"/>
                <w:sz w:val="21"/>
                <w:szCs w:val="21"/>
                <w:highlight w:val="none"/>
                <w:u w:val="none"/>
              </w:rPr>
            </w:pPr>
          </w:p>
        </w:tc>
      </w:tr>
      <w:tr w14:paraId="4F7F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30EAAD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334</w:t>
            </w:r>
          </w:p>
        </w:tc>
        <w:tc>
          <w:tcPr>
            <w:tcW w:w="1056" w:type="dxa"/>
            <w:tcBorders>
              <w:top w:val="nil"/>
              <w:left w:val="nil"/>
              <w:bottom w:val="single" w:color="000000" w:sz="8" w:space="0"/>
              <w:right w:val="single" w:color="000000" w:sz="8" w:space="0"/>
            </w:tcBorders>
            <w:shd w:val="clear" w:color="auto" w:fill="auto"/>
            <w:noWrap/>
            <w:vAlign w:val="center"/>
          </w:tcPr>
          <w:p w14:paraId="3CFFB5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357873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达利园法式软面包香奶味</w:t>
            </w:r>
          </w:p>
        </w:tc>
        <w:tc>
          <w:tcPr>
            <w:tcW w:w="3489" w:type="dxa"/>
            <w:tcBorders>
              <w:top w:val="nil"/>
              <w:left w:val="nil"/>
              <w:bottom w:val="single" w:color="000000" w:sz="8" w:space="0"/>
              <w:right w:val="single" w:color="000000" w:sz="8" w:space="0"/>
            </w:tcBorders>
            <w:shd w:val="clear" w:color="auto" w:fill="auto"/>
            <w:vAlign w:val="center"/>
          </w:tcPr>
          <w:p w14:paraId="390F21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200克（10枚）</w:t>
            </w:r>
          </w:p>
        </w:tc>
        <w:tc>
          <w:tcPr>
            <w:tcW w:w="517" w:type="dxa"/>
            <w:tcBorders>
              <w:top w:val="nil"/>
              <w:left w:val="nil"/>
              <w:bottom w:val="single" w:color="000000" w:sz="8" w:space="0"/>
              <w:right w:val="single" w:color="000000" w:sz="8" w:space="0"/>
            </w:tcBorders>
            <w:shd w:val="clear" w:color="auto" w:fill="auto"/>
            <w:noWrap/>
            <w:vAlign w:val="center"/>
          </w:tcPr>
          <w:p w14:paraId="0749180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723F294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8727738">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326BFF83">
            <w:pPr>
              <w:jc w:val="left"/>
              <w:rPr>
                <w:rFonts w:hint="eastAsia" w:ascii="宋体" w:hAnsi="宋体" w:eastAsia="宋体" w:cs="宋体"/>
                <w:i w:val="0"/>
                <w:iCs w:val="0"/>
                <w:color w:val="auto"/>
                <w:sz w:val="21"/>
                <w:szCs w:val="21"/>
                <w:highlight w:val="none"/>
                <w:u w:val="none"/>
              </w:rPr>
            </w:pPr>
          </w:p>
        </w:tc>
      </w:tr>
      <w:tr w14:paraId="0B1A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3124C19">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335</w:t>
            </w:r>
          </w:p>
        </w:tc>
        <w:tc>
          <w:tcPr>
            <w:tcW w:w="1056" w:type="dxa"/>
            <w:tcBorders>
              <w:top w:val="nil"/>
              <w:left w:val="nil"/>
              <w:bottom w:val="single" w:color="000000" w:sz="8" w:space="0"/>
              <w:right w:val="single" w:color="000000" w:sz="8" w:space="0"/>
            </w:tcBorders>
            <w:shd w:val="clear" w:color="auto" w:fill="auto"/>
            <w:noWrap/>
            <w:vAlign w:val="center"/>
          </w:tcPr>
          <w:p w14:paraId="16A6804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575828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搬家纸箱100*50*50</w:t>
            </w:r>
          </w:p>
        </w:tc>
        <w:tc>
          <w:tcPr>
            <w:tcW w:w="3489" w:type="dxa"/>
            <w:tcBorders>
              <w:top w:val="nil"/>
              <w:left w:val="nil"/>
              <w:bottom w:val="single" w:color="000000" w:sz="8" w:space="0"/>
              <w:right w:val="single" w:color="000000" w:sz="8" w:space="0"/>
            </w:tcBorders>
            <w:shd w:val="clear" w:color="auto" w:fill="auto"/>
            <w:vAlign w:val="center"/>
          </w:tcPr>
          <w:p w14:paraId="52617E0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特硬塑料扣手</w:t>
            </w:r>
          </w:p>
        </w:tc>
        <w:tc>
          <w:tcPr>
            <w:tcW w:w="517" w:type="dxa"/>
            <w:tcBorders>
              <w:top w:val="nil"/>
              <w:left w:val="nil"/>
              <w:bottom w:val="single" w:color="000000" w:sz="8" w:space="0"/>
              <w:right w:val="single" w:color="000000" w:sz="8" w:space="0"/>
            </w:tcBorders>
            <w:shd w:val="clear" w:color="auto" w:fill="auto"/>
            <w:noWrap/>
            <w:vAlign w:val="center"/>
          </w:tcPr>
          <w:p w14:paraId="3370AC5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1623F09C">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613AAA17">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70A5E5E5">
            <w:pPr>
              <w:jc w:val="left"/>
              <w:rPr>
                <w:rFonts w:hint="eastAsia" w:ascii="宋体" w:hAnsi="宋体" w:eastAsia="宋体" w:cs="宋体"/>
                <w:i w:val="0"/>
                <w:iCs w:val="0"/>
                <w:color w:val="auto"/>
                <w:sz w:val="21"/>
                <w:szCs w:val="21"/>
                <w:highlight w:val="none"/>
                <w:u w:val="none"/>
              </w:rPr>
            </w:pPr>
          </w:p>
        </w:tc>
      </w:tr>
      <w:tr w14:paraId="4F62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383C532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336</w:t>
            </w:r>
          </w:p>
        </w:tc>
        <w:tc>
          <w:tcPr>
            <w:tcW w:w="1056" w:type="dxa"/>
            <w:tcBorders>
              <w:top w:val="nil"/>
              <w:left w:val="nil"/>
              <w:bottom w:val="single" w:color="000000" w:sz="8" w:space="0"/>
              <w:right w:val="single" w:color="000000" w:sz="8" w:space="0"/>
            </w:tcBorders>
            <w:shd w:val="clear" w:color="auto" w:fill="auto"/>
            <w:noWrap/>
            <w:vAlign w:val="center"/>
          </w:tcPr>
          <w:p w14:paraId="55C0339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0E0FB17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中盐食用盐</w:t>
            </w:r>
          </w:p>
        </w:tc>
        <w:tc>
          <w:tcPr>
            <w:tcW w:w="3489" w:type="dxa"/>
            <w:tcBorders>
              <w:top w:val="nil"/>
              <w:left w:val="nil"/>
              <w:bottom w:val="single" w:color="000000" w:sz="8" w:space="0"/>
              <w:right w:val="single" w:color="000000" w:sz="8" w:space="0"/>
            </w:tcBorders>
            <w:shd w:val="clear" w:color="auto" w:fill="auto"/>
            <w:vAlign w:val="center"/>
          </w:tcPr>
          <w:p w14:paraId="1547876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400g*12包</w:t>
            </w:r>
          </w:p>
        </w:tc>
        <w:tc>
          <w:tcPr>
            <w:tcW w:w="517" w:type="dxa"/>
            <w:tcBorders>
              <w:top w:val="nil"/>
              <w:left w:val="nil"/>
              <w:bottom w:val="single" w:color="000000" w:sz="8" w:space="0"/>
              <w:right w:val="single" w:color="000000" w:sz="8" w:space="0"/>
            </w:tcBorders>
            <w:shd w:val="clear" w:color="auto" w:fill="auto"/>
            <w:noWrap/>
            <w:vAlign w:val="center"/>
          </w:tcPr>
          <w:p w14:paraId="1C77384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924" w:type="dxa"/>
            <w:tcBorders>
              <w:top w:val="nil"/>
              <w:left w:val="nil"/>
              <w:bottom w:val="single" w:color="000000" w:sz="8" w:space="0"/>
              <w:right w:val="single" w:color="000000" w:sz="8" w:space="0"/>
            </w:tcBorders>
            <w:shd w:val="clear" w:color="auto" w:fill="auto"/>
            <w:noWrap/>
            <w:vAlign w:val="top"/>
          </w:tcPr>
          <w:p w14:paraId="5604C352">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660BADB">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2E6FB6BF">
            <w:pPr>
              <w:jc w:val="left"/>
              <w:rPr>
                <w:rFonts w:hint="eastAsia" w:ascii="宋体" w:hAnsi="宋体" w:eastAsia="宋体" w:cs="宋体"/>
                <w:i w:val="0"/>
                <w:iCs w:val="0"/>
                <w:color w:val="auto"/>
                <w:sz w:val="21"/>
                <w:szCs w:val="21"/>
                <w:highlight w:val="none"/>
                <w:u w:val="none"/>
              </w:rPr>
            </w:pPr>
          </w:p>
        </w:tc>
      </w:tr>
      <w:tr w14:paraId="53BF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6061E9A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337</w:t>
            </w:r>
          </w:p>
        </w:tc>
        <w:tc>
          <w:tcPr>
            <w:tcW w:w="1056" w:type="dxa"/>
            <w:tcBorders>
              <w:top w:val="nil"/>
              <w:left w:val="nil"/>
              <w:bottom w:val="single" w:color="000000" w:sz="8" w:space="0"/>
              <w:right w:val="single" w:color="000000" w:sz="8" w:space="0"/>
            </w:tcBorders>
            <w:shd w:val="clear" w:color="auto" w:fill="auto"/>
            <w:noWrap/>
            <w:vAlign w:val="center"/>
          </w:tcPr>
          <w:p w14:paraId="30283AE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38DD6A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云南白药牙膏薄荷型</w:t>
            </w:r>
          </w:p>
        </w:tc>
        <w:tc>
          <w:tcPr>
            <w:tcW w:w="3489" w:type="dxa"/>
            <w:tcBorders>
              <w:top w:val="nil"/>
              <w:left w:val="nil"/>
              <w:bottom w:val="single" w:color="000000" w:sz="8" w:space="0"/>
              <w:right w:val="single" w:color="000000" w:sz="8" w:space="0"/>
            </w:tcBorders>
            <w:shd w:val="clear" w:color="auto" w:fill="auto"/>
            <w:vAlign w:val="center"/>
          </w:tcPr>
          <w:p w14:paraId="292A861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100g 薄荷型</w:t>
            </w:r>
          </w:p>
        </w:tc>
        <w:tc>
          <w:tcPr>
            <w:tcW w:w="517" w:type="dxa"/>
            <w:tcBorders>
              <w:top w:val="nil"/>
              <w:left w:val="nil"/>
              <w:bottom w:val="single" w:color="000000" w:sz="8" w:space="0"/>
              <w:right w:val="single" w:color="000000" w:sz="8" w:space="0"/>
            </w:tcBorders>
            <w:shd w:val="clear" w:color="auto" w:fill="auto"/>
            <w:noWrap/>
            <w:vAlign w:val="center"/>
          </w:tcPr>
          <w:p w14:paraId="2C0CDBA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924" w:type="dxa"/>
            <w:tcBorders>
              <w:top w:val="nil"/>
              <w:left w:val="nil"/>
              <w:bottom w:val="single" w:color="000000" w:sz="8" w:space="0"/>
              <w:right w:val="single" w:color="000000" w:sz="8" w:space="0"/>
            </w:tcBorders>
            <w:shd w:val="clear" w:color="auto" w:fill="auto"/>
            <w:noWrap/>
            <w:vAlign w:val="top"/>
          </w:tcPr>
          <w:p w14:paraId="2AE18BF8">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711DFBF2">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top"/>
          </w:tcPr>
          <w:p w14:paraId="44584540">
            <w:pPr>
              <w:jc w:val="left"/>
              <w:rPr>
                <w:rFonts w:hint="eastAsia" w:ascii="宋体" w:hAnsi="宋体" w:eastAsia="宋体" w:cs="宋体"/>
                <w:i w:val="0"/>
                <w:iCs w:val="0"/>
                <w:color w:val="auto"/>
                <w:sz w:val="21"/>
                <w:szCs w:val="21"/>
                <w:highlight w:val="none"/>
                <w:u w:val="none"/>
              </w:rPr>
            </w:pPr>
          </w:p>
        </w:tc>
      </w:tr>
      <w:tr w14:paraId="504A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31" w:type="dxa"/>
            <w:tcBorders>
              <w:top w:val="nil"/>
              <w:left w:val="single" w:color="000000" w:sz="8" w:space="0"/>
              <w:bottom w:val="single" w:color="000000" w:sz="8" w:space="0"/>
              <w:right w:val="single" w:color="000000" w:sz="8" w:space="0"/>
            </w:tcBorders>
            <w:shd w:val="clear" w:color="auto" w:fill="auto"/>
            <w:noWrap/>
            <w:vAlign w:val="center"/>
          </w:tcPr>
          <w:p w14:paraId="4C8C725F">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338</w:t>
            </w:r>
          </w:p>
        </w:tc>
        <w:tc>
          <w:tcPr>
            <w:tcW w:w="1056" w:type="dxa"/>
            <w:tcBorders>
              <w:top w:val="nil"/>
              <w:left w:val="nil"/>
              <w:bottom w:val="single" w:color="000000" w:sz="8" w:space="0"/>
              <w:right w:val="single" w:color="000000" w:sz="8" w:space="0"/>
            </w:tcBorders>
            <w:shd w:val="clear" w:color="auto" w:fill="auto"/>
            <w:noWrap/>
            <w:vAlign w:val="center"/>
          </w:tcPr>
          <w:p w14:paraId="7EEED95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客用品</w:t>
            </w:r>
          </w:p>
        </w:tc>
        <w:tc>
          <w:tcPr>
            <w:tcW w:w="2352" w:type="dxa"/>
            <w:tcBorders>
              <w:top w:val="nil"/>
              <w:left w:val="nil"/>
              <w:bottom w:val="single" w:color="000000" w:sz="8" w:space="0"/>
              <w:right w:val="single" w:color="000000" w:sz="8" w:space="0"/>
            </w:tcBorders>
            <w:shd w:val="clear" w:color="auto" w:fill="auto"/>
            <w:vAlign w:val="center"/>
          </w:tcPr>
          <w:p w14:paraId="4B19BFE4">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搬家纸箱90*60*60</w:t>
            </w:r>
          </w:p>
        </w:tc>
        <w:tc>
          <w:tcPr>
            <w:tcW w:w="3489" w:type="dxa"/>
            <w:tcBorders>
              <w:top w:val="nil"/>
              <w:left w:val="nil"/>
              <w:bottom w:val="single" w:color="000000" w:sz="8" w:space="0"/>
              <w:right w:val="single" w:color="000000" w:sz="8" w:space="0"/>
            </w:tcBorders>
            <w:shd w:val="clear" w:color="auto" w:fill="auto"/>
            <w:vAlign w:val="center"/>
          </w:tcPr>
          <w:p w14:paraId="44688DA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特硬塑料扣手</w:t>
            </w:r>
          </w:p>
        </w:tc>
        <w:tc>
          <w:tcPr>
            <w:tcW w:w="517" w:type="dxa"/>
            <w:tcBorders>
              <w:top w:val="nil"/>
              <w:left w:val="nil"/>
              <w:bottom w:val="single" w:color="000000" w:sz="8" w:space="0"/>
              <w:right w:val="single" w:color="000000" w:sz="8" w:space="0"/>
            </w:tcBorders>
            <w:shd w:val="clear" w:color="auto" w:fill="auto"/>
            <w:noWrap/>
            <w:vAlign w:val="center"/>
          </w:tcPr>
          <w:p w14:paraId="2D36EC6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924" w:type="dxa"/>
            <w:tcBorders>
              <w:top w:val="nil"/>
              <w:left w:val="nil"/>
              <w:bottom w:val="single" w:color="000000" w:sz="8" w:space="0"/>
              <w:right w:val="single" w:color="000000" w:sz="8" w:space="0"/>
            </w:tcBorders>
            <w:shd w:val="clear" w:color="auto" w:fill="auto"/>
            <w:noWrap/>
            <w:vAlign w:val="top"/>
          </w:tcPr>
          <w:p w14:paraId="4C766AEA">
            <w:pPr>
              <w:jc w:val="left"/>
              <w:rPr>
                <w:rFonts w:hint="eastAsia" w:ascii="宋体" w:hAnsi="宋体" w:eastAsia="宋体" w:cs="宋体"/>
                <w:i w:val="0"/>
                <w:iCs w:val="0"/>
                <w:color w:val="auto"/>
                <w:sz w:val="21"/>
                <w:szCs w:val="21"/>
                <w:highlight w:val="none"/>
                <w:u w:val="none"/>
              </w:rPr>
            </w:pPr>
          </w:p>
        </w:tc>
        <w:tc>
          <w:tcPr>
            <w:tcW w:w="671" w:type="dxa"/>
            <w:tcBorders>
              <w:top w:val="nil"/>
              <w:left w:val="nil"/>
              <w:bottom w:val="single" w:color="000000" w:sz="8" w:space="0"/>
              <w:right w:val="single" w:color="000000" w:sz="8" w:space="0"/>
            </w:tcBorders>
            <w:shd w:val="clear" w:color="auto" w:fill="auto"/>
            <w:noWrap/>
            <w:vAlign w:val="top"/>
          </w:tcPr>
          <w:p w14:paraId="16CB9B8C">
            <w:pPr>
              <w:jc w:val="left"/>
              <w:rPr>
                <w:rFonts w:hint="eastAsia" w:ascii="宋体" w:hAnsi="宋体" w:eastAsia="宋体" w:cs="宋体"/>
                <w:i w:val="0"/>
                <w:iCs w:val="0"/>
                <w:color w:val="auto"/>
                <w:sz w:val="21"/>
                <w:szCs w:val="21"/>
                <w:highlight w:val="none"/>
                <w:u w:val="none"/>
              </w:rPr>
            </w:pPr>
          </w:p>
        </w:tc>
        <w:tc>
          <w:tcPr>
            <w:tcW w:w="517" w:type="dxa"/>
            <w:tcBorders>
              <w:top w:val="nil"/>
              <w:left w:val="nil"/>
              <w:bottom w:val="single" w:color="000000" w:sz="8" w:space="0"/>
              <w:right w:val="single" w:color="000000" w:sz="8" w:space="0"/>
            </w:tcBorders>
            <w:shd w:val="clear" w:color="auto" w:fill="auto"/>
            <w:noWrap/>
            <w:vAlign w:val="center"/>
          </w:tcPr>
          <w:p w14:paraId="062B550F">
            <w:pPr>
              <w:jc w:val="left"/>
              <w:rPr>
                <w:rFonts w:hint="eastAsia" w:ascii="宋体" w:hAnsi="宋体" w:eastAsia="宋体" w:cs="宋体"/>
                <w:i w:val="0"/>
                <w:iCs w:val="0"/>
                <w:color w:val="auto"/>
                <w:sz w:val="22"/>
                <w:szCs w:val="22"/>
                <w:highlight w:val="none"/>
                <w:u w:val="none"/>
              </w:rPr>
            </w:pPr>
          </w:p>
        </w:tc>
      </w:tr>
    </w:tbl>
    <w:p w14:paraId="3E3D8184">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left"/>
        <w:textAlignment w:val="auto"/>
        <w:outlineLvl w:val="9"/>
        <w:rPr>
          <w:rFonts w:hint="default" w:asciiTheme="minorEastAsia" w:hAnsiTheme="minorEastAsia" w:eastAsiaTheme="minorEastAsia" w:cstheme="minorEastAsia"/>
          <w:b w:val="0"/>
          <w:bCs w:val="0"/>
          <w:color w:val="auto"/>
          <w:highlight w:val="none"/>
        </w:rPr>
      </w:pPr>
      <w:r>
        <w:rPr>
          <w:rFonts w:hint="eastAsia" w:eastAsia="宋体" w:cs="Times New Roman"/>
          <w:color w:val="auto"/>
          <w:kern w:val="0"/>
          <w:sz w:val="21"/>
          <w:szCs w:val="21"/>
          <w:highlight w:val="none"/>
          <w:lang w:val="en-US" w:eastAsia="zh-CN" w:bidi="ar-SA"/>
        </w:rPr>
        <w:t>注：以上为需求清单参考，实际以合同订单为准。</w:t>
      </w:r>
    </w:p>
    <w:p w14:paraId="55809676">
      <w:pPr>
        <w:keepNext w:val="0"/>
        <w:keepLines w:val="0"/>
        <w:pageBreakBefore w:val="0"/>
        <w:widowControl w:val="0"/>
        <w:kinsoku w:val="0"/>
        <w:wordWrap/>
        <w:overflowPunct/>
        <w:topLinePunct/>
        <w:autoSpaceDE/>
        <w:autoSpaceDN/>
        <w:bidi w:val="0"/>
        <w:adjustRightInd/>
        <w:snapToGrid/>
        <w:spacing w:before="313" w:beforeLines="100" w:line="480" w:lineRule="auto"/>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kern w:val="0"/>
          <w:highlight w:val="none"/>
          <w:lang w:val="en-US" w:eastAsia="zh-CN"/>
        </w:rPr>
        <w:t>应答</w:t>
      </w:r>
      <w:r>
        <w:rPr>
          <w:rFonts w:hint="default" w:ascii="Times New Roman" w:hAnsi="Times New Roman" w:cs="Times New Roman" w:eastAsiaTheme="minorEastAsia"/>
          <w:color w:val="auto"/>
          <w:kern w:val="0"/>
          <w:highlight w:val="none"/>
          <w:lang w:eastAsia="zh-CN"/>
        </w:rPr>
        <w:t>人（</w:t>
      </w:r>
      <w:r>
        <w:rPr>
          <w:rFonts w:hint="default" w:ascii="Times New Roman" w:hAnsi="Times New Roman" w:cs="Times New Roman" w:eastAsiaTheme="minorEastAsia"/>
          <w:color w:val="auto"/>
          <w:kern w:val="0"/>
          <w:highlight w:val="none"/>
          <w:lang w:val="en-US" w:eastAsia="zh-CN"/>
        </w:rPr>
        <w:t>填列全称并盖公章</w:t>
      </w:r>
      <w:r>
        <w:rPr>
          <w:rFonts w:hint="default" w:ascii="Times New Roman" w:hAnsi="Times New Roman" w:cs="Times New Roman" w:eastAsiaTheme="minorEastAsia"/>
          <w:color w:val="auto"/>
          <w:kern w:val="0"/>
          <w:highlight w:val="none"/>
          <w:lang w:eastAsia="zh-CN"/>
        </w:rPr>
        <w:t>）</w:t>
      </w:r>
      <w:r>
        <w:rPr>
          <w:rFonts w:hint="default" w:ascii="Times New Roman" w:hAnsi="Times New Roman" w:cs="Times New Roman" w:eastAsiaTheme="minorEastAsia"/>
          <w:color w:val="auto"/>
          <w:kern w:val="0"/>
          <w:highlight w:val="none"/>
        </w:rPr>
        <w:t>：</w:t>
      </w:r>
    </w:p>
    <w:p w14:paraId="0C157638">
      <w:pPr>
        <w:keepNext w:val="0"/>
        <w:keepLines w:val="0"/>
        <w:pageBreakBefore w:val="0"/>
        <w:widowControl w:val="0"/>
        <w:kinsoku w:val="0"/>
        <w:wordWrap/>
        <w:overflowPunct/>
        <w:topLinePunct/>
        <w:autoSpaceDE/>
        <w:autoSpaceDN/>
        <w:bidi w:val="0"/>
        <w:adjustRightInd/>
        <w:snapToGrid/>
        <w:spacing w:line="480" w:lineRule="auto"/>
        <w:textAlignment w:val="auto"/>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法定代表人或</w:t>
      </w:r>
      <w:r>
        <w:rPr>
          <w:rFonts w:hint="default" w:ascii="Times New Roman" w:hAnsi="Times New Roman" w:cs="Times New Roman" w:eastAsiaTheme="minorEastAsia"/>
          <w:color w:val="auto"/>
          <w:highlight w:val="none"/>
          <w:lang w:val="en-US" w:eastAsia="zh-CN"/>
        </w:rPr>
        <w:t>授权代表</w:t>
      </w:r>
      <w:r>
        <w:rPr>
          <w:rFonts w:hint="default" w:ascii="Times New Roman" w:hAnsi="Times New Roman" w:cs="Times New Roman" w:eastAsiaTheme="minorEastAsia"/>
          <w:color w:val="auto"/>
          <w:highlight w:val="none"/>
        </w:rPr>
        <w:t>（签字或签章）：</w:t>
      </w:r>
    </w:p>
    <w:p w14:paraId="7F1A5D05">
      <w:pPr>
        <w:keepNext w:val="0"/>
        <w:keepLines w:val="0"/>
        <w:pageBreakBefore w:val="0"/>
        <w:widowControl w:val="0"/>
        <w:kinsoku w:val="0"/>
        <w:wordWrap/>
        <w:overflowPunct/>
        <w:topLinePunct/>
        <w:autoSpaceDE/>
        <w:autoSpaceDN/>
        <w:bidi w:val="0"/>
        <w:adjustRightInd/>
        <w:snapToGrid/>
        <w:spacing w:line="480" w:lineRule="auto"/>
        <w:textAlignment w:val="auto"/>
        <w:outlineLvl w:val="9"/>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rPr>
        <w:t>日期：</w:t>
      </w:r>
      <w:r>
        <w:rPr>
          <w:rFonts w:hint="default" w:ascii="Times New Roman" w:hAnsi="Times New Roman" w:cs="Times New Roman" w:eastAsiaTheme="minorEastAsia"/>
          <w:color w:val="auto"/>
          <w:highlight w:val="none"/>
          <w:lang w:val="en-US" w:eastAsia="zh-CN"/>
        </w:rPr>
        <w:t>2024年  月  日</w:t>
      </w:r>
    </w:p>
    <w:p w14:paraId="38F0BC8F">
      <w:pPr>
        <w:keepNext w:val="0"/>
        <w:keepLines w:val="0"/>
        <w:pageBreakBefore w:val="0"/>
        <w:widowControl w:val="0"/>
        <w:kinsoku w:val="0"/>
        <w:topLinePunct/>
        <w:bidi w:val="0"/>
        <w:adjustRightInd/>
        <w:snapToGrid/>
        <w:outlineLvl w:val="9"/>
        <w:rPr>
          <w:rFonts w:hint="eastAsia" w:asciiTheme="minorEastAsia" w:hAnsiTheme="minorEastAsia" w:eastAsiaTheme="minorEastAsia" w:cstheme="minorEastAsia"/>
          <w:color w:val="auto"/>
          <w:highlight w:val="none"/>
        </w:rPr>
      </w:pPr>
    </w:p>
    <w:p w14:paraId="1ACFCBC1">
      <w:pPr>
        <w:keepNext w:val="0"/>
        <w:keepLines w:val="0"/>
        <w:pageBreakBefore w:val="0"/>
        <w:widowControl w:val="0"/>
        <w:bidi w:val="0"/>
        <w:adjustRightInd/>
        <w:snapToGrid/>
        <w:spacing w:line="240" w:lineRule="auto"/>
        <w:ind w:firstLine="434" w:firstLineChars="206"/>
        <w:outlineLvl w:val="9"/>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注：</w:t>
      </w:r>
      <w:r>
        <w:rPr>
          <w:rFonts w:hint="eastAsia" w:asciiTheme="minorEastAsia" w:hAnsiTheme="minorEastAsia" w:eastAsiaTheme="minorEastAsia" w:cstheme="minorEastAsia"/>
          <w:b/>
          <w:bCs/>
          <w:color w:val="auto"/>
          <w:highlight w:val="none"/>
          <w:u w:val="none" w:color="auto"/>
        </w:rPr>
        <w:t>本表必须提供</w:t>
      </w:r>
      <w:r>
        <w:rPr>
          <w:rFonts w:hint="eastAsia" w:asciiTheme="minorEastAsia" w:hAnsiTheme="minorEastAsia" w:eastAsiaTheme="minorEastAsia" w:cstheme="minorEastAsia"/>
          <w:b/>
          <w:bCs/>
          <w:color w:val="auto"/>
          <w:highlight w:val="none"/>
          <w:u w:val="none" w:color="auto"/>
          <w:lang w:eastAsia="zh-CN"/>
        </w:rPr>
        <w:t>，</w:t>
      </w:r>
      <w:r>
        <w:rPr>
          <w:rFonts w:hint="eastAsia" w:asciiTheme="minorEastAsia" w:hAnsiTheme="minorEastAsia" w:eastAsiaTheme="minorEastAsia" w:cstheme="minorEastAsia"/>
          <w:b/>
          <w:bCs/>
          <w:color w:val="auto"/>
          <w:highlight w:val="none"/>
          <w:u w:val="none" w:color="auto"/>
          <w:lang w:val="en-US" w:eastAsia="zh-CN"/>
        </w:rPr>
        <w:t>不可增减项</w:t>
      </w:r>
      <w:r>
        <w:rPr>
          <w:rFonts w:hint="eastAsia" w:asciiTheme="minorEastAsia" w:hAnsiTheme="minorEastAsia" w:eastAsiaTheme="minorEastAsia" w:cstheme="minorEastAsia"/>
          <w:b/>
          <w:bCs/>
          <w:color w:val="auto"/>
          <w:highlight w:val="none"/>
          <w:u w:val="none" w:color="auto"/>
          <w:lang w:eastAsia="zh-CN"/>
        </w:rPr>
        <w:t>；</w:t>
      </w:r>
      <w:r>
        <w:rPr>
          <w:rFonts w:hint="eastAsia" w:asciiTheme="minorEastAsia" w:hAnsiTheme="minorEastAsia" w:eastAsiaTheme="minorEastAsia" w:cstheme="minorEastAsia"/>
          <w:b/>
          <w:bCs/>
          <w:color w:val="auto"/>
          <w:highlight w:val="none"/>
        </w:rPr>
        <w:t>报价表必须由法定代表人或</w:t>
      </w:r>
      <w:r>
        <w:rPr>
          <w:rFonts w:hint="eastAsia" w:asciiTheme="minorEastAsia" w:hAnsiTheme="minorEastAsia" w:eastAsiaTheme="minorEastAsia" w:cstheme="minorEastAsia"/>
          <w:b/>
          <w:bCs/>
          <w:color w:val="auto"/>
          <w:highlight w:val="none"/>
          <w:lang w:val="en-US" w:eastAsia="zh-CN"/>
        </w:rPr>
        <w:t>授权代表</w:t>
      </w:r>
      <w:r>
        <w:rPr>
          <w:rFonts w:hint="eastAsia" w:asciiTheme="minorEastAsia" w:hAnsiTheme="minorEastAsia" w:eastAsiaTheme="minorEastAsia" w:cstheme="minorEastAsia"/>
          <w:b/>
          <w:bCs/>
          <w:color w:val="auto"/>
          <w:highlight w:val="none"/>
        </w:rPr>
        <w:t>签字或签章，并加盖</w:t>
      </w:r>
      <w:r>
        <w:rPr>
          <w:rFonts w:hint="eastAsia" w:asciiTheme="minorEastAsia" w:hAnsiTheme="minorEastAsia" w:eastAsiaTheme="minorEastAsia" w:cstheme="minorEastAsia"/>
          <w:b/>
          <w:bCs/>
          <w:color w:val="auto"/>
          <w:highlight w:val="none"/>
          <w:lang w:val="en-US" w:eastAsia="zh-CN"/>
        </w:rPr>
        <w:t>应答</w:t>
      </w:r>
      <w:r>
        <w:rPr>
          <w:rFonts w:hint="eastAsia" w:asciiTheme="minorEastAsia" w:hAnsiTheme="minorEastAsia" w:eastAsiaTheme="minorEastAsia" w:cstheme="minorEastAsia"/>
          <w:b/>
          <w:bCs/>
          <w:color w:val="auto"/>
          <w:highlight w:val="none"/>
          <w:lang w:eastAsia="zh-CN"/>
        </w:rPr>
        <w:t>人</w:t>
      </w:r>
      <w:r>
        <w:rPr>
          <w:rFonts w:hint="eastAsia" w:asciiTheme="minorEastAsia" w:hAnsiTheme="minorEastAsia" w:eastAsiaTheme="minorEastAsia" w:cstheme="minorEastAsia"/>
          <w:b/>
          <w:bCs/>
          <w:color w:val="auto"/>
          <w:highlight w:val="none"/>
        </w:rPr>
        <w:t>公章方为有效，否则报价无效</w:t>
      </w:r>
      <w:r>
        <w:rPr>
          <w:rFonts w:hint="eastAsia" w:asciiTheme="minorEastAsia" w:hAnsiTheme="minorEastAsia" w:eastAsiaTheme="minorEastAsia" w:cstheme="minorEastAsia"/>
          <w:b/>
          <w:bCs/>
          <w:color w:val="auto"/>
          <w:highlight w:val="none"/>
          <w:lang w:eastAsia="zh-CN"/>
        </w:rPr>
        <w:t>；</w:t>
      </w:r>
      <w:r>
        <w:rPr>
          <w:rFonts w:hint="eastAsia" w:asciiTheme="minorEastAsia" w:hAnsiTheme="minorEastAsia" w:eastAsiaTheme="minorEastAsia" w:cstheme="minorEastAsia"/>
          <w:b/>
          <w:bCs/>
          <w:color w:val="auto"/>
          <w:highlight w:val="none"/>
          <w:lang w:val="en-US" w:eastAsia="zh-CN"/>
        </w:rPr>
        <w:t>应答</w:t>
      </w:r>
      <w:r>
        <w:rPr>
          <w:rFonts w:hint="eastAsia" w:asciiTheme="minorEastAsia" w:hAnsiTheme="minorEastAsia" w:eastAsiaTheme="minorEastAsia" w:cstheme="minorEastAsia"/>
          <w:b/>
          <w:bCs/>
          <w:color w:val="auto"/>
          <w:highlight w:val="none"/>
        </w:rPr>
        <w:t>报价是</w:t>
      </w:r>
      <w:r>
        <w:rPr>
          <w:rFonts w:hint="eastAsia" w:asciiTheme="minorEastAsia" w:hAnsiTheme="minorEastAsia" w:eastAsiaTheme="minorEastAsia" w:cstheme="minorEastAsia"/>
          <w:b/>
          <w:bCs/>
          <w:color w:val="auto"/>
          <w:highlight w:val="none"/>
          <w:lang w:val="en-US" w:eastAsia="zh-CN"/>
        </w:rPr>
        <w:t>比选</w:t>
      </w:r>
      <w:r>
        <w:rPr>
          <w:rFonts w:hint="eastAsia" w:asciiTheme="minorEastAsia" w:hAnsiTheme="minorEastAsia" w:eastAsiaTheme="minorEastAsia" w:cstheme="minorEastAsia"/>
          <w:b/>
          <w:bCs/>
          <w:color w:val="auto"/>
          <w:highlight w:val="none"/>
        </w:rPr>
        <w:t>文件确定的采购范围内的全部内容及其伴随服务的价格体现，是为完成</w:t>
      </w:r>
      <w:r>
        <w:rPr>
          <w:rFonts w:hint="eastAsia" w:asciiTheme="minorEastAsia" w:hAnsiTheme="minorEastAsia" w:eastAsiaTheme="minorEastAsia" w:cstheme="minorEastAsia"/>
          <w:b/>
          <w:bCs/>
          <w:color w:val="auto"/>
          <w:highlight w:val="none"/>
          <w:lang w:val="en-US" w:eastAsia="zh-CN"/>
        </w:rPr>
        <w:t>比选</w:t>
      </w:r>
      <w:r>
        <w:rPr>
          <w:rFonts w:hint="eastAsia" w:asciiTheme="minorEastAsia" w:hAnsiTheme="minorEastAsia" w:eastAsiaTheme="minorEastAsia" w:cstheme="minorEastAsia"/>
          <w:b/>
          <w:bCs/>
          <w:color w:val="auto"/>
          <w:highlight w:val="none"/>
        </w:rPr>
        <w:t>文件规定的采购范围所涉及到的一切费用。</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苹方-简">
    <w:altName w:val="宋体"/>
    <w:panose1 w:val="020B0400000000000000"/>
    <w:charset w:val="86"/>
    <w:family w:val="auto"/>
    <w:pitch w:val="default"/>
    <w:sig w:usb0="00000000" w:usb1="00000000" w:usb2="00000017"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04E75">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C06435">
                          <w:pPr>
                            <w:pStyle w:val="2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4C06435">
                    <w:pPr>
                      <w:pStyle w:val="2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A713"/>
    <w:multiLevelType w:val="singleLevel"/>
    <w:tmpl w:val="83E9A713"/>
    <w:lvl w:ilvl="0" w:tentative="0">
      <w:start w:val="1"/>
      <w:numFmt w:val="decimal"/>
      <w:suff w:val="nothing"/>
      <w:lvlText w:val="%1."/>
      <w:lvlJc w:val="left"/>
      <w:pPr>
        <w:ind w:left="0" w:firstLine="0"/>
      </w:pPr>
    </w:lvl>
  </w:abstractNum>
  <w:abstractNum w:abstractNumId="1">
    <w:nsid w:val="ACFFBC6E"/>
    <w:multiLevelType w:val="multilevel"/>
    <w:tmpl w:val="ACFFBC6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DB9B519"/>
    <w:multiLevelType w:val="singleLevel"/>
    <w:tmpl w:val="ADB9B519"/>
    <w:lvl w:ilvl="0" w:tentative="0">
      <w:start w:val="1"/>
      <w:numFmt w:val="decimal"/>
      <w:lvlText w:val="%1."/>
      <w:lvlJc w:val="left"/>
      <w:pPr>
        <w:tabs>
          <w:tab w:val="left" w:pos="312"/>
        </w:tabs>
      </w:pPr>
    </w:lvl>
  </w:abstractNum>
  <w:abstractNum w:abstractNumId="3">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123"/>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B99F24B0"/>
    <w:multiLevelType w:val="singleLevel"/>
    <w:tmpl w:val="B99F24B0"/>
    <w:lvl w:ilvl="0" w:tentative="0">
      <w:start w:val="1"/>
      <w:numFmt w:val="decimal"/>
      <w:suff w:val="nothing"/>
      <w:lvlText w:val="10.%1."/>
      <w:lvlJc w:val="left"/>
      <w:pPr>
        <w:tabs>
          <w:tab w:val="left" w:pos="0"/>
        </w:tabs>
        <w:ind w:left="425" w:leftChars="0" w:hanging="425" w:firstLineChars="0"/>
      </w:pPr>
      <w:rPr>
        <w:rFonts w:hint="default"/>
      </w:rPr>
    </w:lvl>
  </w:abstractNum>
  <w:abstractNum w:abstractNumId="5">
    <w:nsid w:val="C51975D1"/>
    <w:multiLevelType w:val="singleLevel"/>
    <w:tmpl w:val="C51975D1"/>
    <w:lvl w:ilvl="0" w:tentative="0">
      <w:start w:val="1"/>
      <w:numFmt w:val="decimal"/>
      <w:suff w:val="nothing"/>
      <w:lvlText w:val="4.%1."/>
      <w:lvlJc w:val="left"/>
      <w:pPr>
        <w:ind w:left="425" w:leftChars="0" w:hanging="425" w:firstLineChars="0"/>
      </w:pPr>
      <w:rPr>
        <w:rFonts w:hint="default"/>
      </w:rPr>
    </w:lvl>
  </w:abstractNum>
  <w:abstractNum w:abstractNumId="6">
    <w:nsid w:val="DF64DCF6"/>
    <w:multiLevelType w:val="singleLevel"/>
    <w:tmpl w:val="DF64DCF6"/>
    <w:lvl w:ilvl="0" w:tentative="0">
      <w:start w:val="1"/>
      <w:numFmt w:val="decimal"/>
      <w:suff w:val="nothing"/>
      <w:lvlText w:val="3.%1."/>
      <w:lvlJc w:val="left"/>
      <w:pPr>
        <w:tabs>
          <w:tab w:val="left" w:pos="0"/>
        </w:tabs>
        <w:ind w:left="425" w:leftChars="0" w:hanging="425" w:firstLineChars="0"/>
      </w:pPr>
      <w:rPr>
        <w:rFonts w:hint="default"/>
      </w:rPr>
    </w:lvl>
  </w:abstractNum>
  <w:abstractNum w:abstractNumId="7">
    <w:nsid w:val="EADD2E13"/>
    <w:multiLevelType w:val="singleLevel"/>
    <w:tmpl w:val="EADD2E13"/>
    <w:lvl w:ilvl="0" w:tentative="0">
      <w:start w:val="1"/>
      <w:numFmt w:val="decimal"/>
      <w:suff w:val="nothing"/>
      <w:lvlText w:val="6.%1."/>
      <w:lvlJc w:val="left"/>
      <w:pPr>
        <w:tabs>
          <w:tab w:val="left" w:pos="0"/>
        </w:tabs>
        <w:ind w:left="425" w:leftChars="0" w:hanging="425" w:firstLineChars="0"/>
      </w:pPr>
      <w:rPr>
        <w:rFonts w:hint="default"/>
      </w:rPr>
    </w:lvl>
  </w:abstractNum>
  <w:abstractNum w:abstractNumId="8">
    <w:nsid w:val="FAB08BF4"/>
    <w:multiLevelType w:val="singleLevel"/>
    <w:tmpl w:val="FAB08BF4"/>
    <w:lvl w:ilvl="0" w:tentative="0">
      <w:start w:val="1"/>
      <w:numFmt w:val="decimal"/>
      <w:suff w:val="nothing"/>
      <w:lvlText w:val="8.%1."/>
      <w:lvlJc w:val="left"/>
      <w:pPr>
        <w:tabs>
          <w:tab w:val="left" w:pos="0"/>
        </w:tabs>
        <w:ind w:left="425" w:leftChars="0" w:hanging="425" w:firstLineChars="0"/>
      </w:pPr>
      <w:rPr>
        <w:rFonts w:hint="default"/>
      </w:rPr>
    </w:lvl>
  </w:abstractNum>
  <w:abstractNum w:abstractNumId="9">
    <w:nsid w:val="13D3545D"/>
    <w:multiLevelType w:val="multilevel"/>
    <w:tmpl w:val="13D3545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3E695FF"/>
    <w:multiLevelType w:val="singleLevel"/>
    <w:tmpl w:val="13E695FF"/>
    <w:lvl w:ilvl="0" w:tentative="0">
      <w:start w:val="1"/>
      <w:numFmt w:val="decimal"/>
      <w:suff w:val="nothing"/>
      <w:lvlText w:val="%1."/>
      <w:lvlJc w:val="left"/>
      <w:pPr>
        <w:ind w:left="0" w:firstLine="0"/>
      </w:pPr>
    </w:lvl>
  </w:abstractNum>
  <w:abstractNum w:abstractNumId="11">
    <w:nsid w:val="18B18B6D"/>
    <w:multiLevelType w:val="singleLevel"/>
    <w:tmpl w:val="18B18B6D"/>
    <w:lvl w:ilvl="0" w:tentative="0">
      <w:start w:val="1"/>
      <w:numFmt w:val="decimal"/>
      <w:suff w:val="nothing"/>
      <w:lvlText w:val="%1."/>
      <w:lvlJc w:val="left"/>
      <w:pPr>
        <w:ind w:left="0" w:firstLine="0"/>
      </w:pPr>
    </w:lvl>
  </w:abstractNum>
  <w:abstractNum w:abstractNumId="12">
    <w:nsid w:val="1A492140"/>
    <w:multiLevelType w:val="singleLevel"/>
    <w:tmpl w:val="1A492140"/>
    <w:lvl w:ilvl="0" w:tentative="0">
      <w:start w:val="1"/>
      <w:numFmt w:val="decimal"/>
      <w:pStyle w:val="121"/>
      <w:lvlText w:val="(%1)"/>
      <w:lvlJc w:val="left"/>
      <w:pPr>
        <w:tabs>
          <w:tab w:val="left" w:pos="720"/>
        </w:tabs>
        <w:ind w:left="0" w:firstLine="0"/>
      </w:pPr>
      <w:rPr>
        <w:rFonts w:hint="eastAsia" w:ascii="黑体" w:eastAsia="黑体"/>
      </w:rPr>
    </w:lvl>
  </w:abstractNum>
  <w:abstractNum w:abstractNumId="13">
    <w:nsid w:val="3945F091"/>
    <w:multiLevelType w:val="singleLevel"/>
    <w:tmpl w:val="3945F091"/>
    <w:lvl w:ilvl="0" w:tentative="0">
      <w:start w:val="1"/>
      <w:numFmt w:val="chineseCounting"/>
      <w:suff w:val="space"/>
      <w:lvlText w:val="第%1章"/>
      <w:lvlJc w:val="left"/>
      <w:pPr>
        <w:ind w:left="0" w:firstLine="420"/>
      </w:pPr>
      <w:rPr>
        <w:rFonts w:hint="eastAsia"/>
      </w:r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1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456C3EC1"/>
    <w:multiLevelType w:val="singleLevel"/>
    <w:tmpl w:val="456C3EC1"/>
    <w:lvl w:ilvl="0" w:tentative="0">
      <w:start w:val="1"/>
      <w:numFmt w:val="decimal"/>
      <w:suff w:val="nothing"/>
      <w:lvlText w:val="1.%1."/>
      <w:lvlJc w:val="left"/>
      <w:pPr>
        <w:tabs>
          <w:tab w:val="left" w:pos="0"/>
        </w:tabs>
        <w:ind w:left="425" w:leftChars="0" w:hanging="425" w:firstLineChars="0"/>
      </w:pPr>
      <w:rPr>
        <w:rFonts w:hint="default"/>
      </w:rPr>
    </w:lvl>
  </w:abstractNum>
  <w:abstractNum w:abstractNumId="16">
    <w:nsid w:val="4CD91F6E"/>
    <w:multiLevelType w:val="multilevel"/>
    <w:tmpl w:val="4CD91F6E"/>
    <w:lvl w:ilvl="0" w:tentative="0">
      <w:start w:val="1"/>
      <w:numFmt w:val="decimal"/>
      <w:suff w:val="nothing"/>
      <w:lvlText w:val="（%1）"/>
      <w:lvlJc w:val="left"/>
      <w:pPr>
        <w:tabs>
          <w:tab w:val="left" w:pos="0"/>
        </w:tabs>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8">
    <w:nsid w:val="5C6EF6E6"/>
    <w:multiLevelType w:val="singleLevel"/>
    <w:tmpl w:val="5C6EF6E6"/>
    <w:lvl w:ilvl="0" w:tentative="0">
      <w:start w:val="1"/>
      <w:numFmt w:val="decimal"/>
      <w:suff w:val="nothing"/>
      <w:lvlText w:val="（%1）"/>
      <w:lvlJc w:val="left"/>
      <w:pPr>
        <w:ind w:left="425" w:leftChars="0" w:hanging="425" w:firstLineChars="0"/>
      </w:pPr>
      <w:rPr>
        <w:rFonts w:hint="default"/>
      </w:rPr>
    </w:lvl>
  </w:abstractNum>
  <w:abstractNum w:abstractNumId="19">
    <w:nsid w:val="6584C5DE"/>
    <w:multiLevelType w:val="singleLevel"/>
    <w:tmpl w:val="6584C5DE"/>
    <w:lvl w:ilvl="0" w:tentative="0">
      <w:start w:val="1"/>
      <w:numFmt w:val="decimal"/>
      <w:suff w:val="nothing"/>
      <w:lvlText w:val="（%1）"/>
      <w:lvlJc w:val="left"/>
      <w:pPr>
        <w:ind w:left="0" w:firstLine="420"/>
      </w:pPr>
      <w:rPr>
        <w:rFonts w:hint="default"/>
      </w:rPr>
    </w:lvl>
  </w:abstractNum>
  <w:abstractNum w:abstractNumId="20">
    <w:nsid w:val="6AA653F6"/>
    <w:multiLevelType w:val="singleLevel"/>
    <w:tmpl w:val="6AA653F6"/>
    <w:lvl w:ilvl="0" w:tentative="0">
      <w:start w:val="1"/>
      <w:numFmt w:val="decimal"/>
      <w:suff w:val="nothing"/>
      <w:lvlText w:val="3.%1."/>
      <w:lvlJc w:val="left"/>
      <w:pPr>
        <w:tabs>
          <w:tab w:val="left" w:pos="0"/>
        </w:tabs>
        <w:ind w:left="425" w:leftChars="0" w:hanging="425" w:firstLineChars="0"/>
      </w:pPr>
      <w:rPr>
        <w:rFonts w:hint="default"/>
      </w:rPr>
    </w:lvl>
  </w:abstractNum>
  <w:abstractNum w:abstractNumId="21">
    <w:nsid w:val="6D16008F"/>
    <w:multiLevelType w:val="singleLevel"/>
    <w:tmpl w:val="6D16008F"/>
    <w:lvl w:ilvl="0" w:tentative="0">
      <w:start w:val="1"/>
      <w:numFmt w:val="decimal"/>
      <w:suff w:val="nothing"/>
      <w:lvlText w:val="7.%1."/>
      <w:lvlJc w:val="left"/>
      <w:pPr>
        <w:tabs>
          <w:tab w:val="left" w:pos="0"/>
        </w:tabs>
        <w:ind w:left="425" w:leftChars="0" w:hanging="425" w:firstLineChars="0"/>
      </w:pPr>
      <w:rPr>
        <w:rFonts w:hint="default"/>
      </w:rPr>
    </w:lvl>
  </w:abstractNum>
  <w:abstractNum w:abstractNumId="22">
    <w:nsid w:val="7153B5E0"/>
    <w:multiLevelType w:val="multilevel"/>
    <w:tmpl w:val="7153B5E0"/>
    <w:lvl w:ilvl="0" w:tentative="0">
      <w:start w:val="1"/>
      <w:numFmt w:val="decimal"/>
      <w:suff w:val="nothing"/>
      <w:lvlText w:val="%1."/>
      <w:lvlJc w:val="left"/>
      <w:pPr>
        <w:ind w:left="0" w:firstLine="0"/>
      </w:pPr>
    </w:lvl>
    <w:lvl w:ilvl="1" w:tentative="0">
      <w:start w:val="1"/>
      <w:numFmt w:val="decimal"/>
      <w:suff w:val="nothing"/>
      <w:lvlText w:val="%1.%2."/>
      <w:lvlJc w:val="left"/>
      <w:pPr>
        <w:ind w:left="0" w:leftChars="0" w:firstLine="42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23">
    <w:nsid w:val="7FC30293"/>
    <w:multiLevelType w:val="singleLevel"/>
    <w:tmpl w:val="7FC30293"/>
    <w:lvl w:ilvl="0" w:tentative="0">
      <w:start w:val="1"/>
      <w:numFmt w:val="decimal"/>
      <w:suff w:val="nothing"/>
      <w:lvlText w:val="2.%1."/>
      <w:lvlJc w:val="left"/>
      <w:pPr>
        <w:tabs>
          <w:tab w:val="left" w:pos="0"/>
        </w:tabs>
        <w:ind w:left="425" w:leftChars="0" w:hanging="425" w:firstLineChars="0"/>
      </w:pPr>
      <w:rPr>
        <w:rFonts w:hint="default"/>
      </w:rPr>
    </w:lvl>
  </w:abstractNum>
  <w:num w:numId="1">
    <w:abstractNumId w:val="17"/>
  </w:num>
  <w:num w:numId="2">
    <w:abstractNumId w:val="14"/>
  </w:num>
  <w:num w:numId="3">
    <w:abstractNumId w:val="12"/>
  </w:num>
  <w:num w:numId="4">
    <w:abstractNumId w:val="3"/>
  </w:num>
  <w:num w:numId="5">
    <w:abstractNumId w:val="13"/>
  </w:num>
  <w:num w:numId="6">
    <w:abstractNumId w:val="22"/>
  </w:num>
  <w:num w:numId="7">
    <w:abstractNumId w:val="16"/>
  </w:num>
  <w:num w:numId="8">
    <w:abstractNumId w:val="11"/>
  </w:num>
  <w:num w:numId="9">
    <w:abstractNumId w:val="15"/>
  </w:num>
  <w:num w:numId="10">
    <w:abstractNumId w:val="9"/>
  </w:num>
  <w:num w:numId="11">
    <w:abstractNumId w:val="23"/>
  </w:num>
  <w:num w:numId="12">
    <w:abstractNumId w:val="6"/>
  </w:num>
  <w:num w:numId="13">
    <w:abstractNumId w:val="5"/>
  </w:num>
  <w:num w:numId="14">
    <w:abstractNumId w:val="1"/>
  </w:num>
  <w:num w:numId="15">
    <w:abstractNumId w:val="7"/>
  </w:num>
  <w:num w:numId="16">
    <w:abstractNumId w:val="21"/>
  </w:num>
  <w:num w:numId="17">
    <w:abstractNumId w:val="8"/>
  </w:num>
  <w:num w:numId="18">
    <w:abstractNumId w:val="4"/>
  </w:num>
  <w:num w:numId="19">
    <w:abstractNumId w:val="10"/>
  </w:num>
  <w:num w:numId="20">
    <w:abstractNumId w:val="20"/>
  </w:num>
  <w:num w:numId="21">
    <w:abstractNumId w:val="2"/>
  </w:num>
  <w:num w:numId="22">
    <w:abstractNumId w:val="0"/>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MDQ4OTM3MTEwMWYxMzlhOGE2OGY3MGQ0OTc5MDQifQ=="/>
  </w:docVars>
  <w:rsids>
    <w:rsidRoot w:val="006D1E24"/>
    <w:rsid w:val="00001D14"/>
    <w:rsid w:val="00004907"/>
    <w:rsid w:val="00005869"/>
    <w:rsid w:val="0000597B"/>
    <w:rsid w:val="00010968"/>
    <w:rsid w:val="00010A99"/>
    <w:rsid w:val="0001622F"/>
    <w:rsid w:val="00016CB3"/>
    <w:rsid w:val="00020D9C"/>
    <w:rsid w:val="0002129D"/>
    <w:rsid w:val="00021A11"/>
    <w:rsid w:val="0002398D"/>
    <w:rsid w:val="00024E09"/>
    <w:rsid w:val="00027253"/>
    <w:rsid w:val="00027794"/>
    <w:rsid w:val="00033025"/>
    <w:rsid w:val="00033ED9"/>
    <w:rsid w:val="00034D81"/>
    <w:rsid w:val="0003775A"/>
    <w:rsid w:val="0004206C"/>
    <w:rsid w:val="0004255D"/>
    <w:rsid w:val="00043B8C"/>
    <w:rsid w:val="000445C6"/>
    <w:rsid w:val="00047CB9"/>
    <w:rsid w:val="00047E9C"/>
    <w:rsid w:val="000503A6"/>
    <w:rsid w:val="00051CBD"/>
    <w:rsid w:val="000560BC"/>
    <w:rsid w:val="000601E1"/>
    <w:rsid w:val="00060C6A"/>
    <w:rsid w:val="00061B23"/>
    <w:rsid w:val="00062473"/>
    <w:rsid w:val="00062A74"/>
    <w:rsid w:val="00063079"/>
    <w:rsid w:val="00067E14"/>
    <w:rsid w:val="00067E33"/>
    <w:rsid w:val="0007120B"/>
    <w:rsid w:val="00072C34"/>
    <w:rsid w:val="00073E0B"/>
    <w:rsid w:val="000755B0"/>
    <w:rsid w:val="00076791"/>
    <w:rsid w:val="000770E2"/>
    <w:rsid w:val="000779DC"/>
    <w:rsid w:val="000813DF"/>
    <w:rsid w:val="00081C20"/>
    <w:rsid w:val="0008220C"/>
    <w:rsid w:val="00086B1D"/>
    <w:rsid w:val="000878D0"/>
    <w:rsid w:val="000901AA"/>
    <w:rsid w:val="00092670"/>
    <w:rsid w:val="00094678"/>
    <w:rsid w:val="00096BF6"/>
    <w:rsid w:val="000975BF"/>
    <w:rsid w:val="000A0EF5"/>
    <w:rsid w:val="000A1448"/>
    <w:rsid w:val="000A2258"/>
    <w:rsid w:val="000A71E6"/>
    <w:rsid w:val="000B0E6C"/>
    <w:rsid w:val="000B256E"/>
    <w:rsid w:val="000B55EC"/>
    <w:rsid w:val="000B6EB8"/>
    <w:rsid w:val="000B731B"/>
    <w:rsid w:val="000C09BF"/>
    <w:rsid w:val="000C1E9B"/>
    <w:rsid w:val="000C1FF9"/>
    <w:rsid w:val="000C37EF"/>
    <w:rsid w:val="000C3E63"/>
    <w:rsid w:val="000D090B"/>
    <w:rsid w:val="000D2C2A"/>
    <w:rsid w:val="000D43D9"/>
    <w:rsid w:val="000D74EC"/>
    <w:rsid w:val="000E045B"/>
    <w:rsid w:val="000E098F"/>
    <w:rsid w:val="000E1C06"/>
    <w:rsid w:val="000E28EF"/>
    <w:rsid w:val="000E2BD4"/>
    <w:rsid w:val="000E2DD2"/>
    <w:rsid w:val="000E3FC3"/>
    <w:rsid w:val="000E4B58"/>
    <w:rsid w:val="000E5F8C"/>
    <w:rsid w:val="000E65C0"/>
    <w:rsid w:val="000E68A1"/>
    <w:rsid w:val="000F6AD7"/>
    <w:rsid w:val="000F6C5A"/>
    <w:rsid w:val="00102BE9"/>
    <w:rsid w:val="00104246"/>
    <w:rsid w:val="001051DB"/>
    <w:rsid w:val="00107748"/>
    <w:rsid w:val="00107807"/>
    <w:rsid w:val="00107E05"/>
    <w:rsid w:val="00110A63"/>
    <w:rsid w:val="001112C1"/>
    <w:rsid w:val="001113BD"/>
    <w:rsid w:val="00117564"/>
    <w:rsid w:val="00120CA5"/>
    <w:rsid w:val="00124BA1"/>
    <w:rsid w:val="001306E5"/>
    <w:rsid w:val="001326BA"/>
    <w:rsid w:val="00134AD9"/>
    <w:rsid w:val="00135135"/>
    <w:rsid w:val="0013604E"/>
    <w:rsid w:val="00141291"/>
    <w:rsid w:val="001413DE"/>
    <w:rsid w:val="0014214A"/>
    <w:rsid w:val="001464EC"/>
    <w:rsid w:val="001476AF"/>
    <w:rsid w:val="00150EAD"/>
    <w:rsid w:val="001521DF"/>
    <w:rsid w:val="001558E8"/>
    <w:rsid w:val="001559C5"/>
    <w:rsid w:val="00156AD9"/>
    <w:rsid w:val="00162177"/>
    <w:rsid w:val="001712B8"/>
    <w:rsid w:val="00173C41"/>
    <w:rsid w:val="00174149"/>
    <w:rsid w:val="00174F8F"/>
    <w:rsid w:val="00176386"/>
    <w:rsid w:val="00180FCE"/>
    <w:rsid w:val="00182766"/>
    <w:rsid w:val="001830EA"/>
    <w:rsid w:val="001845D4"/>
    <w:rsid w:val="001848F1"/>
    <w:rsid w:val="00184F2C"/>
    <w:rsid w:val="001851E3"/>
    <w:rsid w:val="00186411"/>
    <w:rsid w:val="00186424"/>
    <w:rsid w:val="0018646D"/>
    <w:rsid w:val="00193C2A"/>
    <w:rsid w:val="00195240"/>
    <w:rsid w:val="00196397"/>
    <w:rsid w:val="001A2700"/>
    <w:rsid w:val="001A7B9F"/>
    <w:rsid w:val="001A7C37"/>
    <w:rsid w:val="001B0424"/>
    <w:rsid w:val="001B19C3"/>
    <w:rsid w:val="001B1E47"/>
    <w:rsid w:val="001B2099"/>
    <w:rsid w:val="001B2883"/>
    <w:rsid w:val="001B3F0F"/>
    <w:rsid w:val="001B79BF"/>
    <w:rsid w:val="001C162C"/>
    <w:rsid w:val="001C1E3D"/>
    <w:rsid w:val="001C2649"/>
    <w:rsid w:val="001C2B03"/>
    <w:rsid w:val="001C3F5C"/>
    <w:rsid w:val="001C5464"/>
    <w:rsid w:val="001C560E"/>
    <w:rsid w:val="001C59FC"/>
    <w:rsid w:val="001C5D49"/>
    <w:rsid w:val="001D0D90"/>
    <w:rsid w:val="001D0DDC"/>
    <w:rsid w:val="001D1275"/>
    <w:rsid w:val="001D201F"/>
    <w:rsid w:val="001D3155"/>
    <w:rsid w:val="001D433D"/>
    <w:rsid w:val="001D4752"/>
    <w:rsid w:val="001D618A"/>
    <w:rsid w:val="001D6D30"/>
    <w:rsid w:val="001E0048"/>
    <w:rsid w:val="001E15DC"/>
    <w:rsid w:val="001E2A0A"/>
    <w:rsid w:val="001E39E7"/>
    <w:rsid w:val="001E7788"/>
    <w:rsid w:val="001F1D2C"/>
    <w:rsid w:val="001F2F59"/>
    <w:rsid w:val="001F5418"/>
    <w:rsid w:val="001F74E8"/>
    <w:rsid w:val="001F7F7E"/>
    <w:rsid w:val="002010F2"/>
    <w:rsid w:val="002017B3"/>
    <w:rsid w:val="0020216F"/>
    <w:rsid w:val="00205154"/>
    <w:rsid w:val="00205C2E"/>
    <w:rsid w:val="00206C0C"/>
    <w:rsid w:val="00210392"/>
    <w:rsid w:val="002109CC"/>
    <w:rsid w:val="00210EED"/>
    <w:rsid w:val="00213454"/>
    <w:rsid w:val="00217911"/>
    <w:rsid w:val="00217BF5"/>
    <w:rsid w:val="0022246C"/>
    <w:rsid w:val="00222817"/>
    <w:rsid w:val="002235B8"/>
    <w:rsid w:val="002235CA"/>
    <w:rsid w:val="00225378"/>
    <w:rsid w:val="002255BE"/>
    <w:rsid w:val="00227F7C"/>
    <w:rsid w:val="002315C9"/>
    <w:rsid w:val="00232E61"/>
    <w:rsid w:val="00234803"/>
    <w:rsid w:val="00234EA4"/>
    <w:rsid w:val="0023604B"/>
    <w:rsid w:val="002410F1"/>
    <w:rsid w:val="002412CE"/>
    <w:rsid w:val="00242568"/>
    <w:rsid w:val="002434D9"/>
    <w:rsid w:val="00246597"/>
    <w:rsid w:val="00250163"/>
    <w:rsid w:val="00252384"/>
    <w:rsid w:val="00254C4F"/>
    <w:rsid w:val="00254DD5"/>
    <w:rsid w:val="00257772"/>
    <w:rsid w:val="00260CC4"/>
    <w:rsid w:val="00261D39"/>
    <w:rsid w:val="00263504"/>
    <w:rsid w:val="00263BDD"/>
    <w:rsid w:val="00263D8B"/>
    <w:rsid w:val="00264E69"/>
    <w:rsid w:val="00264F8F"/>
    <w:rsid w:val="0026596A"/>
    <w:rsid w:val="00265D3C"/>
    <w:rsid w:val="00266376"/>
    <w:rsid w:val="0026656B"/>
    <w:rsid w:val="00266F33"/>
    <w:rsid w:val="0027044A"/>
    <w:rsid w:val="00272C88"/>
    <w:rsid w:val="00276C1D"/>
    <w:rsid w:val="00277C54"/>
    <w:rsid w:val="00280A92"/>
    <w:rsid w:val="00280E8F"/>
    <w:rsid w:val="00281520"/>
    <w:rsid w:val="0028282F"/>
    <w:rsid w:val="002830EC"/>
    <w:rsid w:val="002864CD"/>
    <w:rsid w:val="00287A8C"/>
    <w:rsid w:val="00291EFA"/>
    <w:rsid w:val="00293222"/>
    <w:rsid w:val="00294153"/>
    <w:rsid w:val="00294959"/>
    <w:rsid w:val="00295D81"/>
    <w:rsid w:val="00296112"/>
    <w:rsid w:val="002A411E"/>
    <w:rsid w:val="002A5204"/>
    <w:rsid w:val="002A5C4E"/>
    <w:rsid w:val="002A5F03"/>
    <w:rsid w:val="002A6E2F"/>
    <w:rsid w:val="002B1672"/>
    <w:rsid w:val="002B3064"/>
    <w:rsid w:val="002B4238"/>
    <w:rsid w:val="002B5112"/>
    <w:rsid w:val="002C01C6"/>
    <w:rsid w:val="002C17E2"/>
    <w:rsid w:val="002C2734"/>
    <w:rsid w:val="002C3215"/>
    <w:rsid w:val="002C364D"/>
    <w:rsid w:val="002C3771"/>
    <w:rsid w:val="002C3DDF"/>
    <w:rsid w:val="002C4449"/>
    <w:rsid w:val="002C6C4D"/>
    <w:rsid w:val="002D3B0E"/>
    <w:rsid w:val="002D557F"/>
    <w:rsid w:val="002D5862"/>
    <w:rsid w:val="002D74A6"/>
    <w:rsid w:val="002D7600"/>
    <w:rsid w:val="002D794D"/>
    <w:rsid w:val="002E01C1"/>
    <w:rsid w:val="002E1F6F"/>
    <w:rsid w:val="002E297E"/>
    <w:rsid w:val="002E2A86"/>
    <w:rsid w:val="002E31E7"/>
    <w:rsid w:val="002E32AA"/>
    <w:rsid w:val="002E6A25"/>
    <w:rsid w:val="002E6B3F"/>
    <w:rsid w:val="002E71A2"/>
    <w:rsid w:val="002E7416"/>
    <w:rsid w:val="002F037F"/>
    <w:rsid w:val="002F173C"/>
    <w:rsid w:val="002F2670"/>
    <w:rsid w:val="002F4305"/>
    <w:rsid w:val="002F67EF"/>
    <w:rsid w:val="00300CCB"/>
    <w:rsid w:val="00303B14"/>
    <w:rsid w:val="00305CE7"/>
    <w:rsid w:val="00306EB1"/>
    <w:rsid w:val="00310C54"/>
    <w:rsid w:val="003116CF"/>
    <w:rsid w:val="00312532"/>
    <w:rsid w:val="0031380D"/>
    <w:rsid w:val="00313C13"/>
    <w:rsid w:val="00314673"/>
    <w:rsid w:val="0031734A"/>
    <w:rsid w:val="00317B40"/>
    <w:rsid w:val="00320956"/>
    <w:rsid w:val="00322D96"/>
    <w:rsid w:val="00323BBA"/>
    <w:rsid w:val="00325834"/>
    <w:rsid w:val="00331E14"/>
    <w:rsid w:val="003330C2"/>
    <w:rsid w:val="00333F4F"/>
    <w:rsid w:val="00336072"/>
    <w:rsid w:val="00337135"/>
    <w:rsid w:val="00342C93"/>
    <w:rsid w:val="00346BDA"/>
    <w:rsid w:val="00347031"/>
    <w:rsid w:val="00350628"/>
    <w:rsid w:val="003525B9"/>
    <w:rsid w:val="003532FE"/>
    <w:rsid w:val="003550AC"/>
    <w:rsid w:val="00355398"/>
    <w:rsid w:val="00356513"/>
    <w:rsid w:val="00356B01"/>
    <w:rsid w:val="003576A9"/>
    <w:rsid w:val="00360E24"/>
    <w:rsid w:val="003620DF"/>
    <w:rsid w:val="00362BEE"/>
    <w:rsid w:val="003630CB"/>
    <w:rsid w:val="0036458A"/>
    <w:rsid w:val="003665EC"/>
    <w:rsid w:val="00367944"/>
    <w:rsid w:val="00370FFF"/>
    <w:rsid w:val="00372139"/>
    <w:rsid w:val="00372D5B"/>
    <w:rsid w:val="00373F68"/>
    <w:rsid w:val="0037478D"/>
    <w:rsid w:val="00375A09"/>
    <w:rsid w:val="003777B5"/>
    <w:rsid w:val="00381A65"/>
    <w:rsid w:val="00381BC0"/>
    <w:rsid w:val="00381F10"/>
    <w:rsid w:val="00385140"/>
    <w:rsid w:val="00385603"/>
    <w:rsid w:val="00386842"/>
    <w:rsid w:val="003869B6"/>
    <w:rsid w:val="0039040B"/>
    <w:rsid w:val="00390BDE"/>
    <w:rsid w:val="00391035"/>
    <w:rsid w:val="00394DFC"/>
    <w:rsid w:val="00397BE2"/>
    <w:rsid w:val="003A12E8"/>
    <w:rsid w:val="003A2C0F"/>
    <w:rsid w:val="003A500C"/>
    <w:rsid w:val="003B09CC"/>
    <w:rsid w:val="003B1BFF"/>
    <w:rsid w:val="003B34FF"/>
    <w:rsid w:val="003B3C91"/>
    <w:rsid w:val="003B3CC3"/>
    <w:rsid w:val="003B6288"/>
    <w:rsid w:val="003B654E"/>
    <w:rsid w:val="003B7A52"/>
    <w:rsid w:val="003C0EF7"/>
    <w:rsid w:val="003C2639"/>
    <w:rsid w:val="003C3666"/>
    <w:rsid w:val="003C3983"/>
    <w:rsid w:val="003C5CB1"/>
    <w:rsid w:val="003D0404"/>
    <w:rsid w:val="003D2EE1"/>
    <w:rsid w:val="003E5604"/>
    <w:rsid w:val="003E6406"/>
    <w:rsid w:val="003E717C"/>
    <w:rsid w:val="003F0C44"/>
    <w:rsid w:val="003F3580"/>
    <w:rsid w:val="003F360D"/>
    <w:rsid w:val="003F5459"/>
    <w:rsid w:val="003F5F2A"/>
    <w:rsid w:val="003F6DE6"/>
    <w:rsid w:val="003F6F4B"/>
    <w:rsid w:val="003F7856"/>
    <w:rsid w:val="003F7CD1"/>
    <w:rsid w:val="00400B3E"/>
    <w:rsid w:val="0040109A"/>
    <w:rsid w:val="004011F8"/>
    <w:rsid w:val="00401A3C"/>
    <w:rsid w:val="00403219"/>
    <w:rsid w:val="004062F8"/>
    <w:rsid w:val="00407F26"/>
    <w:rsid w:val="004121C5"/>
    <w:rsid w:val="004159C7"/>
    <w:rsid w:val="00416146"/>
    <w:rsid w:val="00416AF9"/>
    <w:rsid w:val="00422D64"/>
    <w:rsid w:val="00425096"/>
    <w:rsid w:val="00425128"/>
    <w:rsid w:val="00425A1B"/>
    <w:rsid w:val="00426094"/>
    <w:rsid w:val="00426B48"/>
    <w:rsid w:val="00431EED"/>
    <w:rsid w:val="00432010"/>
    <w:rsid w:val="004328B6"/>
    <w:rsid w:val="00432F0C"/>
    <w:rsid w:val="00436072"/>
    <w:rsid w:val="004362FE"/>
    <w:rsid w:val="00441824"/>
    <w:rsid w:val="00452A98"/>
    <w:rsid w:val="00454D2C"/>
    <w:rsid w:val="0045530D"/>
    <w:rsid w:val="00456C5A"/>
    <w:rsid w:val="00456CE8"/>
    <w:rsid w:val="0045728D"/>
    <w:rsid w:val="0046130B"/>
    <w:rsid w:val="004613BF"/>
    <w:rsid w:val="004615E7"/>
    <w:rsid w:val="00463CF7"/>
    <w:rsid w:val="0046422B"/>
    <w:rsid w:val="0046568F"/>
    <w:rsid w:val="004672B9"/>
    <w:rsid w:val="0046735C"/>
    <w:rsid w:val="004706A5"/>
    <w:rsid w:val="00470BBF"/>
    <w:rsid w:val="00474A74"/>
    <w:rsid w:val="00483139"/>
    <w:rsid w:val="00483E32"/>
    <w:rsid w:val="00484D35"/>
    <w:rsid w:val="00485FDC"/>
    <w:rsid w:val="00486C53"/>
    <w:rsid w:val="0048715D"/>
    <w:rsid w:val="004876D5"/>
    <w:rsid w:val="004908F9"/>
    <w:rsid w:val="00490B57"/>
    <w:rsid w:val="00491377"/>
    <w:rsid w:val="004922C4"/>
    <w:rsid w:val="00492A9C"/>
    <w:rsid w:val="00493539"/>
    <w:rsid w:val="00494DEE"/>
    <w:rsid w:val="004951C8"/>
    <w:rsid w:val="004A057A"/>
    <w:rsid w:val="004A09A6"/>
    <w:rsid w:val="004A194C"/>
    <w:rsid w:val="004A23A1"/>
    <w:rsid w:val="004A5604"/>
    <w:rsid w:val="004A596D"/>
    <w:rsid w:val="004A781A"/>
    <w:rsid w:val="004A7D86"/>
    <w:rsid w:val="004B0624"/>
    <w:rsid w:val="004B0CAD"/>
    <w:rsid w:val="004B2B21"/>
    <w:rsid w:val="004B48CF"/>
    <w:rsid w:val="004C0425"/>
    <w:rsid w:val="004C1CF8"/>
    <w:rsid w:val="004C3178"/>
    <w:rsid w:val="004C3A03"/>
    <w:rsid w:val="004C3BF4"/>
    <w:rsid w:val="004D07CA"/>
    <w:rsid w:val="004D1731"/>
    <w:rsid w:val="004D22F4"/>
    <w:rsid w:val="004D27D7"/>
    <w:rsid w:val="004D3245"/>
    <w:rsid w:val="004D7C84"/>
    <w:rsid w:val="004E0863"/>
    <w:rsid w:val="004E0925"/>
    <w:rsid w:val="004E1970"/>
    <w:rsid w:val="004E24FF"/>
    <w:rsid w:val="004E3223"/>
    <w:rsid w:val="004E3B60"/>
    <w:rsid w:val="004E49BC"/>
    <w:rsid w:val="004E616D"/>
    <w:rsid w:val="004E70C5"/>
    <w:rsid w:val="004E7D6B"/>
    <w:rsid w:val="004F0F17"/>
    <w:rsid w:val="00500138"/>
    <w:rsid w:val="00502E7D"/>
    <w:rsid w:val="00503B05"/>
    <w:rsid w:val="00506714"/>
    <w:rsid w:val="00512735"/>
    <w:rsid w:val="00513EAF"/>
    <w:rsid w:val="00514617"/>
    <w:rsid w:val="00515EB1"/>
    <w:rsid w:val="00516709"/>
    <w:rsid w:val="00516EDF"/>
    <w:rsid w:val="00520559"/>
    <w:rsid w:val="00520659"/>
    <w:rsid w:val="005227F2"/>
    <w:rsid w:val="00523EB0"/>
    <w:rsid w:val="005242CA"/>
    <w:rsid w:val="00525636"/>
    <w:rsid w:val="00530B70"/>
    <w:rsid w:val="00530CB7"/>
    <w:rsid w:val="00531093"/>
    <w:rsid w:val="005316DA"/>
    <w:rsid w:val="00531CE4"/>
    <w:rsid w:val="005342B6"/>
    <w:rsid w:val="00534354"/>
    <w:rsid w:val="0053445B"/>
    <w:rsid w:val="005348FF"/>
    <w:rsid w:val="00535D4C"/>
    <w:rsid w:val="00537C28"/>
    <w:rsid w:val="00542212"/>
    <w:rsid w:val="00542516"/>
    <w:rsid w:val="00543CA0"/>
    <w:rsid w:val="00543E79"/>
    <w:rsid w:val="005473AE"/>
    <w:rsid w:val="005514A7"/>
    <w:rsid w:val="00553505"/>
    <w:rsid w:val="005547C4"/>
    <w:rsid w:val="0056030C"/>
    <w:rsid w:val="005605AE"/>
    <w:rsid w:val="00562124"/>
    <w:rsid w:val="00564D16"/>
    <w:rsid w:val="00565324"/>
    <w:rsid w:val="0056789E"/>
    <w:rsid w:val="00572308"/>
    <w:rsid w:val="00573490"/>
    <w:rsid w:val="005738E9"/>
    <w:rsid w:val="00573E74"/>
    <w:rsid w:val="00575101"/>
    <w:rsid w:val="005771F3"/>
    <w:rsid w:val="0057736F"/>
    <w:rsid w:val="005774C5"/>
    <w:rsid w:val="00577690"/>
    <w:rsid w:val="005809A2"/>
    <w:rsid w:val="00580D19"/>
    <w:rsid w:val="0058173A"/>
    <w:rsid w:val="00581A41"/>
    <w:rsid w:val="0058259F"/>
    <w:rsid w:val="00583873"/>
    <w:rsid w:val="00583ADB"/>
    <w:rsid w:val="00583FB6"/>
    <w:rsid w:val="005849F1"/>
    <w:rsid w:val="00584C9C"/>
    <w:rsid w:val="00590013"/>
    <w:rsid w:val="00590C46"/>
    <w:rsid w:val="00592BA7"/>
    <w:rsid w:val="005959F1"/>
    <w:rsid w:val="005A0F69"/>
    <w:rsid w:val="005A1C47"/>
    <w:rsid w:val="005A2D64"/>
    <w:rsid w:val="005A3373"/>
    <w:rsid w:val="005A6906"/>
    <w:rsid w:val="005B0DF4"/>
    <w:rsid w:val="005B157C"/>
    <w:rsid w:val="005B1F45"/>
    <w:rsid w:val="005B45CF"/>
    <w:rsid w:val="005B51B6"/>
    <w:rsid w:val="005B6BB6"/>
    <w:rsid w:val="005C0710"/>
    <w:rsid w:val="005C377E"/>
    <w:rsid w:val="005C3928"/>
    <w:rsid w:val="005C5B43"/>
    <w:rsid w:val="005C75D8"/>
    <w:rsid w:val="005D26BE"/>
    <w:rsid w:val="005D2854"/>
    <w:rsid w:val="005D4C85"/>
    <w:rsid w:val="005D5503"/>
    <w:rsid w:val="005D5D32"/>
    <w:rsid w:val="005D6187"/>
    <w:rsid w:val="005D6BDC"/>
    <w:rsid w:val="005D6EE0"/>
    <w:rsid w:val="005D6FA4"/>
    <w:rsid w:val="005E14E9"/>
    <w:rsid w:val="005E2223"/>
    <w:rsid w:val="005E2F6E"/>
    <w:rsid w:val="005E2FF9"/>
    <w:rsid w:val="005E68C1"/>
    <w:rsid w:val="005E7C2F"/>
    <w:rsid w:val="005F1BA7"/>
    <w:rsid w:val="005F216C"/>
    <w:rsid w:val="005F23ED"/>
    <w:rsid w:val="005F2F82"/>
    <w:rsid w:val="005F3889"/>
    <w:rsid w:val="005F4BAA"/>
    <w:rsid w:val="005F6314"/>
    <w:rsid w:val="0060299F"/>
    <w:rsid w:val="006041B3"/>
    <w:rsid w:val="006043A5"/>
    <w:rsid w:val="00604D0A"/>
    <w:rsid w:val="0060594D"/>
    <w:rsid w:val="00605985"/>
    <w:rsid w:val="00606456"/>
    <w:rsid w:val="00606B8B"/>
    <w:rsid w:val="00610E5B"/>
    <w:rsid w:val="00611573"/>
    <w:rsid w:val="00611CC4"/>
    <w:rsid w:val="00612B87"/>
    <w:rsid w:val="0061347B"/>
    <w:rsid w:val="006146A5"/>
    <w:rsid w:val="00615E3B"/>
    <w:rsid w:val="00616E1D"/>
    <w:rsid w:val="00616F5E"/>
    <w:rsid w:val="006174BE"/>
    <w:rsid w:val="00621649"/>
    <w:rsid w:val="00621F3F"/>
    <w:rsid w:val="00624DC9"/>
    <w:rsid w:val="006256CE"/>
    <w:rsid w:val="00625C11"/>
    <w:rsid w:val="006300D3"/>
    <w:rsid w:val="00631CAC"/>
    <w:rsid w:val="006336B2"/>
    <w:rsid w:val="00633E3E"/>
    <w:rsid w:val="00634BC6"/>
    <w:rsid w:val="00635155"/>
    <w:rsid w:val="00637451"/>
    <w:rsid w:val="00637FAB"/>
    <w:rsid w:val="006414E6"/>
    <w:rsid w:val="00641C1A"/>
    <w:rsid w:val="00643401"/>
    <w:rsid w:val="0064383C"/>
    <w:rsid w:val="00644CEC"/>
    <w:rsid w:val="006479D9"/>
    <w:rsid w:val="006558F9"/>
    <w:rsid w:val="00656F1A"/>
    <w:rsid w:val="00662F8A"/>
    <w:rsid w:val="00664079"/>
    <w:rsid w:val="00665D2F"/>
    <w:rsid w:val="00667E25"/>
    <w:rsid w:val="0067638A"/>
    <w:rsid w:val="0067722F"/>
    <w:rsid w:val="00677E41"/>
    <w:rsid w:val="00680D0B"/>
    <w:rsid w:val="0068278C"/>
    <w:rsid w:val="00683007"/>
    <w:rsid w:val="00683ED3"/>
    <w:rsid w:val="006868C0"/>
    <w:rsid w:val="0068710B"/>
    <w:rsid w:val="006912DA"/>
    <w:rsid w:val="00692DA8"/>
    <w:rsid w:val="00692FA7"/>
    <w:rsid w:val="00693415"/>
    <w:rsid w:val="00694AAE"/>
    <w:rsid w:val="00695BE5"/>
    <w:rsid w:val="0069643C"/>
    <w:rsid w:val="006979BF"/>
    <w:rsid w:val="00697E9A"/>
    <w:rsid w:val="006A281F"/>
    <w:rsid w:val="006A3C7D"/>
    <w:rsid w:val="006A3F57"/>
    <w:rsid w:val="006A61E8"/>
    <w:rsid w:val="006B31C3"/>
    <w:rsid w:val="006B5155"/>
    <w:rsid w:val="006B5212"/>
    <w:rsid w:val="006B7EE6"/>
    <w:rsid w:val="006C01F5"/>
    <w:rsid w:val="006C1F70"/>
    <w:rsid w:val="006C2017"/>
    <w:rsid w:val="006C316B"/>
    <w:rsid w:val="006C327F"/>
    <w:rsid w:val="006C3311"/>
    <w:rsid w:val="006C35DB"/>
    <w:rsid w:val="006C3739"/>
    <w:rsid w:val="006C3DAC"/>
    <w:rsid w:val="006C5785"/>
    <w:rsid w:val="006C57D3"/>
    <w:rsid w:val="006C6F1E"/>
    <w:rsid w:val="006C7204"/>
    <w:rsid w:val="006D1E24"/>
    <w:rsid w:val="006D3574"/>
    <w:rsid w:val="006D3969"/>
    <w:rsid w:val="006D4DAE"/>
    <w:rsid w:val="006D73B0"/>
    <w:rsid w:val="006E05BE"/>
    <w:rsid w:val="006E4787"/>
    <w:rsid w:val="006E4A62"/>
    <w:rsid w:val="006E4FF8"/>
    <w:rsid w:val="006F2060"/>
    <w:rsid w:val="006F702F"/>
    <w:rsid w:val="006F79E9"/>
    <w:rsid w:val="00701E8C"/>
    <w:rsid w:val="00704336"/>
    <w:rsid w:val="00704F0D"/>
    <w:rsid w:val="0070651A"/>
    <w:rsid w:val="007076CD"/>
    <w:rsid w:val="00711072"/>
    <w:rsid w:val="007116E4"/>
    <w:rsid w:val="00711852"/>
    <w:rsid w:val="00714CAB"/>
    <w:rsid w:val="00714DD9"/>
    <w:rsid w:val="00714F6F"/>
    <w:rsid w:val="007207A0"/>
    <w:rsid w:val="007212BB"/>
    <w:rsid w:val="007218C3"/>
    <w:rsid w:val="007243F8"/>
    <w:rsid w:val="00724552"/>
    <w:rsid w:val="00732D8D"/>
    <w:rsid w:val="00733E26"/>
    <w:rsid w:val="007341CF"/>
    <w:rsid w:val="0073456F"/>
    <w:rsid w:val="00736C17"/>
    <w:rsid w:val="00741DD5"/>
    <w:rsid w:val="00743CFC"/>
    <w:rsid w:val="007455DC"/>
    <w:rsid w:val="00746EE9"/>
    <w:rsid w:val="00751AE2"/>
    <w:rsid w:val="00753151"/>
    <w:rsid w:val="00753505"/>
    <w:rsid w:val="0075432D"/>
    <w:rsid w:val="0075594E"/>
    <w:rsid w:val="0076103F"/>
    <w:rsid w:val="0076273A"/>
    <w:rsid w:val="00763061"/>
    <w:rsid w:val="00766B60"/>
    <w:rsid w:val="007716B6"/>
    <w:rsid w:val="00771F86"/>
    <w:rsid w:val="007728A2"/>
    <w:rsid w:val="007744AD"/>
    <w:rsid w:val="00774C21"/>
    <w:rsid w:val="00775B03"/>
    <w:rsid w:val="0078188A"/>
    <w:rsid w:val="00782FEE"/>
    <w:rsid w:val="00785703"/>
    <w:rsid w:val="00786462"/>
    <w:rsid w:val="00786D9E"/>
    <w:rsid w:val="007877D5"/>
    <w:rsid w:val="00791CFD"/>
    <w:rsid w:val="007929B4"/>
    <w:rsid w:val="00796CCB"/>
    <w:rsid w:val="007A1A6B"/>
    <w:rsid w:val="007A1A9F"/>
    <w:rsid w:val="007A361F"/>
    <w:rsid w:val="007A4AA7"/>
    <w:rsid w:val="007A5619"/>
    <w:rsid w:val="007A5F97"/>
    <w:rsid w:val="007A66C1"/>
    <w:rsid w:val="007A6AE8"/>
    <w:rsid w:val="007A75FE"/>
    <w:rsid w:val="007A78A8"/>
    <w:rsid w:val="007B0491"/>
    <w:rsid w:val="007B057B"/>
    <w:rsid w:val="007B3149"/>
    <w:rsid w:val="007B5036"/>
    <w:rsid w:val="007B6419"/>
    <w:rsid w:val="007B703A"/>
    <w:rsid w:val="007B7131"/>
    <w:rsid w:val="007C07A8"/>
    <w:rsid w:val="007C3369"/>
    <w:rsid w:val="007C4A06"/>
    <w:rsid w:val="007C4C1C"/>
    <w:rsid w:val="007C7480"/>
    <w:rsid w:val="007D1545"/>
    <w:rsid w:val="007D4699"/>
    <w:rsid w:val="007D772E"/>
    <w:rsid w:val="007D77DC"/>
    <w:rsid w:val="007E0769"/>
    <w:rsid w:val="007E07B6"/>
    <w:rsid w:val="007E080B"/>
    <w:rsid w:val="007E7E11"/>
    <w:rsid w:val="007F169F"/>
    <w:rsid w:val="007F306F"/>
    <w:rsid w:val="007F6996"/>
    <w:rsid w:val="0080007B"/>
    <w:rsid w:val="00800580"/>
    <w:rsid w:val="008009FF"/>
    <w:rsid w:val="0080180B"/>
    <w:rsid w:val="0080185D"/>
    <w:rsid w:val="0080277F"/>
    <w:rsid w:val="0080303D"/>
    <w:rsid w:val="0080646B"/>
    <w:rsid w:val="008065DB"/>
    <w:rsid w:val="008102F1"/>
    <w:rsid w:val="00810E84"/>
    <w:rsid w:val="00812F36"/>
    <w:rsid w:val="00814795"/>
    <w:rsid w:val="008163A1"/>
    <w:rsid w:val="00816543"/>
    <w:rsid w:val="00816614"/>
    <w:rsid w:val="00816620"/>
    <w:rsid w:val="00822871"/>
    <w:rsid w:val="00826B1B"/>
    <w:rsid w:val="0082728A"/>
    <w:rsid w:val="00830214"/>
    <w:rsid w:val="00830B76"/>
    <w:rsid w:val="00832641"/>
    <w:rsid w:val="0083474E"/>
    <w:rsid w:val="00837ECC"/>
    <w:rsid w:val="0084207A"/>
    <w:rsid w:val="008420EB"/>
    <w:rsid w:val="00843D83"/>
    <w:rsid w:val="00846062"/>
    <w:rsid w:val="0084705D"/>
    <w:rsid w:val="0085023C"/>
    <w:rsid w:val="00852484"/>
    <w:rsid w:val="00852D1A"/>
    <w:rsid w:val="00855FA8"/>
    <w:rsid w:val="00860C7B"/>
    <w:rsid w:val="00863311"/>
    <w:rsid w:val="00864B0D"/>
    <w:rsid w:val="00866FEA"/>
    <w:rsid w:val="008722E5"/>
    <w:rsid w:val="008741E8"/>
    <w:rsid w:val="00875D54"/>
    <w:rsid w:val="008777EC"/>
    <w:rsid w:val="008778A2"/>
    <w:rsid w:val="0088000D"/>
    <w:rsid w:val="00880BE2"/>
    <w:rsid w:val="00880DBE"/>
    <w:rsid w:val="008837BA"/>
    <w:rsid w:val="008849BF"/>
    <w:rsid w:val="00887F75"/>
    <w:rsid w:val="00890A29"/>
    <w:rsid w:val="00890BCD"/>
    <w:rsid w:val="00893678"/>
    <w:rsid w:val="0089678B"/>
    <w:rsid w:val="00896A8B"/>
    <w:rsid w:val="008A1733"/>
    <w:rsid w:val="008A2738"/>
    <w:rsid w:val="008B6145"/>
    <w:rsid w:val="008B73C2"/>
    <w:rsid w:val="008C178B"/>
    <w:rsid w:val="008C1BC7"/>
    <w:rsid w:val="008C2905"/>
    <w:rsid w:val="008C2A4D"/>
    <w:rsid w:val="008C3840"/>
    <w:rsid w:val="008D03E0"/>
    <w:rsid w:val="008D0E03"/>
    <w:rsid w:val="008D1946"/>
    <w:rsid w:val="008D3078"/>
    <w:rsid w:val="008D313A"/>
    <w:rsid w:val="008D48C8"/>
    <w:rsid w:val="008E00EE"/>
    <w:rsid w:val="008E3BE6"/>
    <w:rsid w:val="008F4E02"/>
    <w:rsid w:val="008F56EC"/>
    <w:rsid w:val="008F5B84"/>
    <w:rsid w:val="00900307"/>
    <w:rsid w:val="0090060E"/>
    <w:rsid w:val="00901ABF"/>
    <w:rsid w:val="00901B48"/>
    <w:rsid w:val="00902408"/>
    <w:rsid w:val="00903041"/>
    <w:rsid w:val="00905370"/>
    <w:rsid w:val="009077FF"/>
    <w:rsid w:val="00911BA0"/>
    <w:rsid w:val="00911D21"/>
    <w:rsid w:val="00916E62"/>
    <w:rsid w:val="0092084A"/>
    <w:rsid w:val="009304CD"/>
    <w:rsid w:val="00932FA6"/>
    <w:rsid w:val="00937277"/>
    <w:rsid w:val="00937BFD"/>
    <w:rsid w:val="0094086D"/>
    <w:rsid w:val="0094590D"/>
    <w:rsid w:val="00945959"/>
    <w:rsid w:val="00945F08"/>
    <w:rsid w:val="0094774A"/>
    <w:rsid w:val="00952287"/>
    <w:rsid w:val="009526C0"/>
    <w:rsid w:val="00952E75"/>
    <w:rsid w:val="00953D9C"/>
    <w:rsid w:val="00957742"/>
    <w:rsid w:val="00957C81"/>
    <w:rsid w:val="00961688"/>
    <w:rsid w:val="00963ED1"/>
    <w:rsid w:val="00965DEC"/>
    <w:rsid w:val="00966853"/>
    <w:rsid w:val="00966B34"/>
    <w:rsid w:val="009704F7"/>
    <w:rsid w:val="00974FE6"/>
    <w:rsid w:val="00975D66"/>
    <w:rsid w:val="00976D44"/>
    <w:rsid w:val="00980F02"/>
    <w:rsid w:val="00983604"/>
    <w:rsid w:val="00984F6F"/>
    <w:rsid w:val="0098572E"/>
    <w:rsid w:val="0098690A"/>
    <w:rsid w:val="009876B2"/>
    <w:rsid w:val="00991447"/>
    <w:rsid w:val="00992E4A"/>
    <w:rsid w:val="00994596"/>
    <w:rsid w:val="0099463C"/>
    <w:rsid w:val="00994D79"/>
    <w:rsid w:val="009A0DAC"/>
    <w:rsid w:val="009A16BE"/>
    <w:rsid w:val="009A184D"/>
    <w:rsid w:val="009A2F08"/>
    <w:rsid w:val="009A5DB0"/>
    <w:rsid w:val="009A7438"/>
    <w:rsid w:val="009B1498"/>
    <w:rsid w:val="009B1E34"/>
    <w:rsid w:val="009B33ED"/>
    <w:rsid w:val="009B3539"/>
    <w:rsid w:val="009B6748"/>
    <w:rsid w:val="009C0737"/>
    <w:rsid w:val="009C0BC2"/>
    <w:rsid w:val="009C1319"/>
    <w:rsid w:val="009C26A7"/>
    <w:rsid w:val="009C37E7"/>
    <w:rsid w:val="009C436E"/>
    <w:rsid w:val="009C6D08"/>
    <w:rsid w:val="009D1CC4"/>
    <w:rsid w:val="009D289C"/>
    <w:rsid w:val="009D2B2D"/>
    <w:rsid w:val="009D3253"/>
    <w:rsid w:val="009D42AB"/>
    <w:rsid w:val="009D4A1E"/>
    <w:rsid w:val="009D4D93"/>
    <w:rsid w:val="009D5FDA"/>
    <w:rsid w:val="009D7270"/>
    <w:rsid w:val="009D7598"/>
    <w:rsid w:val="009E0DEA"/>
    <w:rsid w:val="009E274F"/>
    <w:rsid w:val="009E6B4E"/>
    <w:rsid w:val="009E6C25"/>
    <w:rsid w:val="009E6FB6"/>
    <w:rsid w:val="009E7330"/>
    <w:rsid w:val="009F0DDF"/>
    <w:rsid w:val="009F2931"/>
    <w:rsid w:val="009F2DF8"/>
    <w:rsid w:val="009F34D1"/>
    <w:rsid w:val="009F4A4D"/>
    <w:rsid w:val="009F60E9"/>
    <w:rsid w:val="009F6275"/>
    <w:rsid w:val="009F7F8B"/>
    <w:rsid w:val="00A00023"/>
    <w:rsid w:val="00A03872"/>
    <w:rsid w:val="00A03EAC"/>
    <w:rsid w:val="00A05C83"/>
    <w:rsid w:val="00A06708"/>
    <w:rsid w:val="00A0760D"/>
    <w:rsid w:val="00A14013"/>
    <w:rsid w:val="00A146D0"/>
    <w:rsid w:val="00A15649"/>
    <w:rsid w:val="00A16F19"/>
    <w:rsid w:val="00A17508"/>
    <w:rsid w:val="00A204B0"/>
    <w:rsid w:val="00A21041"/>
    <w:rsid w:val="00A21B89"/>
    <w:rsid w:val="00A238D7"/>
    <w:rsid w:val="00A240BB"/>
    <w:rsid w:val="00A24819"/>
    <w:rsid w:val="00A24B66"/>
    <w:rsid w:val="00A2705E"/>
    <w:rsid w:val="00A30FAC"/>
    <w:rsid w:val="00A3195D"/>
    <w:rsid w:val="00A31A42"/>
    <w:rsid w:val="00A321DA"/>
    <w:rsid w:val="00A339BF"/>
    <w:rsid w:val="00A3452C"/>
    <w:rsid w:val="00A345B2"/>
    <w:rsid w:val="00A42231"/>
    <w:rsid w:val="00A430F3"/>
    <w:rsid w:val="00A44BCB"/>
    <w:rsid w:val="00A45888"/>
    <w:rsid w:val="00A50207"/>
    <w:rsid w:val="00A50242"/>
    <w:rsid w:val="00A508D1"/>
    <w:rsid w:val="00A50EB0"/>
    <w:rsid w:val="00A526BC"/>
    <w:rsid w:val="00A54998"/>
    <w:rsid w:val="00A568DD"/>
    <w:rsid w:val="00A613AC"/>
    <w:rsid w:val="00A6371D"/>
    <w:rsid w:val="00A641FB"/>
    <w:rsid w:val="00A65011"/>
    <w:rsid w:val="00A6565C"/>
    <w:rsid w:val="00A66FA9"/>
    <w:rsid w:val="00A70DC6"/>
    <w:rsid w:val="00A70DC8"/>
    <w:rsid w:val="00A710C0"/>
    <w:rsid w:val="00A73733"/>
    <w:rsid w:val="00A73942"/>
    <w:rsid w:val="00A73B0D"/>
    <w:rsid w:val="00A73B72"/>
    <w:rsid w:val="00A748C4"/>
    <w:rsid w:val="00A74ADB"/>
    <w:rsid w:val="00A81304"/>
    <w:rsid w:val="00A84359"/>
    <w:rsid w:val="00A848F0"/>
    <w:rsid w:val="00A84B9D"/>
    <w:rsid w:val="00A8604B"/>
    <w:rsid w:val="00A86199"/>
    <w:rsid w:val="00A86B2C"/>
    <w:rsid w:val="00A925C1"/>
    <w:rsid w:val="00A931DC"/>
    <w:rsid w:val="00A960E3"/>
    <w:rsid w:val="00AA1554"/>
    <w:rsid w:val="00AA25C2"/>
    <w:rsid w:val="00AA27FD"/>
    <w:rsid w:val="00AA2FC6"/>
    <w:rsid w:val="00AA30EC"/>
    <w:rsid w:val="00AA3463"/>
    <w:rsid w:val="00AA3C2D"/>
    <w:rsid w:val="00AA40AD"/>
    <w:rsid w:val="00AA5754"/>
    <w:rsid w:val="00AA7105"/>
    <w:rsid w:val="00AA74A7"/>
    <w:rsid w:val="00AB35C0"/>
    <w:rsid w:val="00AB47A2"/>
    <w:rsid w:val="00AB693A"/>
    <w:rsid w:val="00AB720C"/>
    <w:rsid w:val="00AB7B5E"/>
    <w:rsid w:val="00AC1FB6"/>
    <w:rsid w:val="00AC2066"/>
    <w:rsid w:val="00AC50FF"/>
    <w:rsid w:val="00AC529B"/>
    <w:rsid w:val="00AC61FF"/>
    <w:rsid w:val="00AD0CA2"/>
    <w:rsid w:val="00AD1119"/>
    <w:rsid w:val="00AD1D93"/>
    <w:rsid w:val="00AD354A"/>
    <w:rsid w:val="00AD392E"/>
    <w:rsid w:val="00AD4488"/>
    <w:rsid w:val="00AD67FC"/>
    <w:rsid w:val="00AD7D70"/>
    <w:rsid w:val="00AE0207"/>
    <w:rsid w:val="00AE30B0"/>
    <w:rsid w:val="00AE3FFF"/>
    <w:rsid w:val="00AF172F"/>
    <w:rsid w:val="00AF3F35"/>
    <w:rsid w:val="00AF7D5B"/>
    <w:rsid w:val="00B00D84"/>
    <w:rsid w:val="00B032A1"/>
    <w:rsid w:val="00B0507A"/>
    <w:rsid w:val="00B06B80"/>
    <w:rsid w:val="00B11587"/>
    <w:rsid w:val="00B13203"/>
    <w:rsid w:val="00B13CB7"/>
    <w:rsid w:val="00B15ACE"/>
    <w:rsid w:val="00B20DF2"/>
    <w:rsid w:val="00B21C42"/>
    <w:rsid w:val="00B23364"/>
    <w:rsid w:val="00B2362D"/>
    <w:rsid w:val="00B23EA6"/>
    <w:rsid w:val="00B24183"/>
    <w:rsid w:val="00B249FB"/>
    <w:rsid w:val="00B24D72"/>
    <w:rsid w:val="00B25905"/>
    <w:rsid w:val="00B31054"/>
    <w:rsid w:val="00B32474"/>
    <w:rsid w:val="00B3411C"/>
    <w:rsid w:val="00B342EB"/>
    <w:rsid w:val="00B3659D"/>
    <w:rsid w:val="00B37948"/>
    <w:rsid w:val="00B405CE"/>
    <w:rsid w:val="00B43706"/>
    <w:rsid w:val="00B4723C"/>
    <w:rsid w:val="00B51B86"/>
    <w:rsid w:val="00B53FB6"/>
    <w:rsid w:val="00B54BA5"/>
    <w:rsid w:val="00B561ED"/>
    <w:rsid w:val="00B57FC2"/>
    <w:rsid w:val="00B606C1"/>
    <w:rsid w:val="00B607F1"/>
    <w:rsid w:val="00B614B8"/>
    <w:rsid w:val="00B6581E"/>
    <w:rsid w:val="00B65A77"/>
    <w:rsid w:val="00B65D23"/>
    <w:rsid w:val="00B66093"/>
    <w:rsid w:val="00B668A7"/>
    <w:rsid w:val="00B70F37"/>
    <w:rsid w:val="00B71D6D"/>
    <w:rsid w:val="00B74869"/>
    <w:rsid w:val="00B77F15"/>
    <w:rsid w:val="00B83C6E"/>
    <w:rsid w:val="00B86232"/>
    <w:rsid w:val="00B87253"/>
    <w:rsid w:val="00B87A8B"/>
    <w:rsid w:val="00B91918"/>
    <w:rsid w:val="00B92BAF"/>
    <w:rsid w:val="00B93FC6"/>
    <w:rsid w:val="00B9448A"/>
    <w:rsid w:val="00B959E5"/>
    <w:rsid w:val="00B96C3A"/>
    <w:rsid w:val="00BA0B0F"/>
    <w:rsid w:val="00BA1A55"/>
    <w:rsid w:val="00BA1D3D"/>
    <w:rsid w:val="00BA2C08"/>
    <w:rsid w:val="00BA3C76"/>
    <w:rsid w:val="00BA560E"/>
    <w:rsid w:val="00BA5662"/>
    <w:rsid w:val="00BA5874"/>
    <w:rsid w:val="00BA6128"/>
    <w:rsid w:val="00BB041A"/>
    <w:rsid w:val="00BB1691"/>
    <w:rsid w:val="00BB6429"/>
    <w:rsid w:val="00BB7CE5"/>
    <w:rsid w:val="00BC0741"/>
    <w:rsid w:val="00BC1D21"/>
    <w:rsid w:val="00BC2519"/>
    <w:rsid w:val="00BC2876"/>
    <w:rsid w:val="00BC57CD"/>
    <w:rsid w:val="00BD4257"/>
    <w:rsid w:val="00BE151C"/>
    <w:rsid w:val="00BE220A"/>
    <w:rsid w:val="00BE2884"/>
    <w:rsid w:val="00BE50B4"/>
    <w:rsid w:val="00BE5740"/>
    <w:rsid w:val="00BE63E9"/>
    <w:rsid w:val="00BE6936"/>
    <w:rsid w:val="00BE75CE"/>
    <w:rsid w:val="00BE769B"/>
    <w:rsid w:val="00BE78B4"/>
    <w:rsid w:val="00BF0303"/>
    <w:rsid w:val="00BF2371"/>
    <w:rsid w:val="00BF3BA8"/>
    <w:rsid w:val="00BF6455"/>
    <w:rsid w:val="00BF7A38"/>
    <w:rsid w:val="00C00EB6"/>
    <w:rsid w:val="00C0187E"/>
    <w:rsid w:val="00C10007"/>
    <w:rsid w:val="00C12D62"/>
    <w:rsid w:val="00C1455E"/>
    <w:rsid w:val="00C228D1"/>
    <w:rsid w:val="00C23B89"/>
    <w:rsid w:val="00C249E9"/>
    <w:rsid w:val="00C24E26"/>
    <w:rsid w:val="00C25075"/>
    <w:rsid w:val="00C254AA"/>
    <w:rsid w:val="00C26CB0"/>
    <w:rsid w:val="00C2738A"/>
    <w:rsid w:val="00C31B6E"/>
    <w:rsid w:val="00C350EB"/>
    <w:rsid w:val="00C40F7C"/>
    <w:rsid w:val="00C4559E"/>
    <w:rsid w:val="00C46E3F"/>
    <w:rsid w:val="00C47153"/>
    <w:rsid w:val="00C4789D"/>
    <w:rsid w:val="00C47A25"/>
    <w:rsid w:val="00C50D43"/>
    <w:rsid w:val="00C53E65"/>
    <w:rsid w:val="00C621A8"/>
    <w:rsid w:val="00C63A64"/>
    <w:rsid w:val="00C6586D"/>
    <w:rsid w:val="00C7007A"/>
    <w:rsid w:val="00C70909"/>
    <w:rsid w:val="00C70EB8"/>
    <w:rsid w:val="00C70F5D"/>
    <w:rsid w:val="00C71A39"/>
    <w:rsid w:val="00C72E98"/>
    <w:rsid w:val="00C75156"/>
    <w:rsid w:val="00C81948"/>
    <w:rsid w:val="00C823BB"/>
    <w:rsid w:val="00C8504B"/>
    <w:rsid w:val="00C855D9"/>
    <w:rsid w:val="00C91390"/>
    <w:rsid w:val="00C914D7"/>
    <w:rsid w:val="00C92FA0"/>
    <w:rsid w:val="00C94864"/>
    <w:rsid w:val="00C97925"/>
    <w:rsid w:val="00CA17DD"/>
    <w:rsid w:val="00CA2E53"/>
    <w:rsid w:val="00CA5C62"/>
    <w:rsid w:val="00CA7EEA"/>
    <w:rsid w:val="00CB109F"/>
    <w:rsid w:val="00CB331F"/>
    <w:rsid w:val="00CB3A46"/>
    <w:rsid w:val="00CB5C83"/>
    <w:rsid w:val="00CC25AF"/>
    <w:rsid w:val="00CC2798"/>
    <w:rsid w:val="00CC6075"/>
    <w:rsid w:val="00CC614D"/>
    <w:rsid w:val="00CC6781"/>
    <w:rsid w:val="00CC6862"/>
    <w:rsid w:val="00CC6941"/>
    <w:rsid w:val="00CC7467"/>
    <w:rsid w:val="00CD0E17"/>
    <w:rsid w:val="00CD31BA"/>
    <w:rsid w:val="00CD3BC0"/>
    <w:rsid w:val="00CE25F0"/>
    <w:rsid w:val="00CE31C3"/>
    <w:rsid w:val="00CE4D9B"/>
    <w:rsid w:val="00CE5A8C"/>
    <w:rsid w:val="00CE5ABD"/>
    <w:rsid w:val="00CE706E"/>
    <w:rsid w:val="00CF2DA6"/>
    <w:rsid w:val="00CF36EF"/>
    <w:rsid w:val="00CF3752"/>
    <w:rsid w:val="00CF3761"/>
    <w:rsid w:val="00CF55A0"/>
    <w:rsid w:val="00CF7D8C"/>
    <w:rsid w:val="00D01BC1"/>
    <w:rsid w:val="00D05260"/>
    <w:rsid w:val="00D06B19"/>
    <w:rsid w:val="00D13E87"/>
    <w:rsid w:val="00D14875"/>
    <w:rsid w:val="00D178E8"/>
    <w:rsid w:val="00D200E4"/>
    <w:rsid w:val="00D21A0F"/>
    <w:rsid w:val="00D235B2"/>
    <w:rsid w:val="00D23854"/>
    <w:rsid w:val="00D250AD"/>
    <w:rsid w:val="00D258BB"/>
    <w:rsid w:val="00D25F76"/>
    <w:rsid w:val="00D26D9F"/>
    <w:rsid w:val="00D3075E"/>
    <w:rsid w:val="00D30A5B"/>
    <w:rsid w:val="00D31049"/>
    <w:rsid w:val="00D346D4"/>
    <w:rsid w:val="00D36FBF"/>
    <w:rsid w:val="00D40D44"/>
    <w:rsid w:val="00D425D7"/>
    <w:rsid w:val="00D43824"/>
    <w:rsid w:val="00D43AD9"/>
    <w:rsid w:val="00D44CBE"/>
    <w:rsid w:val="00D44D13"/>
    <w:rsid w:val="00D44D2A"/>
    <w:rsid w:val="00D45617"/>
    <w:rsid w:val="00D47AE2"/>
    <w:rsid w:val="00D5014D"/>
    <w:rsid w:val="00D510DA"/>
    <w:rsid w:val="00D52AF0"/>
    <w:rsid w:val="00D52E3B"/>
    <w:rsid w:val="00D53511"/>
    <w:rsid w:val="00D5688F"/>
    <w:rsid w:val="00D60919"/>
    <w:rsid w:val="00D6111F"/>
    <w:rsid w:val="00D61EEA"/>
    <w:rsid w:val="00D62B98"/>
    <w:rsid w:val="00D62CEE"/>
    <w:rsid w:val="00D6546D"/>
    <w:rsid w:val="00D65D0D"/>
    <w:rsid w:val="00D727D8"/>
    <w:rsid w:val="00D73B08"/>
    <w:rsid w:val="00D74CBB"/>
    <w:rsid w:val="00D75E7A"/>
    <w:rsid w:val="00D772D3"/>
    <w:rsid w:val="00D8104F"/>
    <w:rsid w:val="00D81EEC"/>
    <w:rsid w:val="00D829CE"/>
    <w:rsid w:val="00D87A98"/>
    <w:rsid w:val="00D90354"/>
    <w:rsid w:val="00D91EDB"/>
    <w:rsid w:val="00D9288B"/>
    <w:rsid w:val="00D96A88"/>
    <w:rsid w:val="00D96C52"/>
    <w:rsid w:val="00D9750E"/>
    <w:rsid w:val="00DA0534"/>
    <w:rsid w:val="00DA1891"/>
    <w:rsid w:val="00DA3EA5"/>
    <w:rsid w:val="00DA45E9"/>
    <w:rsid w:val="00DA53D2"/>
    <w:rsid w:val="00DA560D"/>
    <w:rsid w:val="00DA70B4"/>
    <w:rsid w:val="00DA7CA8"/>
    <w:rsid w:val="00DB20F7"/>
    <w:rsid w:val="00DB2BC7"/>
    <w:rsid w:val="00DB312B"/>
    <w:rsid w:val="00DB337C"/>
    <w:rsid w:val="00DB6102"/>
    <w:rsid w:val="00DB6D48"/>
    <w:rsid w:val="00DB7D9F"/>
    <w:rsid w:val="00DC00B1"/>
    <w:rsid w:val="00DC057F"/>
    <w:rsid w:val="00DC12A4"/>
    <w:rsid w:val="00DC2E29"/>
    <w:rsid w:val="00DC7815"/>
    <w:rsid w:val="00DC7C35"/>
    <w:rsid w:val="00DD493C"/>
    <w:rsid w:val="00DD4B67"/>
    <w:rsid w:val="00DD72E5"/>
    <w:rsid w:val="00DE18A6"/>
    <w:rsid w:val="00DE1BE7"/>
    <w:rsid w:val="00DE33B3"/>
    <w:rsid w:val="00DE763A"/>
    <w:rsid w:val="00DE7B53"/>
    <w:rsid w:val="00DF2AE1"/>
    <w:rsid w:val="00DF2B48"/>
    <w:rsid w:val="00DF2C5A"/>
    <w:rsid w:val="00DF4333"/>
    <w:rsid w:val="00DF45BA"/>
    <w:rsid w:val="00DF6A02"/>
    <w:rsid w:val="00E01EFE"/>
    <w:rsid w:val="00E05491"/>
    <w:rsid w:val="00E06598"/>
    <w:rsid w:val="00E067A6"/>
    <w:rsid w:val="00E1015E"/>
    <w:rsid w:val="00E128C3"/>
    <w:rsid w:val="00E13083"/>
    <w:rsid w:val="00E161D2"/>
    <w:rsid w:val="00E169F4"/>
    <w:rsid w:val="00E16F9E"/>
    <w:rsid w:val="00E16FE2"/>
    <w:rsid w:val="00E228B8"/>
    <w:rsid w:val="00E26252"/>
    <w:rsid w:val="00E30389"/>
    <w:rsid w:val="00E32226"/>
    <w:rsid w:val="00E32FA4"/>
    <w:rsid w:val="00E33444"/>
    <w:rsid w:val="00E33DAC"/>
    <w:rsid w:val="00E438B9"/>
    <w:rsid w:val="00E44823"/>
    <w:rsid w:val="00E50C51"/>
    <w:rsid w:val="00E545E4"/>
    <w:rsid w:val="00E60AA3"/>
    <w:rsid w:val="00E61D18"/>
    <w:rsid w:val="00E61EC7"/>
    <w:rsid w:val="00E63CF3"/>
    <w:rsid w:val="00E64A75"/>
    <w:rsid w:val="00E6516A"/>
    <w:rsid w:val="00E67E9F"/>
    <w:rsid w:val="00E67F84"/>
    <w:rsid w:val="00E70EA2"/>
    <w:rsid w:val="00E715FF"/>
    <w:rsid w:val="00E71B79"/>
    <w:rsid w:val="00E72CEC"/>
    <w:rsid w:val="00E75162"/>
    <w:rsid w:val="00E76ADB"/>
    <w:rsid w:val="00E76EC2"/>
    <w:rsid w:val="00E8015D"/>
    <w:rsid w:val="00E80370"/>
    <w:rsid w:val="00E83653"/>
    <w:rsid w:val="00E84814"/>
    <w:rsid w:val="00E85BEA"/>
    <w:rsid w:val="00E865C2"/>
    <w:rsid w:val="00E8697F"/>
    <w:rsid w:val="00E90D5D"/>
    <w:rsid w:val="00E91E2D"/>
    <w:rsid w:val="00E93116"/>
    <w:rsid w:val="00EA1279"/>
    <w:rsid w:val="00EA1457"/>
    <w:rsid w:val="00EA233A"/>
    <w:rsid w:val="00EA2AAE"/>
    <w:rsid w:val="00EA30A6"/>
    <w:rsid w:val="00EA4E24"/>
    <w:rsid w:val="00EA69B6"/>
    <w:rsid w:val="00EB1364"/>
    <w:rsid w:val="00EB273D"/>
    <w:rsid w:val="00EB42AE"/>
    <w:rsid w:val="00EB4460"/>
    <w:rsid w:val="00EB48A8"/>
    <w:rsid w:val="00EB5E79"/>
    <w:rsid w:val="00EC01A9"/>
    <w:rsid w:val="00EC30CC"/>
    <w:rsid w:val="00EC3688"/>
    <w:rsid w:val="00EC5E85"/>
    <w:rsid w:val="00EC604A"/>
    <w:rsid w:val="00EC7E71"/>
    <w:rsid w:val="00ED21E7"/>
    <w:rsid w:val="00ED3481"/>
    <w:rsid w:val="00ED45F4"/>
    <w:rsid w:val="00ED646E"/>
    <w:rsid w:val="00ED741E"/>
    <w:rsid w:val="00EE0AB3"/>
    <w:rsid w:val="00EE2311"/>
    <w:rsid w:val="00EE27EF"/>
    <w:rsid w:val="00EE33D7"/>
    <w:rsid w:val="00EE4675"/>
    <w:rsid w:val="00EE775F"/>
    <w:rsid w:val="00EF422C"/>
    <w:rsid w:val="00EF4A79"/>
    <w:rsid w:val="00EF6038"/>
    <w:rsid w:val="00EF7B03"/>
    <w:rsid w:val="00F07504"/>
    <w:rsid w:val="00F07567"/>
    <w:rsid w:val="00F10354"/>
    <w:rsid w:val="00F13262"/>
    <w:rsid w:val="00F16D7B"/>
    <w:rsid w:val="00F215D2"/>
    <w:rsid w:val="00F2262D"/>
    <w:rsid w:val="00F2273E"/>
    <w:rsid w:val="00F22F85"/>
    <w:rsid w:val="00F264E2"/>
    <w:rsid w:val="00F27207"/>
    <w:rsid w:val="00F3060C"/>
    <w:rsid w:val="00F3188B"/>
    <w:rsid w:val="00F32638"/>
    <w:rsid w:val="00F346A3"/>
    <w:rsid w:val="00F40B5B"/>
    <w:rsid w:val="00F417CB"/>
    <w:rsid w:val="00F427FC"/>
    <w:rsid w:val="00F42B59"/>
    <w:rsid w:val="00F449FC"/>
    <w:rsid w:val="00F44D3B"/>
    <w:rsid w:val="00F500B1"/>
    <w:rsid w:val="00F511FC"/>
    <w:rsid w:val="00F513DD"/>
    <w:rsid w:val="00F53566"/>
    <w:rsid w:val="00F541E4"/>
    <w:rsid w:val="00F54532"/>
    <w:rsid w:val="00F5458A"/>
    <w:rsid w:val="00F54B0F"/>
    <w:rsid w:val="00F54CE3"/>
    <w:rsid w:val="00F6189B"/>
    <w:rsid w:val="00F63C70"/>
    <w:rsid w:val="00F702DD"/>
    <w:rsid w:val="00F767DF"/>
    <w:rsid w:val="00F76C94"/>
    <w:rsid w:val="00F84219"/>
    <w:rsid w:val="00F8506F"/>
    <w:rsid w:val="00F866A8"/>
    <w:rsid w:val="00F878C2"/>
    <w:rsid w:val="00F913CA"/>
    <w:rsid w:val="00F938B4"/>
    <w:rsid w:val="00F94C14"/>
    <w:rsid w:val="00FA0183"/>
    <w:rsid w:val="00FA14C0"/>
    <w:rsid w:val="00FA2E34"/>
    <w:rsid w:val="00FA3154"/>
    <w:rsid w:val="00FA5F16"/>
    <w:rsid w:val="00FA7A48"/>
    <w:rsid w:val="00FB32C2"/>
    <w:rsid w:val="00FB5B3F"/>
    <w:rsid w:val="00FB7358"/>
    <w:rsid w:val="00FC0A76"/>
    <w:rsid w:val="00FC22A6"/>
    <w:rsid w:val="00FC3C97"/>
    <w:rsid w:val="00FC6A2F"/>
    <w:rsid w:val="00FC7955"/>
    <w:rsid w:val="00FD09CF"/>
    <w:rsid w:val="00FD196D"/>
    <w:rsid w:val="00FD1D94"/>
    <w:rsid w:val="00FD50CA"/>
    <w:rsid w:val="00FD573C"/>
    <w:rsid w:val="00FD6A18"/>
    <w:rsid w:val="00FE005E"/>
    <w:rsid w:val="00FE1755"/>
    <w:rsid w:val="00FE1B91"/>
    <w:rsid w:val="00FE2B7D"/>
    <w:rsid w:val="00FE5DE6"/>
    <w:rsid w:val="00FE6B12"/>
    <w:rsid w:val="00FE780D"/>
    <w:rsid w:val="00FE7D09"/>
    <w:rsid w:val="00FF0427"/>
    <w:rsid w:val="00FF424C"/>
    <w:rsid w:val="00FF4DE0"/>
    <w:rsid w:val="00FF64F2"/>
    <w:rsid w:val="00FF6C7B"/>
    <w:rsid w:val="00FF748B"/>
    <w:rsid w:val="01011432"/>
    <w:rsid w:val="010A6538"/>
    <w:rsid w:val="0112363F"/>
    <w:rsid w:val="01161381"/>
    <w:rsid w:val="01192C1F"/>
    <w:rsid w:val="011B6997"/>
    <w:rsid w:val="011C44BE"/>
    <w:rsid w:val="01220ED2"/>
    <w:rsid w:val="012B4701"/>
    <w:rsid w:val="012D2227"/>
    <w:rsid w:val="012F2F34"/>
    <w:rsid w:val="0132783D"/>
    <w:rsid w:val="013712F7"/>
    <w:rsid w:val="01390BCC"/>
    <w:rsid w:val="014001AC"/>
    <w:rsid w:val="014063FE"/>
    <w:rsid w:val="01415CD2"/>
    <w:rsid w:val="014572DF"/>
    <w:rsid w:val="01457570"/>
    <w:rsid w:val="014A102B"/>
    <w:rsid w:val="014B08FF"/>
    <w:rsid w:val="014C4DA3"/>
    <w:rsid w:val="014F03EF"/>
    <w:rsid w:val="01506813"/>
    <w:rsid w:val="01510D83"/>
    <w:rsid w:val="01522E15"/>
    <w:rsid w:val="01545A05"/>
    <w:rsid w:val="015B26E3"/>
    <w:rsid w:val="015B4FE6"/>
    <w:rsid w:val="015E4AD6"/>
    <w:rsid w:val="01635C49"/>
    <w:rsid w:val="01695955"/>
    <w:rsid w:val="016A5229"/>
    <w:rsid w:val="016B4438"/>
    <w:rsid w:val="016C0FA1"/>
    <w:rsid w:val="01714809"/>
    <w:rsid w:val="01730582"/>
    <w:rsid w:val="017442FA"/>
    <w:rsid w:val="01785B98"/>
    <w:rsid w:val="01787946"/>
    <w:rsid w:val="0179546C"/>
    <w:rsid w:val="017B5688"/>
    <w:rsid w:val="017E0CD4"/>
    <w:rsid w:val="017E6F26"/>
    <w:rsid w:val="01822573"/>
    <w:rsid w:val="01853E11"/>
    <w:rsid w:val="0187023A"/>
    <w:rsid w:val="018856AF"/>
    <w:rsid w:val="018A58CB"/>
    <w:rsid w:val="018E53BB"/>
    <w:rsid w:val="019127B6"/>
    <w:rsid w:val="01934780"/>
    <w:rsid w:val="019404F8"/>
    <w:rsid w:val="01944054"/>
    <w:rsid w:val="01962088"/>
    <w:rsid w:val="01987FE8"/>
    <w:rsid w:val="019B086A"/>
    <w:rsid w:val="019D115B"/>
    <w:rsid w:val="019D55FE"/>
    <w:rsid w:val="01A26771"/>
    <w:rsid w:val="01A87AFF"/>
    <w:rsid w:val="01AA3877"/>
    <w:rsid w:val="01AC59EF"/>
    <w:rsid w:val="01AC75F0"/>
    <w:rsid w:val="01B321EE"/>
    <w:rsid w:val="01B46580"/>
    <w:rsid w:val="01B6221C"/>
    <w:rsid w:val="01B622DF"/>
    <w:rsid w:val="01B666C0"/>
    <w:rsid w:val="01BA51E5"/>
    <w:rsid w:val="01BD7A4F"/>
    <w:rsid w:val="01BE7E04"/>
    <w:rsid w:val="01BF37C7"/>
    <w:rsid w:val="01BF5575"/>
    <w:rsid w:val="01C34939"/>
    <w:rsid w:val="01CA216C"/>
    <w:rsid w:val="01CA3F1A"/>
    <w:rsid w:val="01CA5CC8"/>
    <w:rsid w:val="01CB7837"/>
    <w:rsid w:val="01CF0D89"/>
    <w:rsid w:val="01D152A8"/>
    <w:rsid w:val="01D37272"/>
    <w:rsid w:val="01D628BE"/>
    <w:rsid w:val="01D6466C"/>
    <w:rsid w:val="01DB6127"/>
    <w:rsid w:val="01DD59FB"/>
    <w:rsid w:val="01E44FDB"/>
    <w:rsid w:val="01E46D89"/>
    <w:rsid w:val="01F01BD2"/>
    <w:rsid w:val="01F40F97"/>
    <w:rsid w:val="01F571E8"/>
    <w:rsid w:val="01F6093D"/>
    <w:rsid w:val="01F71FD0"/>
    <w:rsid w:val="01F82835"/>
    <w:rsid w:val="01F86CD9"/>
    <w:rsid w:val="01FA7B2A"/>
    <w:rsid w:val="01FD42EF"/>
    <w:rsid w:val="02005B8D"/>
    <w:rsid w:val="02025461"/>
    <w:rsid w:val="02056D00"/>
    <w:rsid w:val="020C4532"/>
    <w:rsid w:val="020E2058"/>
    <w:rsid w:val="02104022"/>
    <w:rsid w:val="02125722"/>
    <w:rsid w:val="02127E4E"/>
    <w:rsid w:val="02145195"/>
    <w:rsid w:val="02152862"/>
    <w:rsid w:val="02186A33"/>
    <w:rsid w:val="021F6013"/>
    <w:rsid w:val="02207605"/>
    <w:rsid w:val="02223D56"/>
    <w:rsid w:val="022655F4"/>
    <w:rsid w:val="02274EC8"/>
    <w:rsid w:val="022C24DE"/>
    <w:rsid w:val="02324682"/>
    <w:rsid w:val="02327E75"/>
    <w:rsid w:val="02331ABF"/>
    <w:rsid w:val="02334248"/>
    <w:rsid w:val="02337D11"/>
    <w:rsid w:val="02380E83"/>
    <w:rsid w:val="023C3AF8"/>
    <w:rsid w:val="023C5239"/>
    <w:rsid w:val="023F66B6"/>
    <w:rsid w:val="02470627"/>
    <w:rsid w:val="024737BC"/>
    <w:rsid w:val="0250792B"/>
    <w:rsid w:val="025263E9"/>
    <w:rsid w:val="02532161"/>
    <w:rsid w:val="025657AD"/>
    <w:rsid w:val="025739FF"/>
    <w:rsid w:val="025A529E"/>
    <w:rsid w:val="025B2DC4"/>
    <w:rsid w:val="02635706"/>
    <w:rsid w:val="02645B14"/>
    <w:rsid w:val="0264611C"/>
    <w:rsid w:val="02661E94"/>
    <w:rsid w:val="02671768"/>
    <w:rsid w:val="026C4FD1"/>
    <w:rsid w:val="026E0D49"/>
    <w:rsid w:val="026E252E"/>
    <w:rsid w:val="026E2AF7"/>
    <w:rsid w:val="02720839"/>
    <w:rsid w:val="0273010D"/>
    <w:rsid w:val="0275544D"/>
    <w:rsid w:val="02781490"/>
    <w:rsid w:val="027A5940"/>
    <w:rsid w:val="027D2D3A"/>
    <w:rsid w:val="027D71DE"/>
    <w:rsid w:val="0284231A"/>
    <w:rsid w:val="028440C8"/>
    <w:rsid w:val="02857075"/>
    <w:rsid w:val="028642E4"/>
    <w:rsid w:val="02873BB9"/>
    <w:rsid w:val="028D5673"/>
    <w:rsid w:val="028E13EB"/>
    <w:rsid w:val="02924A37"/>
    <w:rsid w:val="029307AF"/>
    <w:rsid w:val="02936A01"/>
    <w:rsid w:val="02985DC6"/>
    <w:rsid w:val="029C3B08"/>
    <w:rsid w:val="029C7664"/>
    <w:rsid w:val="02A14C7A"/>
    <w:rsid w:val="02A75A6B"/>
    <w:rsid w:val="02A97FD3"/>
    <w:rsid w:val="02AE7397"/>
    <w:rsid w:val="02B0310F"/>
    <w:rsid w:val="02B20C36"/>
    <w:rsid w:val="02B56978"/>
    <w:rsid w:val="02B726F0"/>
    <w:rsid w:val="02BC3862"/>
    <w:rsid w:val="02BC7D06"/>
    <w:rsid w:val="02BF3353"/>
    <w:rsid w:val="02C0622E"/>
    <w:rsid w:val="02C1356F"/>
    <w:rsid w:val="02C170CB"/>
    <w:rsid w:val="02C32E43"/>
    <w:rsid w:val="02C73530"/>
    <w:rsid w:val="02C848FD"/>
    <w:rsid w:val="02CF7A3A"/>
    <w:rsid w:val="02D52B76"/>
    <w:rsid w:val="02DF39F5"/>
    <w:rsid w:val="02E334E5"/>
    <w:rsid w:val="02E5725D"/>
    <w:rsid w:val="02E8663A"/>
    <w:rsid w:val="02ED6112"/>
    <w:rsid w:val="02EE59E6"/>
    <w:rsid w:val="02F254D6"/>
    <w:rsid w:val="02F32FFC"/>
    <w:rsid w:val="02F4124E"/>
    <w:rsid w:val="02F459DC"/>
    <w:rsid w:val="02F56D74"/>
    <w:rsid w:val="02F76F90"/>
    <w:rsid w:val="02F91F74"/>
    <w:rsid w:val="02F96864"/>
    <w:rsid w:val="02FA143F"/>
    <w:rsid w:val="02FA25DD"/>
    <w:rsid w:val="02FE031F"/>
    <w:rsid w:val="03030A98"/>
    <w:rsid w:val="03043F03"/>
    <w:rsid w:val="03065425"/>
    <w:rsid w:val="03080727"/>
    <w:rsid w:val="03086AA8"/>
    <w:rsid w:val="030A6CC4"/>
    <w:rsid w:val="030B47EA"/>
    <w:rsid w:val="030D2310"/>
    <w:rsid w:val="030D3504"/>
    <w:rsid w:val="030F6088"/>
    <w:rsid w:val="03100052"/>
    <w:rsid w:val="03157416"/>
    <w:rsid w:val="031704B8"/>
    <w:rsid w:val="031C07A5"/>
    <w:rsid w:val="031C2553"/>
    <w:rsid w:val="031E6285"/>
    <w:rsid w:val="032338E1"/>
    <w:rsid w:val="03247659"/>
    <w:rsid w:val="03261624"/>
    <w:rsid w:val="032A1114"/>
    <w:rsid w:val="032D29B2"/>
    <w:rsid w:val="032F04D8"/>
    <w:rsid w:val="032F2286"/>
    <w:rsid w:val="032F672A"/>
    <w:rsid w:val="033B6E7D"/>
    <w:rsid w:val="033F73CC"/>
    <w:rsid w:val="03414842"/>
    <w:rsid w:val="03457CFC"/>
    <w:rsid w:val="03483348"/>
    <w:rsid w:val="034877EC"/>
    <w:rsid w:val="034A3564"/>
    <w:rsid w:val="034C72DC"/>
    <w:rsid w:val="03510EAA"/>
    <w:rsid w:val="035246AA"/>
    <w:rsid w:val="03555A65"/>
    <w:rsid w:val="03561F09"/>
    <w:rsid w:val="0359021B"/>
    <w:rsid w:val="035A307B"/>
    <w:rsid w:val="035E4343"/>
    <w:rsid w:val="0361440A"/>
    <w:rsid w:val="03675EC4"/>
    <w:rsid w:val="036C34DA"/>
    <w:rsid w:val="03724869"/>
    <w:rsid w:val="03726617"/>
    <w:rsid w:val="037405E1"/>
    <w:rsid w:val="0374413D"/>
    <w:rsid w:val="037759DB"/>
    <w:rsid w:val="03791753"/>
    <w:rsid w:val="03797855"/>
    <w:rsid w:val="037C7496"/>
    <w:rsid w:val="037E320E"/>
    <w:rsid w:val="03800D34"/>
    <w:rsid w:val="03822CFE"/>
    <w:rsid w:val="038325D2"/>
    <w:rsid w:val="03836A76"/>
    <w:rsid w:val="0388408C"/>
    <w:rsid w:val="038A3960"/>
    <w:rsid w:val="038B1487"/>
    <w:rsid w:val="038C30FA"/>
    <w:rsid w:val="038D715B"/>
    <w:rsid w:val="038F71C9"/>
    <w:rsid w:val="0394658D"/>
    <w:rsid w:val="03962305"/>
    <w:rsid w:val="0397607D"/>
    <w:rsid w:val="039842CF"/>
    <w:rsid w:val="039C5442"/>
    <w:rsid w:val="039C57C0"/>
    <w:rsid w:val="039D7B38"/>
    <w:rsid w:val="03A169CE"/>
    <w:rsid w:val="03A67A1B"/>
    <w:rsid w:val="03A82039"/>
    <w:rsid w:val="03AA5DB1"/>
    <w:rsid w:val="03AD68A0"/>
    <w:rsid w:val="03AD764F"/>
    <w:rsid w:val="03AE3AF3"/>
    <w:rsid w:val="03AF2FE1"/>
    <w:rsid w:val="03B1713F"/>
    <w:rsid w:val="03B31109"/>
    <w:rsid w:val="03B409DD"/>
    <w:rsid w:val="03B64756"/>
    <w:rsid w:val="03B7227C"/>
    <w:rsid w:val="03B95FF4"/>
    <w:rsid w:val="03B978B9"/>
    <w:rsid w:val="03BB1D6C"/>
    <w:rsid w:val="03BC3316"/>
    <w:rsid w:val="03BE76CA"/>
    <w:rsid w:val="03BE7AAE"/>
    <w:rsid w:val="03C2134C"/>
    <w:rsid w:val="03C6525D"/>
    <w:rsid w:val="03C9092D"/>
    <w:rsid w:val="03CA6453"/>
    <w:rsid w:val="03CF3A69"/>
    <w:rsid w:val="03D270B5"/>
    <w:rsid w:val="03D35307"/>
    <w:rsid w:val="03D8291E"/>
    <w:rsid w:val="03DB0660"/>
    <w:rsid w:val="03DE5A5A"/>
    <w:rsid w:val="03DF3BE6"/>
    <w:rsid w:val="03E2554B"/>
    <w:rsid w:val="03E5328D"/>
    <w:rsid w:val="03E53419"/>
    <w:rsid w:val="03E77005"/>
    <w:rsid w:val="03E80687"/>
    <w:rsid w:val="03EE08EF"/>
    <w:rsid w:val="03EF1A15"/>
    <w:rsid w:val="03F139E0"/>
    <w:rsid w:val="03F227E1"/>
    <w:rsid w:val="03F359AA"/>
    <w:rsid w:val="03F4702C"/>
    <w:rsid w:val="03F77F89"/>
    <w:rsid w:val="03F82FC0"/>
    <w:rsid w:val="03F86B1C"/>
    <w:rsid w:val="03F875A9"/>
    <w:rsid w:val="03FE7EAB"/>
    <w:rsid w:val="040000C7"/>
    <w:rsid w:val="04041965"/>
    <w:rsid w:val="04043713"/>
    <w:rsid w:val="040C0819"/>
    <w:rsid w:val="04117BDE"/>
    <w:rsid w:val="04133956"/>
    <w:rsid w:val="041358F2"/>
    <w:rsid w:val="041578DF"/>
    <w:rsid w:val="04185410"/>
    <w:rsid w:val="041871BE"/>
    <w:rsid w:val="041B280B"/>
    <w:rsid w:val="041E22FB"/>
    <w:rsid w:val="042023AC"/>
    <w:rsid w:val="0422003D"/>
    <w:rsid w:val="04221DEB"/>
    <w:rsid w:val="042711AF"/>
    <w:rsid w:val="04275653"/>
    <w:rsid w:val="0428457E"/>
    <w:rsid w:val="042913CB"/>
    <w:rsid w:val="04293179"/>
    <w:rsid w:val="042C0EBC"/>
    <w:rsid w:val="042F62B6"/>
    <w:rsid w:val="0431202E"/>
    <w:rsid w:val="043438CC"/>
    <w:rsid w:val="04357D70"/>
    <w:rsid w:val="04365896"/>
    <w:rsid w:val="04372FFB"/>
    <w:rsid w:val="043833BC"/>
    <w:rsid w:val="0438616D"/>
    <w:rsid w:val="043D4E77"/>
    <w:rsid w:val="043F0BEF"/>
    <w:rsid w:val="04402271"/>
    <w:rsid w:val="04455AD9"/>
    <w:rsid w:val="04463C76"/>
    <w:rsid w:val="0447484B"/>
    <w:rsid w:val="044B7594"/>
    <w:rsid w:val="044C1626"/>
    <w:rsid w:val="044E0E32"/>
    <w:rsid w:val="044E498E"/>
    <w:rsid w:val="045028A0"/>
    <w:rsid w:val="04504BAA"/>
    <w:rsid w:val="045301F6"/>
    <w:rsid w:val="045521C0"/>
    <w:rsid w:val="04581CB1"/>
    <w:rsid w:val="04583A5F"/>
    <w:rsid w:val="045D1075"/>
    <w:rsid w:val="045D72C7"/>
    <w:rsid w:val="046248DD"/>
    <w:rsid w:val="0462668B"/>
    <w:rsid w:val="04643D0A"/>
    <w:rsid w:val="04650078"/>
    <w:rsid w:val="046775F8"/>
    <w:rsid w:val="04724BCD"/>
    <w:rsid w:val="047563BF"/>
    <w:rsid w:val="04762137"/>
    <w:rsid w:val="047C774D"/>
    <w:rsid w:val="047D1717"/>
    <w:rsid w:val="047D5273"/>
    <w:rsid w:val="04812FB5"/>
    <w:rsid w:val="04841BB3"/>
    <w:rsid w:val="04842AA6"/>
    <w:rsid w:val="04893C18"/>
    <w:rsid w:val="048A44A4"/>
    <w:rsid w:val="048D195A"/>
    <w:rsid w:val="048E7480"/>
    <w:rsid w:val="04904A73"/>
    <w:rsid w:val="04906F03"/>
    <w:rsid w:val="049251C3"/>
    <w:rsid w:val="049802FF"/>
    <w:rsid w:val="049E2DF5"/>
    <w:rsid w:val="049F168E"/>
    <w:rsid w:val="04A42800"/>
    <w:rsid w:val="04A44EF6"/>
    <w:rsid w:val="04A66578"/>
    <w:rsid w:val="04AA38CE"/>
    <w:rsid w:val="04AD3DAA"/>
    <w:rsid w:val="04AE7B23"/>
    <w:rsid w:val="04B14F1D"/>
    <w:rsid w:val="04B74C29"/>
    <w:rsid w:val="04B769D7"/>
    <w:rsid w:val="04B844FD"/>
    <w:rsid w:val="04BA64C7"/>
    <w:rsid w:val="04BD1B14"/>
    <w:rsid w:val="04BE5FB8"/>
    <w:rsid w:val="04BF588C"/>
    <w:rsid w:val="04C110A2"/>
    <w:rsid w:val="04C410F4"/>
    <w:rsid w:val="04C80BE4"/>
    <w:rsid w:val="04C82992"/>
    <w:rsid w:val="04C904B8"/>
    <w:rsid w:val="04CA5246"/>
    <w:rsid w:val="04CD61FB"/>
    <w:rsid w:val="04CE1F73"/>
    <w:rsid w:val="04D255BF"/>
    <w:rsid w:val="04D72BD5"/>
    <w:rsid w:val="04D806FC"/>
    <w:rsid w:val="04D8694E"/>
    <w:rsid w:val="04D97DDC"/>
    <w:rsid w:val="04DB5CA3"/>
    <w:rsid w:val="04DC643E"/>
    <w:rsid w:val="04DE5A7D"/>
    <w:rsid w:val="04DF5F2E"/>
    <w:rsid w:val="04E23328"/>
    <w:rsid w:val="04E3485B"/>
    <w:rsid w:val="04E43544"/>
    <w:rsid w:val="04E55902"/>
    <w:rsid w:val="04E672BC"/>
    <w:rsid w:val="04E83035"/>
    <w:rsid w:val="04EB48D3"/>
    <w:rsid w:val="04EB6681"/>
    <w:rsid w:val="04EE7F1F"/>
    <w:rsid w:val="04F33787"/>
    <w:rsid w:val="04F35535"/>
    <w:rsid w:val="04F73278"/>
    <w:rsid w:val="04F76DD4"/>
    <w:rsid w:val="04F82B4C"/>
    <w:rsid w:val="04FB5325"/>
    <w:rsid w:val="04FC263C"/>
    <w:rsid w:val="04FD127A"/>
    <w:rsid w:val="05025778"/>
    <w:rsid w:val="050339CA"/>
    <w:rsid w:val="050414F1"/>
    <w:rsid w:val="05045994"/>
    <w:rsid w:val="05087233"/>
    <w:rsid w:val="050C0A55"/>
    <w:rsid w:val="050D4849"/>
    <w:rsid w:val="050D65F7"/>
    <w:rsid w:val="050F05C1"/>
    <w:rsid w:val="050F6813"/>
    <w:rsid w:val="05137986"/>
    <w:rsid w:val="05143E2A"/>
    <w:rsid w:val="05171224"/>
    <w:rsid w:val="051B3C91"/>
    <w:rsid w:val="051C4A8C"/>
    <w:rsid w:val="051D0501"/>
    <w:rsid w:val="051F457C"/>
    <w:rsid w:val="0527701F"/>
    <w:rsid w:val="052B4CCF"/>
    <w:rsid w:val="052E6005"/>
    <w:rsid w:val="053242B0"/>
    <w:rsid w:val="053578FC"/>
    <w:rsid w:val="053A45A8"/>
    <w:rsid w:val="053C6EDC"/>
    <w:rsid w:val="053D351A"/>
    <w:rsid w:val="053E4A03"/>
    <w:rsid w:val="05432019"/>
    <w:rsid w:val="054364BD"/>
    <w:rsid w:val="05464CCD"/>
    <w:rsid w:val="054933A7"/>
    <w:rsid w:val="054B711F"/>
    <w:rsid w:val="05502988"/>
    <w:rsid w:val="05545FD4"/>
    <w:rsid w:val="05557F9E"/>
    <w:rsid w:val="05575AC4"/>
    <w:rsid w:val="05616943"/>
    <w:rsid w:val="056326BB"/>
    <w:rsid w:val="05642EF1"/>
    <w:rsid w:val="05647FE6"/>
    <w:rsid w:val="056A57F8"/>
    <w:rsid w:val="056D178C"/>
    <w:rsid w:val="057166D8"/>
    <w:rsid w:val="05735985"/>
    <w:rsid w:val="05740424"/>
    <w:rsid w:val="057448C8"/>
    <w:rsid w:val="057A0F24"/>
    <w:rsid w:val="057B7A05"/>
    <w:rsid w:val="057F6DC9"/>
    <w:rsid w:val="0580326D"/>
    <w:rsid w:val="05810D93"/>
    <w:rsid w:val="05856AD5"/>
    <w:rsid w:val="05860158"/>
    <w:rsid w:val="058663AA"/>
    <w:rsid w:val="05882122"/>
    <w:rsid w:val="058A29A9"/>
    <w:rsid w:val="058D14E6"/>
    <w:rsid w:val="058D79D6"/>
    <w:rsid w:val="059047EB"/>
    <w:rsid w:val="059211F2"/>
    <w:rsid w:val="05924D4E"/>
    <w:rsid w:val="05942874"/>
    <w:rsid w:val="05946D18"/>
    <w:rsid w:val="05962A91"/>
    <w:rsid w:val="059E36F3"/>
    <w:rsid w:val="059E7B97"/>
    <w:rsid w:val="059F5D5A"/>
    <w:rsid w:val="05A21435"/>
    <w:rsid w:val="05A221EF"/>
    <w:rsid w:val="05A33817"/>
    <w:rsid w:val="05A50F26"/>
    <w:rsid w:val="05AA2098"/>
    <w:rsid w:val="05AB5E10"/>
    <w:rsid w:val="05B20F4D"/>
    <w:rsid w:val="05B64EE1"/>
    <w:rsid w:val="05B66C8F"/>
    <w:rsid w:val="05BB6053"/>
    <w:rsid w:val="05BC1DCB"/>
    <w:rsid w:val="05BE1FE7"/>
    <w:rsid w:val="05C70E9C"/>
    <w:rsid w:val="05C736ED"/>
    <w:rsid w:val="05CB200E"/>
    <w:rsid w:val="05CC0260"/>
    <w:rsid w:val="05D2339D"/>
    <w:rsid w:val="05D47115"/>
    <w:rsid w:val="05D9297D"/>
    <w:rsid w:val="05DC7D5A"/>
    <w:rsid w:val="05DE1D42"/>
    <w:rsid w:val="05E355AA"/>
    <w:rsid w:val="05E51322"/>
    <w:rsid w:val="05EC445F"/>
    <w:rsid w:val="05EF21A1"/>
    <w:rsid w:val="05F257ED"/>
    <w:rsid w:val="05F41C2F"/>
    <w:rsid w:val="05F477B7"/>
    <w:rsid w:val="05F652DD"/>
    <w:rsid w:val="05F757D2"/>
    <w:rsid w:val="05F872A7"/>
    <w:rsid w:val="05FD48BE"/>
    <w:rsid w:val="05FD666C"/>
    <w:rsid w:val="05FE23E4"/>
    <w:rsid w:val="06035C4C"/>
    <w:rsid w:val="060379FA"/>
    <w:rsid w:val="06085010"/>
    <w:rsid w:val="060A2B37"/>
    <w:rsid w:val="060C4B01"/>
    <w:rsid w:val="060E0879"/>
    <w:rsid w:val="060E769D"/>
    <w:rsid w:val="060F2843"/>
    <w:rsid w:val="060F45F1"/>
    <w:rsid w:val="06135E8F"/>
    <w:rsid w:val="061816F7"/>
    <w:rsid w:val="061D286A"/>
    <w:rsid w:val="061F2A86"/>
    <w:rsid w:val="06201525"/>
    <w:rsid w:val="0624009C"/>
    <w:rsid w:val="062C0CFF"/>
    <w:rsid w:val="063302DF"/>
    <w:rsid w:val="0633208D"/>
    <w:rsid w:val="06345E06"/>
    <w:rsid w:val="0636392C"/>
    <w:rsid w:val="063B3638"/>
    <w:rsid w:val="063D115E"/>
    <w:rsid w:val="063F4ED6"/>
    <w:rsid w:val="063F6C84"/>
    <w:rsid w:val="064047AA"/>
    <w:rsid w:val="064177CE"/>
    <w:rsid w:val="06456265"/>
    <w:rsid w:val="064E336B"/>
    <w:rsid w:val="064E6EC7"/>
    <w:rsid w:val="064F2494"/>
    <w:rsid w:val="06510766"/>
    <w:rsid w:val="06532730"/>
    <w:rsid w:val="065344DE"/>
    <w:rsid w:val="065B769C"/>
    <w:rsid w:val="065D710A"/>
    <w:rsid w:val="065E2E82"/>
    <w:rsid w:val="065F10D4"/>
    <w:rsid w:val="06606BFB"/>
    <w:rsid w:val="066761DB"/>
    <w:rsid w:val="066A109E"/>
    <w:rsid w:val="066D4555"/>
    <w:rsid w:val="066E30C6"/>
    <w:rsid w:val="067508F8"/>
    <w:rsid w:val="067D35DD"/>
    <w:rsid w:val="0682172D"/>
    <w:rsid w:val="06837FE9"/>
    <w:rsid w:val="068648B3"/>
    <w:rsid w:val="068943A3"/>
    <w:rsid w:val="06896151"/>
    <w:rsid w:val="068E19BA"/>
    <w:rsid w:val="068E39BB"/>
    <w:rsid w:val="068F128E"/>
    <w:rsid w:val="06905732"/>
    <w:rsid w:val="0696086E"/>
    <w:rsid w:val="069872F7"/>
    <w:rsid w:val="069A3EBB"/>
    <w:rsid w:val="069B7700"/>
    <w:rsid w:val="069D1BFD"/>
    <w:rsid w:val="069F3BC7"/>
    <w:rsid w:val="06A420A8"/>
    <w:rsid w:val="06A50AB1"/>
    <w:rsid w:val="06A66C3A"/>
    <w:rsid w:val="06AD3ACA"/>
    <w:rsid w:val="06AD62E4"/>
    <w:rsid w:val="06AE3E0A"/>
    <w:rsid w:val="06AE7966"/>
    <w:rsid w:val="06B17456"/>
    <w:rsid w:val="06B31420"/>
    <w:rsid w:val="06B34F7C"/>
    <w:rsid w:val="06B56F46"/>
    <w:rsid w:val="06B62CBE"/>
    <w:rsid w:val="06B70F10"/>
    <w:rsid w:val="06B807E5"/>
    <w:rsid w:val="06B86A37"/>
    <w:rsid w:val="06BA27AF"/>
    <w:rsid w:val="06BB2083"/>
    <w:rsid w:val="06BF1482"/>
    <w:rsid w:val="06C21663"/>
    <w:rsid w:val="06C453DB"/>
    <w:rsid w:val="06C76C7A"/>
    <w:rsid w:val="06C929F2"/>
    <w:rsid w:val="06CB0518"/>
    <w:rsid w:val="06CC4290"/>
    <w:rsid w:val="06CC603E"/>
    <w:rsid w:val="06CE1DB6"/>
    <w:rsid w:val="06D66EBD"/>
    <w:rsid w:val="06E93094"/>
    <w:rsid w:val="06EC66E0"/>
    <w:rsid w:val="06EE06AA"/>
    <w:rsid w:val="06EE7522"/>
    <w:rsid w:val="06F23CF7"/>
    <w:rsid w:val="06F832D7"/>
    <w:rsid w:val="06FA2BAB"/>
    <w:rsid w:val="06FA704F"/>
    <w:rsid w:val="07007D87"/>
    <w:rsid w:val="07027CB2"/>
    <w:rsid w:val="07043A2A"/>
    <w:rsid w:val="070C1707"/>
    <w:rsid w:val="07104B2F"/>
    <w:rsid w:val="07106873"/>
    <w:rsid w:val="07131EBF"/>
    <w:rsid w:val="07157F01"/>
    <w:rsid w:val="0717375D"/>
    <w:rsid w:val="071F573A"/>
    <w:rsid w:val="072145DC"/>
    <w:rsid w:val="07245950"/>
    <w:rsid w:val="072639A0"/>
    <w:rsid w:val="07293490"/>
    <w:rsid w:val="072A2D76"/>
    <w:rsid w:val="072A7934"/>
    <w:rsid w:val="072D2F81"/>
    <w:rsid w:val="072E0AA7"/>
    <w:rsid w:val="07322345"/>
    <w:rsid w:val="073267E9"/>
    <w:rsid w:val="073360BD"/>
    <w:rsid w:val="07342F4A"/>
    <w:rsid w:val="07350087"/>
    <w:rsid w:val="07414C7E"/>
    <w:rsid w:val="07442078"/>
    <w:rsid w:val="074A1D85"/>
    <w:rsid w:val="074A47DC"/>
    <w:rsid w:val="07550729"/>
    <w:rsid w:val="075524D7"/>
    <w:rsid w:val="07577FFE"/>
    <w:rsid w:val="07591FC8"/>
    <w:rsid w:val="075C1AB8"/>
    <w:rsid w:val="075C5614"/>
    <w:rsid w:val="075F5104"/>
    <w:rsid w:val="07634BF4"/>
    <w:rsid w:val="076A5F83"/>
    <w:rsid w:val="076B1CFB"/>
    <w:rsid w:val="07707311"/>
    <w:rsid w:val="07711630"/>
    <w:rsid w:val="07746E01"/>
    <w:rsid w:val="07797F74"/>
    <w:rsid w:val="077B1AE6"/>
    <w:rsid w:val="077E558A"/>
    <w:rsid w:val="078132CC"/>
    <w:rsid w:val="0781507A"/>
    <w:rsid w:val="07886409"/>
    <w:rsid w:val="078D3A1F"/>
    <w:rsid w:val="078E1545"/>
    <w:rsid w:val="079254DA"/>
    <w:rsid w:val="07927649"/>
    <w:rsid w:val="07944DAE"/>
    <w:rsid w:val="07966D78"/>
    <w:rsid w:val="079923C4"/>
    <w:rsid w:val="07996868"/>
    <w:rsid w:val="079A1C56"/>
    <w:rsid w:val="079C0106"/>
    <w:rsid w:val="079C3C62"/>
    <w:rsid w:val="079E5C2C"/>
    <w:rsid w:val="079E5C93"/>
    <w:rsid w:val="07A1396F"/>
    <w:rsid w:val="07A174CB"/>
    <w:rsid w:val="07A31495"/>
    <w:rsid w:val="07A33243"/>
    <w:rsid w:val="07A34FF1"/>
    <w:rsid w:val="07A5520D"/>
    <w:rsid w:val="07A817AD"/>
    <w:rsid w:val="07AC671D"/>
    <w:rsid w:val="07AD2313"/>
    <w:rsid w:val="07AD5E6F"/>
    <w:rsid w:val="07B0770E"/>
    <w:rsid w:val="07B2792A"/>
    <w:rsid w:val="07B66B99"/>
    <w:rsid w:val="07BB67DE"/>
    <w:rsid w:val="07C02047"/>
    <w:rsid w:val="07C025C7"/>
    <w:rsid w:val="07C1191B"/>
    <w:rsid w:val="07C66477"/>
    <w:rsid w:val="07CE0EB0"/>
    <w:rsid w:val="07CF0A0A"/>
    <w:rsid w:val="07D1769E"/>
    <w:rsid w:val="07D63618"/>
    <w:rsid w:val="07DC0503"/>
    <w:rsid w:val="07E35D35"/>
    <w:rsid w:val="07E37AE3"/>
    <w:rsid w:val="07E8334B"/>
    <w:rsid w:val="07E86EA8"/>
    <w:rsid w:val="07EA0E72"/>
    <w:rsid w:val="07F52985"/>
    <w:rsid w:val="07F817E1"/>
    <w:rsid w:val="07F92E63"/>
    <w:rsid w:val="07FB307F"/>
    <w:rsid w:val="07FD606A"/>
    <w:rsid w:val="07FD6DF7"/>
    <w:rsid w:val="07FE2B6F"/>
    <w:rsid w:val="07FE595A"/>
    <w:rsid w:val="07FE66CB"/>
    <w:rsid w:val="08002443"/>
    <w:rsid w:val="08023127"/>
    <w:rsid w:val="08030185"/>
    <w:rsid w:val="08033CE1"/>
    <w:rsid w:val="08061E83"/>
    <w:rsid w:val="08071A24"/>
    <w:rsid w:val="080A1514"/>
    <w:rsid w:val="080D40F9"/>
    <w:rsid w:val="081163FE"/>
    <w:rsid w:val="08122176"/>
    <w:rsid w:val="08145EEF"/>
    <w:rsid w:val="0817778D"/>
    <w:rsid w:val="081A063F"/>
    <w:rsid w:val="082223BA"/>
    <w:rsid w:val="0822685D"/>
    <w:rsid w:val="08236132"/>
    <w:rsid w:val="08251EAA"/>
    <w:rsid w:val="08275C22"/>
    <w:rsid w:val="08283748"/>
    <w:rsid w:val="082A3964"/>
    <w:rsid w:val="082A7144"/>
    <w:rsid w:val="082C4FE6"/>
    <w:rsid w:val="082E5202"/>
    <w:rsid w:val="08314CF2"/>
    <w:rsid w:val="083245C7"/>
    <w:rsid w:val="08346591"/>
    <w:rsid w:val="0836631C"/>
    <w:rsid w:val="083C511A"/>
    <w:rsid w:val="08400A92"/>
    <w:rsid w:val="08406CE4"/>
    <w:rsid w:val="084510A8"/>
    <w:rsid w:val="084560A8"/>
    <w:rsid w:val="08471E20"/>
    <w:rsid w:val="084A7B62"/>
    <w:rsid w:val="084E7652"/>
    <w:rsid w:val="08504A1F"/>
    <w:rsid w:val="0858402D"/>
    <w:rsid w:val="085A5FF7"/>
    <w:rsid w:val="085D1644"/>
    <w:rsid w:val="085F6D72"/>
    <w:rsid w:val="08607386"/>
    <w:rsid w:val="086230FE"/>
    <w:rsid w:val="0869448C"/>
    <w:rsid w:val="08744BDF"/>
    <w:rsid w:val="087D7F38"/>
    <w:rsid w:val="08805332"/>
    <w:rsid w:val="088272FC"/>
    <w:rsid w:val="08836BD0"/>
    <w:rsid w:val="08850B9A"/>
    <w:rsid w:val="088A61B1"/>
    <w:rsid w:val="088C3CD7"/>
    <w:rsid w:val="088D6076"/>
    <w:rsid w:val="08901A19"/>
    <w:rsid w:val="08961A12"/>
    <w:rsid w:val="089A1C50"/>
    <w:rsid w:val="089D5EE4"/>
    <w:rsid w:val="089E27CF"/>
    <w:rsid w:val="08A47272"/>
    <w:rsid w:val="08A96637"/>
    <w:rsid w:val="08AE0A94"/>
    <w:rsid w:val="08AF79C5"/>
    <w:rsid w:val="08B17BE1"/>
    <w:rsid w:val="08BA0844"/>
    <w:rsid w:val="08BC757F"/>
    <w:rsid w:val="08BD6586"/>
    <w:rsid w:val="08BF22FE"/>
    <w:rsid w:val="08BF40AC"/>
    <w:rsid w:val="08C5479C"/>
    <w:rsid w:val="08C6368D"/>
    <w:rsid w:val="08C711B3"/>
    <w:rsid w:val="08C77405"/>
    <w:rsid w:val="08CA47FF"/>
    <w:rsid w:val="08CA572C"/>
    <w:rsid w:val="08CE609D"/>
    <w:rsid w:val="08D129AE"/>
    <w:rsid w:val="08D37B58"/>
    <w:rsid w:val="08D51B22"/>
    <w:rsid w:val="08D613F6"/>
    <w:rsid w:val="08D631A4"/>
    <w:rsid w:val="08D8516E"/>
    <w:rsid w:val="08DA2C94"/>
    <w:rsid w:val="08DA7138"/>
    <w:rsid w:val="08DB07BA"/>
    <w:rsid w:val="08DD2784"/>
    <w:rsid w:val="08E104C7"/>
    <w:rsid w:val="08E12275"/>
    <w:rsid w:val="08E753B1"/>
    <w:rsid w:val="08EA137C"/>
    <w:rsid w:val="08EB30F3"/>
    <w:rsid w:val="08EC29C7"/>
    <w:rsid w:val="08EC64D3"/>
    <w:rsid w:val="08ED2838"/>
    <w:rsid w:val="08ED6E6B"/>
    <w:rsid w:val="08F17FDE"/>
    <w:rsid w:val="08F24482"/>
    <w:rsid w:val="08F301FA"/>
    <w:rsid w:val="08F875BE"/>
    <w:rsid w:val="08FA6E92"/>
    <w:rsid w:val="08FA7F6D"/>
    <w:rsid w:val="08FD6983"/>
    <w:rsid w:val="090221EB"/>
    <w:rsid w:val="09063A89"/>
    <w:rsid w:val="09075A53"/>
    <w:rsid w:val="090D1B45"/>
    <w:rsid w:val="090D306A"/>
    <w:rsid w:val="0911242E"/>
    <w:rsid w:val="091361A6"/>
    <w:rsid w:val="09136E47"/>
    <w:rsid w:val="091C14FF"/>
    <w:rsid w:val="091F2D9D"/>
    <w:rsid w:val="092669FE"/>
    <w:rsid w:val="09293C1C"/>
    <w:rsid w:val="092B1742"/>
    <w:rsid w:val="093323A4"/>
    <w:rsid w:val="09332CF6"/>
    <w:rsid w:val="093F51ED"/>
    <w:rsid w:val="09420839"/>
    <w:rsid w:val="094B46B8"/>
    <w:rsid w:val="094D6FD8"/>
    <w:rsid w:val="09524F20"/>
    <w:rsid w:val="09570789"/>
    <w:rsid w:val="0958005D"/>
    <w:rsid w:val="095A3DD5"/>
    <w:rsid w:val="09615163"/>
    <w:rsid w:val="09630EDC"/>
    <w:rsid w:val="09646A02"/>
    <w:rsid w:val="09652EA6"/>
    <w:rsid w:val="09664528"/>
    <w:rsid w:val="096A04BC"/>
    <w:rsid w:val="096B5FE2"/>
    <w:rsid w:val="096E3347"/>
    <w:rsid w:val="09727371"/>
    <w:rsid w:val="097C1F9D"/>
    <w:rsid w:val="097E7404"/>
    <w:rsid w:val="09810A99"/>
    <w:rsid w:val="09815806"/>
    <w:rsid w:val="098350DA"/>
    <w:rsid w:val="09880942"/>
    <w:rsid w:val="098826F0"/>
    <w:rsid w:val="09896468"/>
    <w:rsid w:val="098D5F59"/>
    <w:rsid w:val="0992356F"/>
    <w:rsid w:val="0995039F"/>
    <w:rsid w:val="099866AB"/>
    <w:rsid w:val="099E0166"/>
    <w:rsid w:val="09A339CE"/>
    <w:rsid w:val="09A45050"/>
    <w:rsid w:val="09A514F4"/>
    <w:rsid w:val="09AA4D5C"/>
    <w:rsid w:val="09AD2157"/>
    <w:rsid w:val="09B14F30"/>
    <w:rsid w:val="09B259BF"/>
    <w:rsid w:val="09B2776D"/>
    <w:rsid w:val="09B41737"/>
    <w:rsid w:val="09B554AF"/>
    <w:rsid w:val="09B64B07"/>
    <w:rsid w:val="09BB3AEF"/>
    <w:rsid w:val="09BC05EC"/>
    <w:rsid w:val="09BC692F"/>
    <w:rsid w:val="09C000DC"/>
    <w:rsid w:val="09C120A6"/>
    <w:rsid w:val="09C273BB"/>
    <w:rsid w:val="09C33728"/>
    <w:rsid w:val="09C37BCC"/>
    <w:rsid w:val="09C94AB7"/>
    <w:rsid w:val="09CA0B1C"/>
    <w:rsid w:val="09D05E45"/>
    <w:rsid w:val="09D45A77"/>
    <w:rsid w:val="09D771D4"/>
    <w:rsid w:val="09D86A10"/>
    <w:rsid w:val="09DB3168"/>
    <w:rsid w:val="09DE1D87"/>
    <w:rsid w:val="09DF42DA"/>
    <w:rsid w:val="09E03A89"/>
    <w:rsid w:val="09E10052"/>
    <w:rsid w:val="09E3201C"/>
    <w:rsid w:val="09E35B78"/>
    <w:rsid w:val="09E63BE5"/>
    <w:rsid w:val="09EA6F07"/>
    <w:rsid w:val="09EB2C7F"/>
    <w:rsid w:val="09EF451D"/>
    <w:rsid w:val="09EF6C13"/>
    <w:rsid w:val="09F07868"/>
    <w:rsid w:val="09FC30DE"/>
    <w:rsid w:val="09FC4E8C"/>
    <w:rsid w:val="09FE6E56"/>
    <w:rsid w:val="0A002BCE"/>
    <w:rsid w:val="0A007518"/>
    <w:rsid w:val="0A03446D"/>
    <w:rsid w:val="0A0855DF"/>
    <w:rsid w:val="0A0A57FB"/>
    <w:rsid w:val="0A0B0C9B"/>
    <w:rsid w:val="0A0C1573"/>
    <w:rsid w:val="0A0F2E11"/>
    <w:rsid w:val="0A106680"/>
    <w:rsid w:val="0A110812"/>
    <w:rsid w:val="0A121772"/>
    <w:rsid w:val="0A135706"/>
    <w:rsid w:val="0A1410D1"/>
    <w:rsid w:val="0A182626"/>
    <w:rsid w:val="0A195A3E"/>
    <w:rsid w:val="0A1B7A08"/>
    <w:rsid w:val="0A1D552E"/>
    <w:rsid w:val="0A1E12A6"/>
    <w:rsid w:val="0A20501F"/>
    <w:rsid w:val="0A275729"/>
    <w:rsid w:val="0A2D1DDB"/>
    <w:rsid w:val="0A314B36"/>
    <w:rsid w:val="0A3208AE"/>
    <w:rsid w:val="0A375EC4"/>
    <w:rsid w:val="0A382368"/>
    <w:rsid w:val="0A3960E0"/>
    <w:rsid w:val="0A397E8E"/>
    <w:rsid w:val="0A3D172D"/>
    <w:rsid w:val="0A402FCB"/>
    <w:rsid w:val="0A430D0D"/>
    <w:rsid w:val="0A475381"/>
    <w:rsid w:val="0A486323"/>
    <w:rsid w:val="0A5254C4"/>
    <w:rsid w:val="0A56459C"/>
    <w:rsid w:val="0A577EA6"/>
    <w:rsid w:val="0A5C46AC"/>
    <w:rsid w:val="0A5D1DCF"/>
    <w:rsid w:val="0A5E16A3"/>
    <w:rsid w:val="0A60541B"/>
    <w:rsid w:val="0A6071C9"/>
    <w:rsid w:val="0A6672F9"/>
    <w:rsid w:val="0A670558"/>
    <w:rsid w:val="0A6842D0"/>
    <w:rsid w:val="0A6B2FB5"/>
    <w:rsid w:val="0A7333A0"/>
    <w:rsid w:val="0A752C71"/>
    <w:rsid w:val="0A786C09"/>
    <w:rsid w:val="0A79028B"/>
    <w:rsid w:val="0A7A4CA3"/>
    <w:rsid w:val="0A805ABD"/>
    <w:rsid w:val="0A821835"/>
    <w:rsid w:val="0A886720"/>
    <w:rsid w:val="0A892BC4"/>
    <w:rsid w:val="0A8C4462"/>
    <w:rsid w:val="0A8D3D36"/>
    <w:rsid w:val="0A913826"/>
    <w:rsid w:val="0A917CCA"/>
    <w:rsid w:val="0A932AB8"/>
    <w:rsid w:val="0A9357F1"/>
    <w:rsid w:val="0A9652E1"/>
    <w:rsid w:val="0A982E07"/>
    <w:rsid w:val="0A984BB5"/>
    <w:rsid w:val="0A99092D"/>
    <w:rsid w:val="0A9B28F7"/>
    <w:rsid w:val="0A9D0043"/>
    <w:rsid w:val="0A9D041D"/>
    <w:rsid w:val="0A9E520C"/>
    <w:rsid w:val="0A9E5F43"/>
    <w:rsid w:val="0A9E7CF1"/>
    <w:rsid w:val="0AA2244C"/>
    <w:rsid w:val="0AA417AC"/>
    <w:rsid w:val="0AA479FE"/>
    <w:rsid w:val="0AAC0660"/>
    <w:rsid w:val="0AAC7730"/>
    <w:rsid w:val="0AB13EC9"/>
    <w:rsid w:val="0AB35FA2"/>
    <w:rsid w:val="0AB45767"/>
    <w:rsid w:val="0AB47515"/>
    <w:rsid w:val="0AB85257"/>
    <w:rsid w:val="0ABD0ABF"/>
    <w:rsid w:val="0AC22D4B"/>
    <w:rsid w:val="0AC41E4E"/>
    <w:rsid w:val="0AC503B7"/>
    <w:rsid w:val="0AC57974"/>
    <w:rsid w:val="0ACE05D7"/>
    <w:rsid w:val="0ACF3475"/>
    <w:rsid w:val="0AD16319"/>
    <w:rsid w:val="0AD35BED"/>
    <w:rsid w:val="0AD552DB"/>
    <w:rsid w:val="0AD656DD"/>
    <w:rsid w:val="0ADA341F"/>
    <w:rsid w:val="0ADC41E6"/>
    <w:rsid w:val="0ADC51AE"/>
    <w:rsid w:val="0AE20526"/>
    <w:rsid w:val="0AE93662"/>
    <w:rsid w:val="0AEC3153"/>
    <w:rsid w:val="0AF0679F"/>
    <w:rsid w:val="0AF10769"/>
    <w:rsid w:val="0AF22D2F"/>
    <w:rsid w:val="0AF67B2D"/>
    <w:rsid w:val="0AF81AF7"/>
    <w:rsid w:val="0AF85654"/>
    <w:rsid w:val="0AFC15E8"/>
    <w:rsid w:val="0AFF69E2"/>
    <w:rsid w:val="0B032A66"/>
    <w:rsid w:val="0B0A565B"/>
    <w:rsid w:val="0B0A6AEB"/>
    <w:rsid w:val="0B0B16BC"/>
    <w:rsid w:val="0B0B182B"/>
    <w:rsid w:val="0B0E4E77"/>
    <w:rsid w:val="0B100BEF"/>
    <w:rsid w:val="0B156206"/>
    <w:rsid w:val="0B1F52D6"/>
    <w:rsid w:val="0B21104E"/>
    <w:rsid w:val="0B212DFC"/>
    <w:rsid w:val="0B2226D0"/>
    <w:rsid w:val="0B22763D"/>
    <w:rsid w:val="0B260413"/>
    <w:rsid w:val="0B263CFD"/>
    <w:rsid w:val="0B27418B"/>
    <w:rsid w:val="0B291CB1"/>
    <w:rsid w:val="0B293A5F"/>
    <w:rsid w:val="0B2F75E6"/>
    <w:rsid w:val="0B325009"/>
    <w:rsid w:val="0B330171"/>
    <w:rsid w:val="0B332B30"/>
    <w:rsid w:val="0B355CF2"/>
    <w:rsid w:val="0B375B07"/>
    <w:rsid w:val="0B3C7C36"/>
    <w:rsid w:val="0B3F14D4"/>
    <w:rsid w:val="0B3F7726"/>
    <w:rsid w:val="0B417CE5"/>
    <w:rsid w:val="0B464611"/>
    <w:rsid w:val="0B4D3BF1"/>
    <w:rsid w:val="0B4E1E3A"/>
    <w:rsid w:val="0B5166AE"/>
    <w:rsid w:val="0B554854"/>
    <w:rsid w:val="0B5605CC"/>
    <w:rsid w:val="0B574A70"/>
    <w:rsid w:val="0B57681E"/>
    <w:rsid w:val="0B5A4560"/>
    <w:rsid w:val="0B5C3E34"/>
    <w:rsid w:val="0B5D195B"/>
    <w:rsid w:val="0B5D7BAD"/>
    <w:rsid w:val="0B60435C"/>
    <w:rsid w:val="0B6131F9"/>
    <w:rsid w:val="0B671953"/>
    <w:rsid w:val="0B6727D9"/>
    <w:rsid w:val="0B6947A3"/>
    <w:rsid w:val="0B6B4077"/>
    <w:rsid w:val="0B6C7DF0"/>
    <w:rsid w:val="0B6D6042"/>
    <w:rsid w:val="0B6D6930"/>
    <w:rsid w:val="0B744619"/>
    <w:rsid w:val="0B772A1C"/>
    <w:rsid w:val="0B792C38"/>
    <w:rsid w:val="0B81389B"/>
    <w:rsid w:val="0B83153D"/>
    <w:rsid w:val="0B892750"/>
    <w:rsid w:val="0B8953AF"/>
    <w:rsid w:val="0B8D2240"/>
    <w:rsid w:val="0B9302C0"/>
    <w:rsid w:val="0B955093"/>
    <w:rsid w:val="0B9A2BAF"/>
    <w:rsid w:val="0B9E444D"/>
    <w:rsid w:val="0B9F3D21"/>
    <w:rsid w:val="0B9F75D5"/>
    <w:rsid w:val="0BA13F3D"/>
    <w:rsid w:val="0BA15CEB"/>
    <w:rsid w:val="0BA47589"/>
    <w:rsid w:val="0BA650B0"/>
    <w:rsid w:val="0BAA1044"/>
    <w:rsid w:val="0BAB0918"/>
    <w:rsid w:val="0BAB4DBC"/>
    <w:rsid w:val="0BAF665A"/>
    <w:rsid w:val="0BB023D2"/>
    <w:rsid w:val="0BB51797"/>
    <w:rsid w:val="0BB7042D"/>
    <w:rsid w:val="0BB91287"/>
    <w:rsid w:val="0BBE03D4"/>
    <w:rsid w:val="0BBE4AEF"/>
    <w:rsid w:val="0BBF6171"/>
    <w:rsid w:val="0BC25540"/>
    <w:rsid w:val="0BC32105"/>
    <w:rsid w:val="0BC3697C"/>
    <w:rsid w:val="0BC47C2C"/>
    <w:rsid w:val="0BC55166"/>
    <w:rsid w:val="0BC6627E"/>
    <w:rsid w:val="0BC66A92"/>
    <w:rsid w:val="0BC8771C"/>
    <w:rsid w:val="0BCB4B16"/>
    <w:rsid w:val="0BD460C1"/>
    <w:rsid w:val="0BD75BB1"/>
    <w:rsid w:val="0BD829DA"/>
    <w:rsid w:val="0BE1258C"/>
    <w:rsid w:val="0BE65DF4"/>
    <w:rsid w:val="0BE81B6C"/>
    <w:rsid w:val="0BE91440"/>
    <w:rsid w:val="0BEB6F66"/>
    <w:rsid w:val="0BEF3DC6"/>
    <w:rsid w:val="0BF56037"/>
    <w:rsid w:val="0BF73B5D"/>
    <w:rsid w:val="0BFA364D"/>
    <w:rsid w:val="0BFA53FB"/>
    <w:rsid w:val="0BFC5617"/>
    <w:rsid w:val="0BFC73C5"/>
    <w:rsid w:val="0C0149DC"/>
    <w:rsid w:val="0C020289"/>
    <w:rsid w:val="0C030754"/>
    <w:rsid w:val="0C061FF2"/>
    <w:rsid w:val="0C063DA0"/>
    <w:rsid w:val="0C065F88"/>
    <w:rsid w:val="0C083FBC"/>
    <w:rsid w:val="0C087B18"/>
    <w:rsid w:val="0C0B7609"/>
    <w:rsid w:val="0C0D15D3"/>
    <w:rsid w:val="0C0D3381"/>
    <w:rsid w:val="0C0F534B"/>
    <w:rsid w:val="0C105340"/>
    <w:rsid w:val="0C122745"/>
    <w:rsid w:val="0C1741FF"/>
    <w:rsid w:val="0C1F4E62"/>
    <w:rsid w:val="0C22507E"/>
    <w:rsid w:val="0C281F69"/>
    <w:rsid w:val="0C28640C"/>
    <w:rsid w:val="0C2A3F33"/>
    <w:rsid w:val="0C2A7A8F"/>
    <w:rsid w:val="0C2D1E06"/>
    <w:rsid w:val="0C2D57D1"/>
    <w:rsid w:val="0C2F1549"/>
    <w:rsid w:val="0C315A51"/>
    <w:rsid w:val="0C321039"/>
    <w:rsid w:val="0C346B5F"/>
    <w:rsid w:val="0C3703FE"/>
    <w:rsid w:val="0C3B6140"/>
    <w:rsid w:val="0C3B7F93"/>
    <w:rsid w:val="0C3C5A14"/>
    <w:rsid w:val="0C3C77C2"/>
    <w:rsid w:val="0C3D1EB8"/>
    <w:rsid w:val="0C3E353A"/>
    <w:rsid w:val="0C430B50"/>
    <w:rsid w:val="0C434FF4"/>
    <w:rsid w:val="0C4548C9"/>
    <w:rsid w:val="0C474AE5"/>
    <w:rsid w:val="0C477C77"/>
    <w:rsid w:val="0C4843B9"/>
    <w:rsid w:val="0C4A0131"/>
    <w:rsid w:val="0C4F74F5"/>
    <w:rsid w:val="0C5114BF"/>
    <w:rsid w:val="0C517711"/>
    <w:rsid w:val="0C526FE5"/>
    <w:rsid w:val="0C5B0590"/>
    <w:rsid w:val="0C5E598A"/>
    <w:rsid w:val="0C637445"/>
    <w:rsid w:val="0C676F35"/>
    <w:rsid w:val="0C6A432F"/>
    <w:rsid w:val="0C6C00A7"/>
    <w:rsid w:val="0C6F5DE9"/>
    <w:rsid w:val="0C743400"/>
    <w:rsid w:val="0C762CD4"/>
    <w:rsid w:val="0C782EF0"/>
    <w:rsid w:val="0C790A16"/>
    <w:rsid w:val="0C796C68"/>
    <w:rsid w:val="0C7B02EA"/>
    <w:rsid w:val="0C8353F1"/>
    <w:rsid w:val="0C886EAB"/>
    <w:rsid w:val="0C8D151F"/>
    <w:rsid w:val="0C8E4FDD"/>
    <w:rsid w:val="0C943AA2"/>
    <w:rsid w:val="0C9475FE"/>
    <w:rsid w:val="0C9615C8"/>
    <w:rsid w:val="0C985340"/>
    <w:rsid w:val="0C9910B8"/>
    <w:rsid w:val="0C9D2956"/>
    <w:rsid w:val="0CA35A93"/>
    <w:rsid w:val="0CA737D5"/>
    <w:rsid w:val="0CA912FB"/>
    <w:rsid w:val="0CAC4948"/>
    <w:rsid w:val="0CAD06C0"/>
    <w:rsid w:val="0CAF488C"/>
    <w:rsid w:val="0CB11F5E"/>
    <w:rsid w:val="0CB47CA0"/>
    <w:rsid w:val="0CB952B6"/>
    <w:rsid w:val="0CBB2DDD"/>
    <w:rsid w:val="0CBB4B8B"/>
    <w:rsid w:val="0CBD4DA7"/>
    <w:rsid w:val="0CBE467B"/>
    <w:rsid w:val="0CC9374C"/>
    <w:rsid w:val="0CCC0C5E"/>
    <w:rsid w:val="0CCC323C"/>
    <w:rsid w:val="0CCC3CCE"/>
    <w:rsid w:val="0CD21ED4"/>
    <w:rsid w:val="0CD56030"/>
    <w:rsid w:val="0CD65E68"/>
    <w:rsid w:val="0CD67C16"/>
    <w:rsid w:val="0CD81BE1"/>
    <w:rsid w:val="0CDB6FDB"/>
    <w:rsid w:val="0CDE7168"/>
    <w:rsid w:val="0CDF2F6F"/>
    <w:rsid w:val="0CE25613"/>
    <w:rsid w:val="0CE40585"/>
    <w:rsid w:val="0CE57E5A"/>
    <w:rsid w:val="0CE916F8"/>
    <w:rsid w:val="0CE95B9C"/>
    <w:rsid w:val="0CEB1914"/>
    <w:rsid w:val="0CF354CA"/>
    <w:rsid w:val="0CF956B3"/>
    <w:rsid w:val="0CFB58CF"/>
    <w:rsid w:val="0CFC7FCB"/>
    <w:rsid w:val="0CFD33F5"/>
    <w:rsid w:val="0CFE2CC9"/>
    <w:rsid w:val="0CFF53BF"/>
    <w:rsid w:val="0D0522AA"/>
    <w:rsid w:val="0D091D9A"/>
    <w:rsid w:val="0D093B48"/>
    <w:rsid w:val="0D097FEC"/>
    <w:rsid w:val="0D0C2411"/>
    <w:rsid w:val="0D103128"/>
    <w:rsid w:val="0D186481"/>
    <w:rsid w:val="0D26294C"/>
    <w:rsid w:val="0D2A3ABE"/>
    <w:rsid w:val="0D2B61B4"/>
    <w:rsid w:val="0D2C5A88"/>
    <w:rsid w:val="0D2C7836"/>
    <w:rsid w:val="0D2E7A52"/>
    <w:rsid w:val="0D38267F"/>
    <w:rsid w:val="0D38630F"/>
    <w:rsid w:val="0D3918FD"/>
    <w:rsid w:val="0D3A53A5"/>
    <w:rsid w:val="0D3A63F7"/>
    <w:rsid w:val="0D3B3B8E"/>
    <w:rsid w:val="0D3B3F1D"/>
    <w:rsid w:val="0D3C216F"/>
    <w:rsid w:val="0D3D01F7"/>
    <w:rsid w:val="0D3D7C96"/>
    <w:rsid w:val="0D3E65B6"/>
    <w:rsid w:val="0D3F57BC"/>
    <w:rsid w:val="0D3F756A"/>
    <w:rsid w:val="0D4234FE"/>
    <w:rsid w:val="0D4508F8"/>
    <w:rsid w:val="0D466B4A"/>
    <w:rsid w:val="0D470B14"/>
    <w:rsid w:val="0D4903E8"/>
    <w:rsid w:val="0D4B1377"/>
    <w:rsid w:val="0D4C1C87"/>
    <w:rsid w:val="0D4C7ED9"/>
    <w:rsid w:val="0D4E3C51"/>
    <w:rsid w:val="0D523741"/>
    <w:rsid w:val="0D554FDF"/>
    <w:rsid w:val="0D5648B3"/>
    <w:rsid w:val="0D584ACF"/>
    <w:rsid w:val="0D5D5C42"/>
    <w:rsid w:val="0D5E1CB9"/>
    <w:rsid w:val="0D5F7C0C"/>
    <w:rsid w:val="0D605732"/>
    <w:rsid w:val="0D643474"/>
    <w:rsid w:val="0D662D48"/>
    <w:rsid w:val="0D6671EC"/>
    <w:rsid w:val="0D676AC1"/>
    <w:rsid w:val="0D6A21F4"/>
    <w:rsid w:val="0D6B035F"/>
    <w:rsid w:val="0D6B65B1"/>
    <w:rsid w:val="0D6C40D7"/>
    <w:rsid w:val="0D6E7E4F"/>
    <w:rsid w:val="0D6F6B09"/>
    <w:rsid w:val="0D7116ED"/>
    <w:rsid w:val="0D7511DD"/>
    <w:rsid w:val="0D755681"/>
    <w:rsid w:val="0D774F56"/>
    <w:rsid w:val="0D7A2C98"/>
    <w:rsid w:val="0D7C256C"/>
    <w:rsid w:val="0D7D4F91"/>
    <w:rsid w:val="0D817B82"/>
    <w:rsid w:val="0D872355"/>
    <w:rsid w:val="0D896A37"/>
    <w:rsid w:val="0D8E229F"/>
    <w:rsid w:val="0D8E6743"/>
    <w:rsid w:val="0D913B3D"/>
    <w:rsid w:val="0D9A0C44"/>
    <w:rsid w:val="0D9A50E8"/>
    <w:rsid w:val="0D9C0AB1"/>
    <w:rsid w:val="0D9E714C"/>
    <w:rsid w:val="0D9F26FE"/>
    <w:rsid w:val="0D9F44AC"/>
    <w:rsid w:val="0DA33F9D"/>
    <w:rsid w:val="0DA43871"/>
    <w:rsid w:val="0DA815B3"/>
    <w:rsid w:val="0DA87805"/>
    <w:rsid w:val="0DA970D9"/>
    <w:rsid w:val="0DB278E9"/>
    <w:rsid w:val="0DB717F6"/>
    <w:rsid w:val="0DB77A48"/>
    <w:rsid w:val="0DC3019B"/>
    <w:rsid w:val="0DC42165"/>
    <w:rsid w:val="0DC61A39"/>
    <w:rsid w:val="0DC67C8B"/>
    <w:rsid w:val="0DC8645B"/>
    <w:rsid w:val="0DCB52A1"/>
    <w:rsid w:val="0DCB704F"/>
    <w:rsid w:val="0DD028B8"/>
    <w:rsid w:val="0DD51C7C"/>
    <w:rsid w:val="0DD8176C"/>
    <w:rsid w:val="0DD95C10"/>
    <w:rsid w:val="0DDA3736"/>
    <w:rsid w:val="0DDA54E4"/>
    <w:rsid w:val="0DDC300B"/>
    <w:rsid w:val="0DDE4FD5"/>
    <w:rsid w:val="0DDF2681"/>
    <w:rsid w:val="0DDF6F9F"/>
    <w:rsid w:val="0DE6032D"/>
    <w:rsid w:val="0DE620DB"/>
    <w:rsid w:val="0DF26CD2"/>
    <w:rsid w:val="0DF3321F"/>
    <w:rsid w:val="0DF513F2"/>
    <w:rsid w:val="0DFA7935"/>
    <w:rsid w:val="0E000259"/>
    <w:rsid w:val="0E097B78"/>
    <w:rsid w:val="0E0B7D94"/>
    <w:rsid w:val="0E0E518E"/>
    <w:rsid w:val="0E0F1632"/>
    <w:rsid w:val="0E146C48"/>
    <w:rsid w:val="0E172295"/>
    <w:rsid w:val="0E1924B1"/>
    <w:rsid w:val="0E1C42D0"/>
    <w:rsid w:val="0E1F36C2"/>
    <w:rsid w:val="0E2006E7"/>
    <w:rsid w:val="0E2055ED"/>
    <w:rsid w:val="0E223F61"/>
    <w:rsid w:val="0E2350DD"/>
    <w:rsid w:val="0E2844A2"/>
    <w:rsid w:val="0E2A021A"/>
    <w:rsid w:val="0E347BA9"/>
    <w:rsid w:val="0E361DB7"/>
    <w:rsid w:val="0E39045D"/>
    <w:rsid w:val="0E3B2427"/>
    <w:rsid w:val="0E405F21"/>
    <w:rsid w:val="0E4203AE"/>
    <w:rsid w:val="0E455054"/>
    <w:rsid w:val="0E4A08BC"/>
    <w:rsid w:val="0E4D3F08"/>
    <w:rsid w:val="0E4F1A2E"/>
    <w:rsid w:val="0E511C4A"/>
    <w:rsid w:val="0E544711"/>
    <w:rsid w:val="0E56100F"/>
    <w:rsid w:val="0E5704C1"/>
    <w:rsid w:val="0E574D87"/>
    <w:rsid w:val="0E5C05EF"/>
    <w:rsid w:val="0E5C239D"/>
    <w:rsid w:val="0E6000E3"/>
    <w:rsid w:val="0E601E8E"/>
    <w:rsid w:val="0E603C3C"/>
    <w:rsid w:val="0E664FCA"/>
    <w:rsid w:val="0E680D42"/>
    <w:rsid w:val="0E6A6868"/>
    <w:rsid w:val="0E6D0107"/>
    <w:rsid w:val="0E6D6359"/>
    <w:rsid w:val="0E7027A9"/>
    <w:rsid w:val="0E707BF7"/>
    <w:rsid w:val="0E715E49"/>
    <w:rsid w:val="0E721BC1"/>
    <w:rsid w:val="0E72396F"/>
    <w:rsid w:val="0E741495"/>
    <w:rsid w:val="0E76345F"/>
    <w:rsid w:val="0E7917D2"/>
    <w:rsid w:val="0E7E2314"/>
    <w:rsid w:val="0E820056"/>
    <w:rsid w:val="0E827A00"/>
    <w:rsid w:val="0E83792A"/>
    <w:rsid w:val="0E8536A2"/>
    <w:rsid w:val="0E876A69"/>
    <w:rsid w:val="0E87741A"/>
    <w:rsid w:val="0E8803D3"/>
    <w:rsid w:val="0E883192"/>
    <w:rsid w:val="0E8A515C"/>
    <w:rsid w:val="0E8D07A9"/>
    <w:rsid w:val="0E8D2557"/>
    <w:rsid w:val="0E8D69FB"/>
    <w:rsid w:val="0E947D89"/>
    <w:rsid w:val="0E9953A0"/>
    <w:rsid w:val="0E9C4BAC"/>
    <w:rsid w:val="0E9C78CF"/>
    <w:rsid w:val="0EA0228A"/>
    <w:rsid w:val="0EA63619"/>
    <w:rsid w:val="0EA77ABC"/>
    <w:rsid w:val="0EA87391"/>
    <w:rsid w:val="0EAA135B"/>
    <w:rsid w:val="0EAC0C2F"/>
    <w:rsid w:val="0EAD2BF9"/>
    <w:rsid w:val="0EAF071F"/>
    <w:rsid w:val="0EAF4BC3"/>
    <w:rsid w:val="0EB6385C"/>
    <w:rsid w:val="0EB67D00"/>
    <w:rsid w:val="0EBB70C4"/>
    <w:rsid w:val="0EBE4E06"/>
    <w:rsid w:val="0EBED1BA"/>
    <w:rsid w:val="0EC0292C"/>
    <w:rsid w:val="0EC56195"/>
    <w:rsid w:val="0EC57542"/>
    <w:rsid w:val="0EC71F0D"/>
    <w:rsid w:val="0EC75A69"/>
    <w:rsid w:val="0ECA7307"/>
    <w:rsid w:val="0ECE5049"/>
    <w:rsid w:val="0ED463D8"/>
    <w:rsid w:val="0ED91C40"/>
    <w:rsid w:val="0ED939EE"/>
    <w:rsid w:val="0EDB32C2"/>
    <w:rsid w:val="0EDB7766"/>
    <w:rsid w:val="0EDD6E1F"/>
    <w:rsid w:val="0EE505E5"/>
    <w:rsid w:val="0EEA1757"/>
    <w:rsid w:val="0EF12AE6"/>
    <w:rsid w:val="0EF16F8A"/>
    <w:rsid w:val="0EF3685E"/>
    <w:rsid w:val="0EF56A7A"/>
    <w:rsid w:val="0EF64AC1"/>
    <w:rsid w:val="0EF77800"/>
    <w:rsid w:val="0EF820C6"/>
    <w:rsid w:val="0EF97BEC"/>
    <w:rsid w:val="0EFC21E2"/>
    <w:rsid w:val="0F046CBD"/>
    <w:rsid w:val="0F072309"/>
    <w:rsid w:val="0F0740B7"/>
    <w:rsid w:val="0F0942D3"/>
    <w:rsid w:val="0F0C5B71"/>
    <w:rsid w:val="0F113188"/>
    <w:rsid w:val="0F135152"/>
    <w:rsid w:val="0F182768"/>
    <w:rsid w:val="0F1A028E"/>
    <w:rsid w:val="0F1A64E0"/>
    <w:rsid w:val="0F1B4006"/>
    <w:rsid w:val="0F227143"/>
    <w:rsid w:val="0F282C91"/>
    <w:rsid w:val="0F2A5FF8"/>
    <w:rsid w:val="0F380715"/>
    <w:rsid w:val="0F384BB8"/>
    <w:rsid w:val="0F3E4514"/>
    <w:rsid w:val="0F3F5FF6"/>
    <w:rsid w:val="0F421593"/>
    <w:rsid w:val="0F4632F8"/>
    <w:rsid w:val="0F47466D"/>
    <w:rsid w:val="0F476BAA"/>
    <w:rsid w:val="0F4946D0"/>
    <w:rsid w:val="0F4C5F6E"/>
    <w:rsid w:val="0F540EEC"/>
    <w:rsid w:val="0F543075"/>
    <w:rsid w:val="0F557518"/>
    <w:rsid w:val="0F59068B"/>
    <w:rsid w:val="0F5B2655"/>
    <w:rsid w:val="0F5F2145"/>
    <w:rsid w:val="0F5F5CA1"/>
    <w:rsid w:val="0F607C6B"/>
    <w:rsid w:val="0F6159BE"/>
    <w:rsid w:val="0F6459AD"/>
    <w:rsid w:val="0F64775C"/>
    <w:rsid w:val="0F6634D4"/>
    <w:rsid w:val="0F683AC1"/>
    <w:rsid w:val="0F686692"/>
    <w:rsid w:val="0F6933AB"/>
    <w:rsid w:val="0F6F3994"/>
    <w:rsid w:val="0F707EAE"/>
    <w:rsid w:val="0F71109E"/>
    <w:rsid w:val="0F753717"/>
    <w:rsid w:val="0F7A2ADB"/>
    <w:rsid w:val="0F7B6853"/>
    <w:rsid w:val="0F865924"/>
    <w:rsid w:val="0F8751F8"/>
    <w:rsid w:val="0F890F70"/>
    <w:rsid w:val="0F8B118C"/>
    <w:rsid w:val="0F8C280E"/>
    <w:rsid w:val="0F9022FF"/>
    <w:rsid w:val="0F955B67"/>
    <w:rsid w:val="0F9A4F2B"/>
    <w:rsid w:val="0F9B0CA3"/>
    <w:rsid w:val="0FA062BA"/>
    <w:rsid w:val="0FA1275E"/>
    <w:rsid w:val="0FA67D74"/>
    <w:rsid w:val="0FA83AEC"/>
    <w:rsid w:val="0FA97864"/>
    <w:rsid w:val="0FAE09D7"/>
    <w:rsid w:val="0FAF7C51"/>
    <w:rsid w:val="0FB0474F"/>
    <w:rsid w:val="0FB3423F"/>
    <w:rsid w:val="0FB56209"/>
    <w:rsid w:val="0FB71F81"/>
    <w:rsid w:val="0FB73D2F"/>
    <w:rsid w:val="0FB81855"/>
    <w:rsid w:val="0FBC30F4"/>
    <w:rsid w:val="0FBD50BE"/>
    <w:rsid w:val="0FC24482"/>
    <w:rsid w:val="0FC41FA8"/>
    <w:rsid w:val="0FC44D9A"/>
    <w:rsid w:val="0FC65D20"/>
    <w:rsid w:val="0FCE583F"/>
    <w:rsid w:val="0FD0094D"/>
    <w:rsid w:val="0FD22A7F"/>
    <w:rsid w:val="0FD85A54"/>
    <w:rsid w:val="0FDC3796"/>
    <w:rsid w:val="0FE60171"/>
    <w:rsid w:val="0FEE5277"/>
    <w:rsid w:val="0FF24D67"/>
    <w:rsid w:val="0FF30AD7"/>
    <w:rsid w:val="0FF3288D"/>
    <w:rsid w:val="0FF46D31"/>
    <w:rsid w:val="0FF705D0"/>
    <w:rsid w:val="0FF7237E"/>
    <w:rsid w:val="0FFC3E38"/>
    <w:rsid w:val="0FFF1232"/>
    <w:rsid w:val="10005AFD"/>
    <w:rsid w:val="100625C1"/>
    <w:rsid w:val="100827DD"/>
    <w:rsid w:val="100D7DF3"/>
    <w:rsid w:val="100E76C7"/>
    <w:rsid w:val="101051ED"/>
    <w:rsid w:val="10120F66"/>
    <w:rsid w:val="10134FF0"/>
    <w:rsid w:val="10141182"/>
    <w:rsid w:val="10156CA8"/>
    <w:rsid w:val="10166466"/>
    <w:rsid w:val="1017248F"/>
    <w:rsid w:val="10197DE5"/>
    <w:rsid w:val="101D44A8"/>
    <w:rsid w:val="101F3682"/>
    <w:rsid w:val="10220121"/>
    <w:rsid w:val="1025513D"/>
    <w:rsid w:val="10260EB5"/>
    <w:rsid w:val="10262C63"/>
    <w:rsid w:val="10282537"/>
    <w:rsid w:val="102962AF"/>
    <w:rsid w:val="102B2027"/>
    <w:rsid w:val="102D5D9F"/>
    <w:rsid w:val="102F7D69"/>
    <w:rsid w:val="1030200B"/>
    <w:rsid w:val="10305890"/>
    <w:rsid w:val="1030763E"/>
    <w:rsid w:val="103233B6"/>
    <w:rsid w:val="10345380"/>
    <w:rsid w:val="103A04BC"/>
    <w:rsid w:val="103A226A"/>
    <w:rsid w:val="103B0F2C"/>
    <w:rsid w:val="103B5B68"/>
    <w:rsid w:val="103C5FE2"/>
    <w:rsid w:val="103F3D25"/>
    <w:rsid w:val="10401F77"/>
    <w:rsid w:val="104135F9"/>
    <w:rsid w:val="104355C3"/>
    <w:rsid w:val="104D01F0"/>
    <w:rsid w:val="104D4694"/>
    <w:rsid w:val="104E518D"/>
    <w:rsid w:val="104E5D16"/>
    <w:rsid w:val="104F6A24"/>
    <w:rsid w:val="10545A22"/>
    <w:rsid w:val="105570A4"/>
    <w:rsid w:val="10563649"/>
    <w:rsid w:val="105772C0"/>
    <w:rsid w:val="105811C7"/>
    <w:rsid w:val="105E064F"/>
    <w:rsid w:val="10615A49"/>
    <w:rsid w:val="106612B1"/>
    <w:rsid w:val="10665077"/>
    <w:rsid w:val="10686DD7"/>
    <w:rsid w:val="106A2B50"/>
    <w:rsid w:val="106A6FF4"/>
    <w:rsid w:val="107240FA"/>
    <w:rsid w:val="10725EA8"/>
    <w:rsid w:val="10741C20"/>
    <w:rsid w:val="107439CE"/>
    <w:rsid w:val="107514F4"/>
    <w:rsid w:val="107601B9"/>
    <w:rsid w:val="1077526D"/>
    <w:rsid w:val="107851A2"/>
    <w:rsid w:val="10795489"/>
    <w:rsid w:val="10797237"/>
    <w:rsid w:val="107A66EF"/>
    <w:rsid w:val="107C2883"/>
    <w:rsid w:val="107C5C46"/>
    <w:rsid w:val="10806817"/>
    <w:rsid w:val="108453D1"/>
    <w:rsid w:val="108C51BC"/>
    <w:rsid w:val="1090632E"/>
    <w:rsid w:val="10923E54"/>
    <w:rsid w:val="1092654A"/>
    <w:rsid w:val="10953945"/>
    <w:rsid w:val="10967DE9"/>
    <w:rsid w:val="109776BD"/>
    <w:rsid w:val="10983CA6"/>
    <w:rsid w:val="109A0F5B"/>
    <w:rsid w:val="109B53FF"/>
    <w:rsid w:val="109D1177"/>
    <w:rsid w:val="109E0A4B"/>
    <w:rsid w:val="10A06571"/>
    <w:rsid w:val="10A1053B"/>
    <w:rsid w:val="10A73DA4"/>
    <w:rsid w:val="10AC760C"/>
    <w:rsid w:val="10AF2C58"/>
    <w:rsid w:val="10B464C1"/>
    <w:rsid w:val="10B62239"/>
    <w:rsid w:val="10B93AD7"/>
    <w:rsid w:val="10B97633"/>
    <w:rsid w:val="10BB33AB"/>
    <w:rsid w:val="10BB784F"/>
    <w:rsid w:val="10BE733F"/>
    <w:rsid w:val="10C04E65"/>
    <w:rsid w:val="10C219BE"/>
    <w:rsid w:val="10C36704"/>
    <w:rsid w:val="10C45C82"/>
    <w:rsid w:val="10C77FA2"/>
    <w:rsid w:val="10C81F6C"/>
    <w:rsid w:val="10CA1840"/>
    <w:rsid w:val="10CA7A92"/>
    <w:rsid w:val="10CD30DE"/>
    <w:rsid w:val="10CF134A"/>
    <w:rsid w:val="10CF68EA"/>
    <w:rsid w:val="10D17073"/>
    <w:rsid w:val="10D73F5D"/>
    <w:rsid w:val="10D75D0B"/>
    <w:rsid w:val="10E072B6"/>
    <w:rsid w:val="10E24DDC"/>
    <w:rsid w:val="10E93381"/>
    <w:rsid w:val="10EC7A09"/>
    <w:rsid w:val="10ED3781"/>
    <w:rsid w:val="10F20D97"/>
    <w:rsid w:val="10F44B0F"/>
    <w:rsid w:val="10F7593F"/>
    <w:rsid w:val="10FD39C4"/>
    <w:rsid w:val="10FE598E"/>
    <w:rsid w:val="110034B4"/>
    <w:rsid w:val="1102547E"/>
    <w:rsid w:val="1102722C"/>
    <w:rsid w:val="11034D52"/>
    <w:rsid w:val="110411F6"/>
    <w:rsid w:val="11066BBB"/>
    <w:rsid w:val="110C00AB"/>
    <w:rsid w:val="1111121D"/>
    <w:rsid w:val="111156C1"/>
    <w:rsid w:val="111411BF"/>
    <w:rsid w:val="11162CD7"/>
    <w:rsid w:val="11164A85"/>
    <w:rsid w:val="111D4163"/>
    <w:rsid w:val="111F7DDE"/>
    <w:rsid w:val="112076B2"/>
    <w:rsid w:val="1122167C"/>
    <w:rsid w:val="112453F4"/>
    <w:rsid w:val="11252F1A"/>
    <w:rsid w:val="112A22DF"/>
    <w:rsid w:val="112F3D99"/>
    <w:rsid w:val="112F5DC6"/>
    <w:rsid w:val="113413B0"/>
    <w:rsid w:val="11360C84"/>
    <w:rsid w:val="113B44EC"/>
    <w:rsid w:val="113D2012"/>
    <w:rsid w:val="1145536B"/>
    <w:rsid w:val="11457119"/>
    <w:rsid w:val="114710E3"/>
    <w:rsid w:val="11477335"/>
    <w:rsid w:val="11494E5B"/>
    <w:rsid w:val="114A0BD3"/>
    <w:rsid w:val="114C04A7"/>
    <w:rsid w:val="114F78F1"/>
    <w:rsid w:val="11531836"/>
    <w:rsid w:val="1158509E"/>
    <w:rsid w:val="11586A88"/>
    <w:rsid w:val="115B3953"/>
    <w:rsid w:val="115C36A2"/>
    <w:rsid w:val="115D26B4"/>
    <w:rsid w:val="115E0031"/>
    <w:rsid w:val="115E4DF9"/>
    <w:rsid w:val="116265D4"/>
    <w:rsid w:val="11671785"/>
    <w:rsid w:val="11673533"/>
    <w:rsid w:val="116752E1"/>
    <w:rsid w:val="11695CA6"/>
    <w:rsid w:val="116B3023"/>
    <w:rsid w:val="116C0B49"/>
    <w:rsid w:val="116C6D9B"/>
    <w:rsid w:val="116E2B13"/>
    <w:rsid w:val="116E48C1"/>
    <w:rsid w:val="116F3C27"/>
    <w:rsid w:val="1170063A"/>
    <w:rsid w:val="1173012A"/>
    <w:rsid w:val="117417AC"/>
    <w:rsid w:val="117479FE"/>
    <w:rsid w:val="11765524"/>
    <w:rsid w:val="117B2B3A"/>
    <w:rsid w:val="117D4B05"/>
    <w:rsid w:val="118063A3"/>
    <w:rsid w:val="1182211B"/>
    <w:rsid w:val="11867E5D"/>
    <w:rsid w:val="118714DF"/>
    <w:rsid w:val="11895257"/>
    <w:rsid w:val="118E0AC0"/>
    <w:rsid w:val="118E286E"/>
    <w:rsid w:val="118F6A7B"/>
    <w:rsid w:val="1191235E"/>
    <w:rsid w:val="11916802"/>
    <w:rsid w:val="119500A0"/>
    <w:rsid w:val="1196573B"/>
    <w:rsid w:val="11987B90"/>
    <w:rsid w:val="119A7465"/>
    <w:rsid w:val="119B4F8B"/>
    <w:rsid w:val="119D0D03"/>
    <w:rsid w:val="119E06B9"/>
    <w:rsid w:val="11A025A1"/>
    <w:rsid w:val="11A16A45"/>
    <w:rsid w:val="11A227BD"/>
    <w:rsid w:val="11A42091"/>
    <w:rsid w:val="11A46535"/>
    <w:rsid w:val="11A53328"/>
    <w:rsid w:val="11A65EF9"/>
    <w:rsid w:val="11AE2F10"/>
    <w:rsid w:val="11B04EDA"/>
    <w:rsid w:val="11B12A00"/>
    <w:rsid w:val="11B20C52"/>
    <w:rsid w:val="11B30526"/>
    <w:rsid w:val="11B36778"/>
    <w:rsid w:val="11B524F0"/>
    <w:rsid w:val="11B5429E"/>
    <w:rsid w:val="11B81FE1"/>
    <w:rsid w:val="11BB562D"/>
    <w:rsid w:val="11C24C0D"/>
    <w:rsid w:val="11C40985"/>
    <w:rsid w:val="11C73FD2"/>
    <w:rsid w:val="11CB5870"/>
    <w:rsid w:val="11CC3396"/>
    <w:rsid w:val="11D10EB5"/>
    <w:rsid w:val="11D24E50"/>
    <w:rsid w:val="11D53F4C"/>
    <w:rsid w:val="11D54941"/>
    <w:rsid w:val="11D64215"/>
    <w:rsid w:val="11D74D27"/>
    <w:rsid w:val="11D81C63"/>
    <w:rsid w:val="11D81D3B"/>
    <w:rsid w:val="11D87F8D"/>
    <w:rsid w:val="11DD1A47"/>
    <w:rsid w:val="11DD37F5"/>
    <w:rsid w:val="11DE1299"/>
    <w:rsid w:val="11E01A71"/>
    <w:rsid w:val="11E44B84"/>
    <w:rsid w:val="11E46932"/>
    <w:rsid w:val="11E64458"/>
    <w:rsid w:val="11E76422"/>
    <w:rsid w:val="11E84674"/>
    <w:rsid w:val="11EC3A38"/>
    <w:rsid w:val="11F03528"/>
    <w:rsid w:val="11F12DFD"/>
    <w:rsid w:val="11F823DD"/>
    <w:rsid w:val="11F8418B"/>
    <w:rsid w:val="11FA43A7"/>
    <w:rsid w:val="11FF19BD"/>
    <w:rsid w:val="120053C3"/>
    <w:rsid w:val="12007E81"/>
    <w:rsid w:val="12011292"/>
    <w:rsid w:val="120314AE"/>
    <w:rsid w:val="120328B4"/>
    <w:rsid w:val="12042B30"/>
    <w:rsid w:val="12046FD4"/>
    <w:rsid w:val="12072620"/>
    <w:rsid w:val="12086AC4"/>
    <w:rsid w:val="120B0362"/>
    <w:rsid w:val="120E7E53"/>
    <w:rsid w:val="12101CAE"/>
    <w:rsid w:val="12137217"/>
    <w:rsid w:val="12176D07"/>
    <w:rsid w:val="12194E31"/>
    <w:rsid w:val="121976AB"/>
    <w:rsid w:val="121A05A5"/>
    <w:rsid w:val="121C60CC"/>
    <w:rsid w:val="12217B86"/>
    <w:rsid w:val="122338FE"/>
    <w:rsid w:val="122431D2"/>
    <w:rsid w:val="12282CC2"/>
    <w:rsid w:val="122B4561"/>
    <w:rsid w:val="12303925"/>
    <w:rsid w:val="12307DC9"/>
    <w:rsid w:val="12315932"/>
    <w:rsid w:val="1232769D"/>
    <w:rsid w:val="12331667"/>
    <w:rsid w:val="123478B9"/>
    <w:rsid w:val="123531DC"/>
    <w:rsid w:val="12353631"/>
    <w:rsid w:val="123C49C0"/>
    <w:rsid w:val="12435D4E"/>
    <w:rsid w:val="12463148"/>
    <w:rsid w:val="12490E8B"/>
    <w:rsid w:val="124B4C03"/>
    <w:rsid w:val="124D097B"/>
    <w:rsid w:val="124D44D7"/>
    <w:rsid w:val="124E024F"/>
    <w:rsid w:val="124F7A1A"/>
    <w:rsid w:val="12525F91"/>
    <w:rsid w:val="12592D38"/>
    <w:rsid w:val="12597320"/>
    <w:rsid w:val="125A6BF4"/>
    <w:rsid w:val="126161D4"/>
    <w:rsid w:val="12637474"/>
    <w:rsid w:val="126637EB"/>
    <w:rsid w:val="12681311"/>
    <w:rsid w:val="12686E75"/>
    <w:rsid w:val="12767ED2"/>
    <w:rsid w:val="127777A6"/>
    <w:rsid w:val="127952CC"/>
    <w:rsid w:val="127C4DBC"/>
    <w:rsid w:val="128208AC"/>
    <w:rsid w:val="12837EF9"/>
    <w:rsid w:val="12843C71"/>
    <w:rsid w:val="128457EC"/>
    <w:rsid w:val="12865C3B"/>
    <w:rsid w:val="128679E9"/>
    <w:rsid w:val="12883761"/>
    <w:rsid w:val="128A572B"/>
    <w:rsid w:val="128F2D41"/>
    <w:rsid w:val="12900868"/>
    <w:rsid w:val="129465AA"/>
    <w:rsid w:val="129640D0"/>
    <w:rsid w:val="12971BF6"/>
    <w:rsid w:val="1299596E"/>
    <w:rsid w:val="129960C5"/>
    <w:rsid w:val="129B31AF"/>
    <w:rsid w:val="129E2F84"/>
    <w:rsid w:val="12A06CFD"/>
    <w:rsid w:val="12A3059B"/>
    <w:rsid w:val="12A3327A"/>
    <w:rsid w:val="12A85BB1"/>
    <w:rsid w:val="12AB56A1"/>
    <w:rsid w:val="12AD1419"/>
    <w:rsid w:val="12AD31C8"/>
    <w:rsid w:val="12B10F0A"/>
    <w:rsid w:val="12B207DE"/>
    <w:rsid w:val="12B26A30"/>
    <w:rsid w:val="12B502CE"/>
    <w:rsid w:val="12B72298"/>
    <w:rsid w:val="12B8369B"/>
    <w:rsid w:val="12BA1309"/>
    <w:rsid w:val="12BC3C29"/>
    <w:rsid w:val="12BE3627"/>
    <w:rsid w:val="12C56763"/>
    <w:rsid w:val="12C678AC"/>
    <w:rsid w:val="12CA5B28"/>
    <w:rsid w:val="12CF313E"/>
    <w:rsid w:val="12D22C2E"/>
    <w:rsid w:val="12D544CC"/>
    <w:rsid w:val="12D76496"/>
    <w:rsid w:val="12DF0704"/>
    <w:rsid w:val="12E110C3"/>
    <w:rsid w:val="12E25944"/>
    <w:rsid w:val="12E3308D"/>
    <w:rsid w:val="12E36BE9"/>
    <w:rsid w:val="12E806A4"/>
    <w:rsid w:val="12ED7A68"/>
    <w:rsid w:val="12EF1A32"/>
    <w:rsid w:val="12F26E2C"/>
    <w:rsid w:val="12F47048"/>
    <w:rsid w:val="12F928B1"/>
    <w:rsid w:val="12F9465F"/>
    <w:rsid w:val="12FA1D93"/>
    <w:rsid w:val="12FE7EC7"/>
    <w:rsid w:val="130059ED"/>
    <w:rsid w:val="13021765"/>
    <w:rsid w:val="13023513"/>
    <w:rsid w:val="13031E89"/>
    <w:rsid w:val="130354DD"/>
    <w:rsid w:val="130B7EEE"/>
    <w:rsid w:val="130C25E4"/>
    <w:rsid w:val="130C6140"/>
    <w:rsid w:val="130D1EB8"/>
    <w:rsid w:val="130F4961"/>
    <w:rsid w:val="13107532"/>
    <w:rsid w:val="13143247"/>
    <w:rsid w:val="13157C10"/>
    <w:rsid w:val="13174AE5"/>
    <w:rsid w:val="13180F89"/>
    <w:rsid w:val="131905E4"/>
    <w:rsid w:val="1319260B"/>
    <w:rsid w:val="131B45D5"/>
    <w:rsid w:val="131C6F65"/>
    <w:rsid w:val="131E5E73"/>
    <w:rsid w:val="13203999"/>
    <w:rsid w:val="13250FB0"/>
    <w:rsid w:val="13286CF2"/>
    <w:rsid w:val="132A2A6A"/>
    <w:rsid w:val="132A4818"/>
    <w:rsid w:val="132C233E"/>
    <w:rsid w:val="132F3F4B"/>
    <w:rsid w:val="13305244"/>
    <w:rsid w:val="1331204B"/>
    <w:rsid w:val="133236CD"/>
    <w:rsid w:val="133438E9"/>
    <w:rsid w:val="13347445"/>
    <w:rsid w:val="1336140F"/>
    <w:rsid w:val="13370CE3"/>
    <w:rsid w:val="13394A5B"/>
    <w:rsid w:val="133C1980"/>
    <w:rsid w:val="1340403C"/>
    <w:rsid w:val="13427DB4"/>
    <w:rsid w:val="1347361C"/>
    <w:rsid w:val="134C478E"/>
    <w:rsid w:val="134D292B"/>
    <w:rsid w:val="134D74D4"/>
    <w:rsid w:val="134F24D1"/>
    <w:rsid w:val="13511DA5"/>
    <w:rsid w:val="13516249"/>
    <w:rsid w:val="135B2C24"/>
    <w:rsid w:val="135D2E40"/>
    <w:rsid w:val="13620456"/>
    <w:rsid w:val="13623FB2"/>
    <w:rsid w:val="136416F6"/>
    <w:rsid w:val="13653AA2"/>
    <w:rsid w:val="136715C8"/>
    <w:rsid w:val="13675A6C"/>
    <w:rsid w:val="13690E04"/>
    <w:rsid w:val="136B7A19"/>
    <w:rsid w:val="136C3083"/>
    <w:rsid w:val="136C4E31"/>
    <w:rsid w:val="136C6BDF"/>
    <w:rsid w:val="136F66CF"/>
    <w:rsid w:val="137168CF"/>
    <w:rsid w:val="13734411"/>
    <w:rsid w:val="13744116"/>
    <w:rsid w:val="1379754E"/>
    <w:rsid w:val="13824654"/>
    <w:rsid w:val="13855EF2"/>
    <w:rsid w:val="13872236"/>
    <w:rsid w:val="138A175B"/>
    <w:rsid w:val="138A3509"/>
    <w:rsid w:val="138B7476"/>
    <w:rsid w:val="138C7281"/>
    <w:rsid w:val="138E4DA7"/>
    <w:rsid w:val="1390371B"/>
    <w:rsid w:val="13904FC3"/>
    <w:rsid w:val="13912AE9"/>
    <w:rsid w:val="139323BD"/>
    <w:rsid w:val="13936861"/>
    <w:rsid w:val="13963C5C"/>
    <w:rsid w:val="139879D4"/>
    <w:rsid w:val="1399374C"/>
    <w:rsid w:val="139B3968"/>
    <w:rsid w:val="139D323C"/>
    <w:rsid w:val="139D4FEA"/>
    <w:rsid w:val="13A04ADA"/>
    <w:rsid w:val="13A10F7E"/>
    <w:rsid w:val="13A22600"/>
    <w:rsid w:val="13A46379"/>
    <w:rsid w:val="13A7230D"/>
    <w:rsid w:val="13A740BB"/>
    <w:rsid w:val="13A75E69"/>
    <w:rsid w:val="13A91BE1"/>
    <w:rsid w:val="13AB3BAB"/>
    <w:rsid w:val="13AD588A"/>
    <w:rsid w:val="13AE369B"/>
    <w:rsid w:val="13B011C1"/>
    <w:rsid w:val="13B33E47"/>
    <w:rsid w:val="13B54A2A"/>
    <w:rsid w:val="13B77BD4"/>
    <w:rsid w:val="13B81E24"/>
    <w:rsid w:val="13BA3DEE"/>
    <w:rsid w:val="13BA5B9C"/>
    <w:rsid w:val="13BC5DB8"/>
    <w:rsid w:val="13BD568C"/>
    <w:rsid w:val="13BF1404"/>
    <w:rsid w:val="13C06F2A"/>
    <w:rsid w:val="13C20EF5"/>
    <w:rsid w:val="13C57DC0"/>
    <w:rsid w:val="13CB7DA9"/>
    <w:rsid w:val="13CE5AEB"/>
    <w:rsid w:val="13D11138"/>
    <w:rsid w:val="13D12EE6"/>
    <w:rsid w:val="13D6674E"/>
    <w:rsid w:val="13DB3D64"/>
    <w:rsid w:val="13E1581F"/>
    <w:rsid w:val="13E470BD"/>
    <w:rsid w:val="13E56991"/>
    <w:rsid w:val="13E84249"/>
    <w:rsid w:val="13E96481"/>
    <w:rsid w:val="13EB27B2"/>
    <w:rsid w:val="13F07810"/>
    <w:rsid w:val="13F217DA"/>
    <w:rsid w:val="13F6294C"/>
    <w:rsid w:val="13F84916"/>
    <w:rsid w:val="13FA243C"/>
    <w:rsid w:val="140137CB"/>
    <w:rsid w:val="140432BB"/>
    <w:rsid w:val="14060DE1"/>
    <w:rsid w:val="14064A65"/>
    <w:rsid w:val="14065285"/>
    <w:rsid w:val="140908D1"/>
    <w:rsid w:val="14096B23"/>
    <w:rsid w:val="140C2170"/>
    <w:rsid w:val="140D5293"/>
    <w:rsid w:val="14107EB2"/>
    <w:rsid w:val="141334FE"/>
    <w:rsid w:val="14142CBC"/>
    <w:rsid w:val="14151024"/>
    <w:rsid w:val="141554C8"/>
    <w:rsid w:val="141A2ADF"/>
    <w:rsid w:val="141B21AA"/>
    <w:rsid w:val="141C0605"/>
    <w:rsid w:val="14213E6D"/>
    <w:rsid w:val="14215C1B"/>
    <w:rsid w:val="142314B2"/>
    <w:rsid w:val="1424395D"/>
    <w:rsid w:val="14294AD0"/>
    <w:rsid w:val="142C45C0"/>
    <w:rsid w:val="14357918"/>
    <w:rsid w:val="14377CF8"/>
    <w:rsid w:val="14397409"/>
    <w:rsid w:val="143C2A55"/>
    <w:rsid w:val="143F0797"/>
    <w:rsid w:val="143F60A1"/>
    <w:rsid w:val="14423DE3"/>
    <w:rsid w:val="14495172"/>
    <w:rsid w:val="14496F20"/>
    <w:rsid w:val="144E09DA"/>
    <w:rsid w:val="144F6CED"/>
    <w:rsid w:val="145204CA"/>
    <w:rsid w:val="14537D9F"/>
    <w:rsid w:val="14551D69"/>
    <w:rsid w:val="14567339"/>
    <w:rsid w:val="145703A2"/>
    <w:rsid w:val="14587D6A"/>
    <w:rsid w:val="14593607"/>
    <w:rsid w:val="145A2EDB"/>
    <w:rsid w:val="145C6C53"/>
    <w:rsid w:val="145F6743"/>
    <w:rsid w:val="14661880"/>
    <w:rsid w:val="1468384A"/>
    <w:rsid w:val="14691370"/>
    <w:rsid w:val="146B6E96"/>
    <w:rsid w:val="147026FF"/>
    <w:rsid w:val="14733F9D"/>
    <w:rsid w:val="147C72F5"/>
    <w:rsid w:val="147D0C2D"/>
    <w:rsid w:val="147F09F2"/>
    <w:rsid w:val="147F6DE6"/>
    <w:rsid w:val="1481490C"/>
    <w:rsid w:val="14830684"/>
    <w:rsid w:val="14832432"/>
    <w:rsid w:val="14860174"/>
    <w:rsid w:val="14861F22"/>
    <w:rsid w:val="14891A12"/>
    <w:rsid w:val="14891DA1"/>
    <w:rsid w:val="148B578A"/>
    <w:rsid w:val="14922675"/>
    <w:rsid w:val="14977C8B"/>
    <w:rsid w:val="149E54BE"/>
    <w:rsid w:val="14A00D96"/>
    <w:rsid w:val="14AB7BDB"/>
    <w:rsid w:val="14AD74AF"/>
    <w:rsid w:val="14AF1479"/>
    <w:rsid w:val="14B22D17"/>
    <w:rsid w:val="14B4083D"/>
    <w:rsid w:val="14B922F8"/>
    <w:rsid w:val="14B92309"/>
    <w:rsid w:val="14B940A6"/>
    <w:rsid w:val="14B95E54"/>
    <w:rsid w:val="14C12F5A"/>
    <w:rsid w:val="14C34F24"/>
    <w:rsid w:val="14C36CD2"/>
    <w:rsid w:val="14C447F8"/>
    <w:rsid w:val="14CB202B"/>
    <w:rsid w:val="14CF1B1B"/>
    <w:rsid w:val="14D013EF"/>
    <w:rsid w:val="14D47131"/>
    <w:rsid w:val="14D567C4"/>
    <w:rsid w:val="14DB04C0"/>
    <w:rsid w:val="14DF1632"/>
    <w:rsid w:val="14E07884"/>
    <w:rsid w:val="14E2520A"/>
    <w:rsid w:val="14E32ED1"/>
    <w:rsid w:val="14E36AD2"/>
    <w:rsid w:val="14E804E7"/>
    <w:rsid w:val="14E86739"/>
    <w:rsid w:val="14EA425F"/>
    <w:rsid w:val="14EB7FD7"/>
    <w:rsid w:val="14ED01F3"/>
    <w:rsid w:val="14F055ED"/>
    <w:rsid w:val="14F41582"/>
    <w:rsid w:val="14F52C04"/>
    <w:rsid w:val="14F74BCE"/>
    <w:rsid w:val="14F7697C"/>
    <w:rsid w:val="14FA3491"/>
    <w:rsid w:val="14FB416B"/>
    <w:rsid w:val="14FB646C"/>
    <w:rsid w:val="14FE110E"/>
    <w:rsid w:val="15003A82"/>
    <w:rsid w:val="150115A9"/>
    <w:rsid w:val="15065976"/>
    <w:rsid w:val="15082937"/>
    <w:rsid w:val="150A4901"/>
    <w:rsid w:val="150D619F"/>
    <w:rsid w:val="150F3CC6"/>
    <w:rsid w:val="15126D54"/>
    <w:rsid w:val="1514752E"/>
    <w:rsid w:val="15155054"/>
    <w:rsid w:val="15190EB1"/>
    <w:rsid w:val="151A266A"/>
    <w:rsid w:val="151C78AB"/>
    <w:rsid w:val="151E03AD"/>
    <w:rsid w:val="151E215B"/>
    <w:rsid w:val="15210AB6"/>
    <w:rsid w:val="15233C15"/>
    <w:rsid w:val="1525173B"/>
    <w:rsid w:val="15273705"/>
    <w:rsid w:val="152A7F5E"/>
    <w:rsid w:val="152B4878"/>
    <w:rsid w:val="152C0D1B"/>
    <w:rsid w:val="152C2AC9"/>
    <w:rsid w:val="152F4368"/>
    <w:rsid w:val="153E04E3"/>
    <w:rsid w:val="153E45AB"/>
    <w:rsid w:val="15436065"/>
    <w:rsid w:val="15436BAB"/>
    <w:rsid w:val="15451DDD"/>
    <w:rsid w:val="1546345F"/>
    <w:rsid w:val="1548367B"/>
    <w:rsid w:val="154C56B6"/>
    <w:rsid w:val="154D47EE"/>
    <w:rsid w:val="15510782"/>
    <w:rsid w:val="15520056"/>
    <w:rsid w:val="15597637"/>
    <w:rsid w:val="155B6F0B"/>
    <w:rsid w:val="155C4D1F"/>
    <w:rsid w:val="155D0ED5"/>
    <w:rsid w:val="156009C5"/>
    <w:rsid w:val="15604521"/>
    <w:rsid w:val="156758B0"/>
    <w:rsid w:val="15695ACC"/>
    <w:rsid w:val="156F29B6"/>
    <w:rsid w:val="1571672E"/>
    <w:rsid w:val="157167C8"/>
    <w:rsid w:val="15724254"/>
    <w:rsid w:val="157306F8"/>
    <w:rsid w:val="15763D45"/>
    <w:rsid w:val="1577D8D7"/>
    <w:rsid w:val="15791A87"/>
    <w:rsid w:val="15797FD3"/>
    <w:rsid w:val="158346B4"/>
    <w:rsid w:val="158741A4"/>
    <w:rsid w:val="158C17BA"/>
    <w:rsid w:val="158C5316"/>
    <w:rsid w:val="15902BAD"/>
    <w:rsid w:val="15932B49"/>
    <w:rsid w:val="15973CBB"/>
    <w:rsid w:val="15983A92"/>
    <w:rsid w:val="159B37AB"/>
    <w:rsid w:val="159C2891"/>
    <w:rsid w:val="159D7523"/>
    <w:rsid w:val="15A24B3A"/>
    <w:rsid w:val="15A44D56"/>
    <w:rsid w:val="15A5462A"/>
    <w:rsid w:val="15AA1C40"/>
    <w:rsid w:val="15AB45ED"/>
    <w:rsid w:val="15AD20D5"/>
    <w:rsid w:val="15AE1730"/>
    <w:rsid w:val="15AE34DE"/>
    <w:rsid w:val="15AF54A9"/>
    <w:rsid w:val="15B14D7D"/>
    <w:rsid w:val="15B17473"/>
    <w:rsid w:val="15B36D47"/>
    <w:rsid w:val="15BD1974"/>
    <w:rsid w:val="15BD5E17"/>
    <w:rsid w:val="15C26F8A"/>
    <w:rsid w:val="15C947BC"/>
    <w:rsid w:val="15CA4090"/>
    <w:rsid w:val="15CB043E"/>
    <w:rsid w:val="15CC1BB7"/>
    <w:rsid w:val="15D13671"/>
    <w:rsid w:val="15D31197"/>
    <w:rsid w:val="15D54F0F"/>
    <w:rsid w:val="15D71951"/>
    <w:rsid w:val="15D8055B"/>
    <w:rsid w:val="15DA0777"/>
    <w:rsid w:val="15DD2016"/>
    <w:rsid w:val="15DD2787"/>
    <w:rsid w:val="15E038B4"/>
    <w:rsid w:val="15E04F64"/>
    <w:rsid w:val="15E2587E"/>
    <w:rsid w:val="15E57EDA"/>
    <w:rsid w:val="15E743F9"/>
    <w:rsid w:val="15EA028F"/>
    <w:rsid w:val="15EA64E1"/>
    <w:rsid w:val="15EB4733"/>
    <w:rsid w:val="15ED0A04"/>
    <w:rsid w:val="15EE7D7F"/>
    <w:rsid w:val="15EF3AF7"/>
    <w:rsid w:val="15F01D49"/>
    <w:rsid w:val="15F13CB7"/>
    <w:rsid w:val="15F1786F"/>
    <w:rsid w:val="15F31839"/>
    <w:rsid w:val="15F45C6C"/>
    <w:rsid w:val="15F80BFE"/>
    <w:rsid w:val="15FA4976"/>
    <w:rsid w:val="15FD6214"/>
    <w:rsid w:val="15FF01DE"/>
    <w:rsid w:val="15FF3D3A"/>
    <w:rsid w:val="16021A7C"/>
    <w:rsid w:val="160352E8"/>
    <w:rsid w:val="160550C9"/>
    <w:rsid w:val="1606156C"/>
    <w:rsid w:val="1606331B"/>
    <w:rsid w:val="16075406"/>
    <w:rsid w:val="1609105D"/>
    <w:rsid w:val="16092E0B"/>
    <w:rsid w:val="161A0B74"/>
    <w:rsid w:val="161A6DC6"/>
    <w:rsid w:val="161D0664"/>
    <w:rsid w:val="161D19C6"/>
    <w:rsid w:val="161D201F"/>
    <w:rsid w:val="16210154"/>
    <w:rsid w:val="162419F3"/>
    <w:rsid w:val="16261BC2"/>
    <w:rsid w:val="162714E3"/>
    <w:rsid w:val="16287735"/>
    <w:rsid w:val="16287BD9"/>
    <w:rsid w:val="162D4D4B"/>
    <w:rsid w:val="162E5B50"/>
    <w:rsid w:val="163F682C"/>
    <w:rsid w:val="164107F7"/>
    <w:rsid w:val="164125A5"/>
    <w:rsid w:val="16445BF1"/>
    <w:rsid w:val="16467BBB"/>
    <w:rsid w:val="16481B85"/>
    <w:rsid w:val="16493207"/>
    <w:rsid w:val="16551BAC"/>
    <w:rsid w:val="166167A3"/>
    <w:rsid w:val="16663DB9"/>
    <w:rsid w:val="16691AFB"/>
    <w:rsid w:val="166A0125"/>
    <w:rsid w:val="166B13D0"/>
    <w:rsid w:val="166B5873"/>
    <w:rsid w:val="166D15EC"/>
    <w:rsid w:val="166D339A"/>
    <w:rsid w:val="167209B0"/>
    <w:rsid w:val="16726C02"/>
    <w:rsid w:val="167364D6"/>
    <w:rsid w:val="16777D74"/>
    <w:rsid w:val="167C182F"/>
    <w:rsid w:val="167F30CD"/>
    <w:rsid w:val="168129A1"/>
    <w:rsid w:val="16816E45"/>
    <w:rsid w:val="168626AD"/>
    <w:rsid w:val="168B1A72"/>
    <w:rsid w:val="168D57EA"/>
    <w:rsid w:val="168E1562"/>
    <w:rsid w:val="16907088"/>
    <w:rsid w:val="16921052"/>
    <w:rsid w:val="1692281F"/>
    <w:rsid w:val="16924BAE"/>
    <w:rsid w:val="169326D4"/>
    <w:rsid w:val="169A3A63"/>
    <w:rsid w:val="169A7D17"/>
    <w:rsid w:val="169C77DB"/>
    <w:rsid w:val="169E17A5"/>
    <w:rsid w:val="169F551D"/>
    <w:rsid w:val="16A13043"/>
    <w:rsid w:val="16A82624"/>
    <w:rsid w:val="16A86E0C"/>
    <w:rsid w:val="16A9014A"/>
    <w:rsid w:val="16AD3796"/>
    <w:rsid w:val="16AE5760"/>
    <w:rsid w:val="16B0227F"/>
    <w:rsid w:val="16BA4105"/>
    <w:rsid w:val="16BA65F5"/>
    <w:rsid w:val="16C14462"/>
    <w:rsid w:val="16C531D6"/>
    <w:rsid w:val="16CB4564"/>
    <w:rsid w:val="16CB6312"/>
    <w:rsid w:val="16CD3E38"/>
    <w:rsid w:val="16CE4118"/>
    <w:rsid w:val="16CE665A"/>
    <w:rsid w:val="16CF7BB0"/>
    <w:rsid w:val="16D056D6"/>
    <w:rsid w:val="16D451C7"/>
    <w:rsid w:val="16D74CB7"/>
    <w:rsid w:val="16D76A65"/>
    <w:rsid w:val="16D90A2F"/>
    <w:rsid w:val="16DA6555"/>
    <w:rsid w:val="16DB2C4F"/>
    <w:rsid w:val="16DC22CD"/>
    <w:rsid w:val="16DE4297"/>
    <w:rsid w:val="16DE6045"/>
    <w:rsid w:val="16E55626"/>
    <w:rsid w:val="16E80C72"/>
    <w:rsid w:val="16EA2C3C"/>
    <w:rsid w:val="16EE2A1C"/>
    <w:rsid w:val="16F05D79"/>
    <w:rsid w:val="16F07B27"/>
    <w:rsid w:val="16F2564D"/>
    <w:rsid w:val="16F30626"/>
    <w:rsid w:val="16F70EB5"/>
    <w:rsid w:val="16F72C63"/>
    <w:rsid w:val="16FA09A5"/>
    <w:rsid w:val="16FD0649"/>
    <w:rsid w:val="16FF6BC8"/>
    <w:rsid w:val="17005FBC"/>
    <w:rsid w:val="17051824"/>
    <w:rsid w:val="1706559C"/>
    <w:rsid w:val="170B2BB3"/>
    <w:rsid w:val="170B670F"/>
    <w:rsid w:val="170F4269"/>
    <w:rsid w:val="170F4451"/>
    <w:rsid w:val="17103D25"/>
    <w:rsid w:val="17141A67"/>
    <w:rsid w:val="17170404"/>
    <w:rsid w:val="171862DF"/>
    <w:rsid w:val="171A4BA4"/>
    <w:rsid w:val="171B1048"/>
    <w:rsid w:val="171E6442"/>
    <w:rsid w:val="1720040C"/>
    <w:rsid w:val="1720665E"/>
    <w:rsid w:val="17231CAA"/>
    <w:rsid w:val="172577D0"/>
    <w:rsid w:val="1726179A"/>
    <w:rsid w:val="172B6DB1"/>
    <w:rsid w:val="17360E53"/>
    <w:rsid w:val="17392FFC"/>
    <w:rsid w:val="1739327C"/>
    <w:rsid w:val="173E4D36"/>
    <w:rsid w:val="173E6AE4"/>
    <w:rsid w:val="173F405B"/>
    <w:rsid w:val="1743234C"/>
    <w:rsid w:val="174340FA"/>
    <w:rsid w:val="174A36DB"/>
    <w:rsid w:val="174C1201"/>
    <w:rsid w:val="174F484D"/>
    <w:rsid w:val="1752258F"/>
    <w:rsid w:val="175400B6"/>
    <w:rsid w:val="17562080"/>
    <w:rsid w:val="17606A5A"/>
    <w:rsid w:val="17626C76"/>
    <w:rsid w:val="1763654B"/>
    <w:rsid w:val="176430BF"/>
    <w:rsid w:val="17650515"/>
    <w:rsid w:val="176B7B12"/>
    <w:rsid w:val="177249E0"/>
    <w:rsid w:val="17742E80"/>
    <w:rsid w:val="177469AA"/>
    <w:rsid w:val="17793FC0"/>
    <w:rsid w:val="177B0B01"/>
    <w:rsid w:val="177D4E42"/>
    <w:rsid w:val="17822E75"/>
    <w:rsid w:val="17832749"/>
    <w:rsid w:val="178564C1"/>
    <w:rsid w:val="1785702C"/>
    <w:rsid w:val="17872239"/>
    <w:rsid w:val="178766DD"/>
    <w:rsid w:val="178A1D29"/>
    <w:rsid w:val="178A7DCB"/>
    <w:rsid w:val="17944956"/>
    <w:rsid w:val="17A0154D"/>
    <w:rsid w:val="17A3645B"/>
    <w:rsid w:val="17A74689"/>
    <w:rsid w:val="17AC6144"/>
    <w:rsid w:val="17AC7EF2"/>
    <w:rsid w:val="17AD77C6"/>
    <w:rsid w:val="17AF79E2"/>
    <w:rsid w:val="17B31280"/>
    <w:rsid w:val="17B80644"/>
    <w:rsid w:val="17B9523D"/>
    <w:rsid w:val="17BA0860"/>
    <w:rsid w:val="17BA609B"/>
    <w:rsid w:val="17C214C3"/>
    <w:rsid w:val="17C52D61"/>
    <w:rsid w:val="17C76AD9"/>
    <w:rsid w:val="17D11706"/>
    <w:rsid w:val="17D2722C"/>
    <w:rsid w:val="17D336D0"/>
    <w:rsid w:val="17D47448"/>
    <w:rsid w:val="17D57CF8"/>
    <w:rsid w:val="17DB18C9"/>
    <w:rsid w:val="17DB2585"/>
    <w:rsid w:val="17DD2C11"/>
    <w:rsid w:val="17DD7339"/>
    <w:rsid w:val="17E256C1"/>
    <w:rsid w:val="17E4463B"/>
    <w:rsid w:val="17EA0A1A"/>
    <w:rsid w:val="17EC02EE"/>
    <w:rsid w:val="17EE22B8"/>
    <w:rsid w:val="17F06798"/>
    <w:rsid w:val="17F10BF0"/>
    <w:rsid w:val="17F65611"/>
    <w:rsid w:val="17F73961"/>
    <w:rsid w:val="17F84EE5"/>
    <w:rsid w:val="18023FB5"/>
    <w:rsid w:val="18041ADC"/>
    <w:rsid w:val="1804388A"/>
    <w:rsid w:val="18090EA0"/>
    <w:rsid w:val="180B10BC"/>
    <w:rsid w:val="180F4483"/>
    <w:rsid w:val="181141F9"/>
    <w:rsid w:val="1816739C"/>
    <w:rsid w:val="18240FA4"/>
    <w:rsid w:val="1824217E"/>
    <w:rsid w:val="1824469F"/>
    <w:rsid w:val="18267CA4"/>
    <w:rsid w:val="18291542"/>
    <w:rsid w:val="18297794"/>
    <w:rsid w:val="182A0E16"/>
    <w:rsid w:val="182A7068"/>
    <w:rsid w:val="182B52BA"/>
    <w:rsid w:val="18335F1D"/>
    <w:rsid w:val="18351C95"/>
    <w:rsid w:val="18356139"/>
    <w:rsid w:val="18363C5F"/>
    <w:rsid w:val="183F0D66"/>
    <w:rsid w:val="183F48C2"/>
    <w:rsid w:val="18420856"/>
    <w:rsid w:val="18437C28"/>
    <w:rsid w:val="18441ED8"/>
    <w:rsid w:val="1844637C"/>
    <w:rsid w:val="18446BF9"/>
    <w:rsid w:val="18493992"/>
    <w:rsid w:val="184A3267"/>
    <w:rsid w:val="184E6B3B"/>
    <w:rsid w:val="18534811"/>
    <w:rsid w:val="18546DAA"/>
    <w:rsid w:val="18563EC4"/>
    <w:rsid w:val="18585984"/>
    <w:rsid w:val="18592901"/>
    <w:rsid w:val="185C5BFE"/>
    <w:rsid w:val="185D743E"/>
    <w:rsid w:val="185E30EF"/>
    <w:rsid w:val="185F6D12"/>
    <w:rsid w:val="18610CDC"/>
    <w:rsid w:val="18624A54"/>
    <w:rsid w:val="1869193F"/>
    <w:rsid w:val="18696255"/>
    <w:rsid w:val="187000D5"/>
    <w:rsid w:val="18700F1F"/>
    <w:rsid w:val="18716A45"/>
    <w:rsid w:val="18730A0F"/>
    <w:rsid w:val="187529D9"/>
    <w:rsid w:val="187622AE"/>
    <w:rsid w:val="18770500"/>
    <w:rsid w:val="18787DD4"/>
    <w:rsid w:val="187D363C"/>
    <w:rsid w:val="18874E40"/>
    <w:rsid w:val="188E5849"/>
    <w:rsid w:val="18910E95"/>
    <w:rsid w:val="18932E60"/>
    <w:rsid w:val="18981173"/>
    <w:rsid w:val="189C7F66"/>
    <w:rsid w:val="189D70F1"/>
    <w:rsid w:val="189E3CDE"/>
    <w:rsid w:val="189F1804"/>
    <w:rsid w:val="189F35B2"/>
    <w:rsid w:val="18A0059E"/>
    <w:rsid w:val="18A706B9"/>
    <w:rsid w:val="18A8690B"/>
    <w:rsid w:val="18B352B0"/>
    <w:rsid w:val="18B3705E"/>
    <w:rsid w:val="18B708FC"/>
    <w:rsid w:val="18BC4164"/>
    <w:rsid w:val="18C33F5F"/>
    <w:rsid w:val="18C4126B"/>
    <w:rsid w:val="18C748B7"/>
    <w:rsid w:val="18CE20EA"/>
    <w:rsid w:val="18D07C10"/>
    <w:rsid w:val="18D646B1"/>
    <w:rsid w:val="18D86AC4"/>
    <w:rsid w:val="18D94D16"/>
    <w:rsid w:val="18DA283C"/>
    <w:rsid w:val="18DC65B5"/>
    <w:rsid w:val="18DE057F"/>
    <w:rsid w:val="18E21F5D"/>
    <w:rsid w:val="18E436BB"/>
    <w:rsid w:val="18E611E1"/>
    <w:rsid w:val="18E74355"/>
    <w:rsid w:val="18E831AB"/>
    <w:rsid w:val="18EF453A"/>
    <w:rsid w:val="18F03E0E"/>
    <w:rsid w:val="18F2402A"/>
    <w:rsid w:val="18F2531A"/>
    <w:rsid w:val="18F51424"/>
    <w:rsid w:val="18F5280B"/>
    <w:rsid w:val="18F953B8"/>
    <w:rsid w:val="18FA2EDF"/>
    <w:rsid w:val="18FF22A3"/>
    <w:rsid w:val="18FF4051"/>
    <w:rsid w:val="190021EF"/>
    <w:rsid w:val="19031D93"/>
    <w:rsid w:val="19094ED0"/>
    <w:rsid w:val="190B0C48"/>
    <w:rsid w:val="190D2C12"/>
    <w:rsid w:val="1910625E"/>
    <w:rsid w:val="1917583F"/>
    <w:rsid w:val="19185113"/>
    <w:rsid w:val="191968E4"/>
    <w:rsid w:val="191A0E8B"/>
    <w:rsid w:val="191C2E55"/>
    <w:rsid w:val="191D1A17"/>
    <w:rsid w:val="191E6BCD"/>
    <w:rsid w:val="191F56A4"/>
    <w:rsid w:val="19202945"/>
    <w:rsid w:val="192561AE"/>
    <w:rsid w:val="19257F5C"/>
    <w:rsid w:val="192835A8"/>
    <w:rsid w:val="192A37C4"/>
    <w:rsid w:val="192B401B"/>
    <w:rsid w:val="192C753C"/>
    <w:rsid w:val="19371A3D"/>
    <w:rsid w:val="194128BC"/>
    <w:rsid w:val="194A5C14"/>
    <w:rsid w:val="194B2682"/>
    <w:rsid w:val="194B373A"/>
    <w:rsid w:val="194D74B2"/>
    <w:rsid w:val="19520625"/>
    <w:rsid w:val="19526877"/>
    <w:rsid w:val="195271C6"/>
    <w:rsid w:val="19532761"/>
    <w:rsid w:val="195E346D"/>
    <w:rsid w:val="19622F5E"/>
    <w:rsid w:val="19632832"/>
    <w:rsid w:val="19662322"/>
    <w:rsid w:val="19670574"/>
    <w:rsid w:val="196B7938"/>
    <w:rsid w:val="196D36B1"/>
    <w:rsid w:val="196F567B"/>
    <w:rsid w:val="19715B04"/>
    <w:rsid w:val="1977008B"/>
    <w:rsid w:val="19782F12"/>
    <w:rsid w:val="197E766C"/>
    <w:rsid w:val="1981715C"/>
    <w:rsid w:val="198253AE"/>
    <w:rsid w:val="198729C4"/>
    <w:rsid w:val="19874772"/>
    <w:rsid w:val="198D5B01"/>
    <w:rsid w:val="198F7ACB"/>
    <w:rsid w:val="199022E0"/>
    <w:rsid w:val="1991739F"/>
    <w:rsid w:val="19996254"/>
    <w:rsid w:val="199B1FCC"/>
    <w:rsid w:val="199D3F96"/>
    <w:rsid w:val="19A02F6E"/>
    <w:rsid w:val="19A5109C"/>
    <w:rsid w:val="19A60971"/>
    <w:rsid w:val="19A74E14"/>
    <w:rsid w:val="19AF3CC9"/>
    <w:rsid w:val="19AF5A77"/>
    <w:rsid w:val="19B45000"/>
    <w:rsid w:val="19B94B48"/>
    <w:rsid w:val="19BA03E4"/>
    <w:rsid w:val="19BB266E"/>
    <w:rsid w:val="19BE5CBA"/>
    <w:rsid w:val="19C37774"/>
    <w:rsid w:val="19C5529B"/>
    <w:rsid w:val="19C749D9"/>
    <w:rsid w:val="19C77265"/>
    <w:rsid w:val="19CC487B"/>
    <w:rsid w:val="19CD1648"/>
    <w:rsid w:val="19CD414F"/>
    <w:rsid w:val="19CF7EC7"/>
    <w:rsid w:val="19D618FD"/>
    <w:rsid w:val="19D92AF4"/>
    <w:rsid w:val="19DE010A"/>
    <w:rsid w:val="19E03E83"/>
    <w:rsid w:val="19E25E4D"/>
    <w:rsid w:val="19E27BFB"/>
    <w:rsid w:val="19E54664"/>
    <w:rsid w:val="19EB596B"/>
    <w:rsid w:val="19ED659F"/>
    <w:rsid w:val="19EE2A43"/>
    <w:rsid w:val="19F17E3E"/>
    <w:rsid w:val="19F45B80"/>
    <w:rsid w:val="19F4792E"/>
    <w:rsid w:val="19F5682A"/>
    <w:rsid w:val="19F618F8"/>
    <w:rsid w:val="19F65454"/>
    <w:rsid w:val="19F93196"/>
    <w:rsid w:val="19FB0CBC"/>
    <w:rsid w:val="19FB2A6A"/>
    <w:rsid w:val="19FC3617"/>
    <w:rsid w:val="19FD67E3"/>
    <w:rsid w:val="1A002777"/>
    <w:rsid w:val="1A0062D3"/>
    <w:rsid w:val="1A0314E0"/>
    <w:rsid w:val="1A073B05"/>
    <w:rsid w:val="1A085187"/>
    <w:rsid w:val="1A097E40"/>
    <w:rsid w:val="1A0E5A2C"/>
    <w:rsid w:val="1A197394"/>
    <w:rsid w:val="1A1F2BFD"/>
    <w:rsid w:val="1A231FC1"/>
    <w:rsid w:val="1A253F8B"/>
    <w:rsid w:val="1A271AB1"/>
    <w:rsid w:val="1A27385F"/>
    <w:rsid w:val="1A295829"/>
    <w:rsid w:val="1A2C356C"/>
    <w:rsid w:val="1A2F1077"/>
    <w:rsid w:val="1A304E0A"/>
    <w:rsid w:val="1A330456"/>
    <w:rsid w:val="1A332204"/>
    <w:rsid w:val="1A3379F8"/>
    <w:rsid w:val="1A3D7527"/>
    <w:rsid w:val="1A3F6DFB"/>
    <w:rsid w:val="1A3F7FD6"/>
    <w:rsid w:val="1A400DC5"/>
    <w:rsid w:val="1A424B3D"/>
    <w:rsid w:val="1A442663"/>
    <w:rsid w:val="1A491C1E"/>
    <w:rsid w:val="1A4E51E3"/>
    <w:rsid w:val="1A4F7C51"/>
    <w:rsid w:val="1A50725A"/>
    <w:rsid w:val="1A55661F"/>
    <w:rsid w:val="1A584361"/>
    <w:rsid w:val="1A5C31A7"/>
    <w:rsid w:val="1A5D3725"/>
    <w:rsid w:val="1A5F6A15"/>
    <w:rsid w:val="1A606D71"/>
    <w:rsid w:val="1A622AE9"/>
    <w:rsid w:val="1A646862"/>
    <w:rsid w:val="1A66082C"/>
    <w:rsid w:val="1A6C3968"/>
    <w:rsid w:val="1A6E2364"/>
    <w:rsid w:val="1A7171D0"/>
    <w:rsid w:val="1A756CC1"/>
    <w:rsid w:val="1A772A39"/>
    <w:rsid w:val="1A7975BC"/>
    <w:rsid w:val="1A7A6085"/>
    <w:rsid w:val="1A7B1DFD"/>
    <w:rsid w:val="1A7C004F"/>
    <w:rsid w:val="1A8D6EC2"/>
    <w:rsid w:val="1A951111"/>
    <w:rsid w:val="1A977F56"/>
    <w:rsid w:val="1AA05E4E"/>
    <w:rsid w:val="1AA43CB9"/>
    <w:rsid w:val="1AA44F80"/>
    <w:rsid w:val="1AA7263A"/>
    <w:rsid w:val="1AAC0209"/>
    <w:rsid w:val="1AAD645B"/>
    <w:rsid w:val="1AB07CF9"/>
    <w:rsid w:val="1AB175CD"/>
    <w:rsid w:val="1AB23A71"/>
    <w:rsid w:val="1AB377E9"/>
    <w:rsid w:val="1AB570BD"/>
    <w:rsid w:val="1AB8095B"/>
    <w:rsid w:val="1ABC4515"/>
    <w:rsid w:val="1AC13CB4"/>
    <w:rsid w:val="1AC217DA"/>
    <w:rsid w:val="1AC72AF9"/>
    <w:rsid w:val="1AC94917"/>
    <w:rsid w:val="1ACE63D1"/>
    <w:rsid w:val="1AD0039B"/>
    <w:rsid w:val="1AD16F0C"/>
    <w:rsid w:val="1AD25EC1"/>
    <w:rsid w:val="1AD339E7"/>
    <w:rsid w:val="1AD5150D"/>
    <w:rsid w:val="1ADE4866"/>
    <w:rsid w:val="1ADF133B"/>
    <w:rsid w:val="1ADF238C"/>
    <w:rsid w:val="1AE01A5D"/>
    <w:rsid w:val="1AEB0D31"/>
    <w:rsid w:val="1AEB2ADF"/>
    <w:rsid w:val="1AEB5268"/>
    <w:rsid w:val="1AEE25CF"/>
    <w:rsid w:val="1AF220BF"/>
    <w:rsid w:val="1AF44089"/>
    <w:rsid w:val="1AF776D6"/>
    <w:rsid w:val="1AF87026"/>
    <w:rsid w:val="1AFE1E17"/>
    <w:rsid w:val="1B010554"/>
    <w:rsid w:val="1B041DF3"/>
    <w:rsid w:val="1B043BA1"/>
    <w:rsid w:val="1B060BEF"/>
    <w:rsid w:val="1B065B6B"/>
    <w:rsid w:val="1B066BC4"/>
    <w:rsid w:val="1B09565B"/>
    <w:rsid w:val="1B0C6C17"/>
    <w:rsid w:val="1B171B26"/>
    <w:rsid w:val="1B193AF0"/>
    <w:rsid w:val="1B1A1616"/>
    <w:rsid w:val="1B1C713C"/>
    <w:rsid w:val="1B1E1DCA"/>
    <w:rsid w:val="1B1F48E2"/>
    <w:rsid w:val="1B222279"/>
    <w:rsid w:val="1B2550D3"/>
    <w:rsid w:val="1B257A6F"/>
    <w:rsid w:val="1B2E0B21"/>
    <w:rsid w:val="1B300E3A"/>
    <w:rsid w:val="1B32070E"/>
    <w:rsid w:val="1B3501FE"/>
    <w:rsid w:val="1B351FAC"/>
    <w:rsid w:val="1B395F40"/>
    <w:rsid w:val="1B3B4866"/>
    <w:rsid w:val="1B3C158C"/>
    <w:rsid w:val="1B3E3557"/>
    <w:rsid w:val="1B4220D3"/>
    <w:rsid w:val="1B4346C9"/>
    <w:rsid w:val="1B486183"/>
    <w:rsid w:val="1B4A4577"/>
    <w:rsid w:val="1B4B7A22"/>
    <w:rsid w:val="1B4F7512"/>
    <w:rsid w:val="1B506DE6"/>
    <w:rsid w:val="1B5543FC"/>
    <w:rsid w:val="1B570174"/>
    <w:rsid w:val="1B574618"/>
    <w:rsid w:val="1B5B3199"/>
    <w:rsid w:val="1B5B5EB7"/>
    <w:rsid w:val="1B5C39DD"/>
    <w:rsid w:val="1B643A72"/>
    <w:rsid w:val="1B662AAD"/>
    <w:rsid w:val="1B6D5BEA"/>
    <w:rsid w:val="1B716075"/>
    <w:rsid w:val="1B721452"/>
    <w:rsid w:val="1B723200"/>
    <w:rsid w:val="1B740D26"/>
    <w:rsid w:val="1B776A68"/>
    <w:rsid w:val="1B7900EB"/>
    <w:rsid w:val="1B8003C8"/>
    <w:rsid w:val="1B8142AC"/>
    <w:rsid w:val="1B830F69"/>
    <w:rsid w:val="1B854CE1"/>
    <w:rsid w:val="1B8D003A"/>
    <w:rsid w:val="1B9260BF"/>
    <w:rsid w:val="1B99253B"/>
    <w:rsid w:val="1B9C64CF"/>
    <w:rsid w:val="1B9E3FF5"/>
    <w:rsid w:val="1BA15893"/>
    <w:rsid w:val="1BA55384"/>
    <w:rsid w:val="1BA57132"/>
    <w:rsid w:val="1BA84E74"/>
    <w:rsid w:val="1BB43819"/>
    <w:rsid w:val="1BB90E2F"/>
    <w:rsid w:val="1BBE1FA1"/>
    <w:rsid w:val="1BBE6445"/>
    <w:rsid w:val="1BC25F36"/>
    <w:rsid w:val="1BC81072"/>
    <w:rsid w:val="1BCF37C8"/>
    <w:rsid w:val="1BD417C5"/>
    <w:rsid w:val="1BD45C69"/>
    <w:rsid w:val="1BD51108"/>
    <w:rsid w:val="1BD6553D"/>
    <w:rsid w:val="1BD712B5"/>
    <w:rsid w:val="1BD866B3"/>
    <w:rsid w:val="1BDB6FF7"/>
    <w:rsid w:val="1BDE2644"/>
    <w:rsid w:val="1BE37C5A"/>
    <w:rsid w:val="1BE614F8"/>
    <w:rsid w:val="1BE834C2"/>
    <w:rsid w:val="1BEA2D97"/>
    <w:rsid w:val="1BEC4B29"/>
    <w:rsid w:val="1BEC6B0F"/>
    <w:rsid w:val="1BEF4851"/>
    <w:rsid w:val="1BF260EF"/>
    <w:rsid w:val="1BFF8A08"/>
    <w:rsid w:val="1C033E58"/>
    <w:rsid w:val="1C0344CD"/>
    <w:rsid w:val="1C093B64"/>
    <w:rsid w:val="1C0A168B"/>
    <w:rsid w:val="1C0C5ED5"/>
    <w:rsid w:val="1C0D4CD7"/>
    <w:rsid w:val="1C1B5646"/>
    <w:rsid w:val="1C1B56D9"/>
    <w:rsid w:val="1C1B73F4"/>
    <w:rsid w:val="1C1D13BE"/>
    <w:rsid w:val="1C222873"/>
    <w:rsid w:val="1C250273"/>
    <w:rsid w:val="1C297D63"/>
    <w:rsid w:val="1C2B1F03"/>
    <w:rsid w:val="1C2D2A27"/>
    <w:rsid w:val="1C2F2E9F"/>
    <w:rsid w:val="1C33298F"/>
    <w:rsid w:val="1C3560D4"/>
    <w:rsid w:val="1C365FDC"/>
    <w:rsid w:val="1C3D55BC"/>
    <w:rsid w:val="1C3E30E2"/>
    <w:rsid w:val="1C422BD3"/>
    <w:rsid w:val="1C450915"/>
    <w:rsid w:val="1C4701E9"/>
    <w:rsid w:val="1C4A1A87"/>
    <w:rsid w:val="1C4E1577"/>
    <w:rsid w:val="1C4E5A1B"/>
    <w:rsid w:val="1C4F3541"/>
    <w:rsid w:val="1C654B13"/>
    <w:rsid w:val="1C67088B"/>
    <w:rsid w:val="1C676ADD"/>
    <w:rsid w:val="1C6C7C4F"/>
    <w:rsid w:val="1C6E31FF"/>
    <w:rsid w:val="1C713E3B"/>
    <w:rsid w:val="1C760ACE"/>
    <w:rsid w:val="1C774562"/>
    <w:rsid w:val="1C856F63"/>
    <w:rsid w:val="1C876837"/>
    <w:rsid w:val="1C8C02F2"/>
    <w:rsid w:val="1C8C6544"/>
    <w:rsid w:val="1C8D5047"/>
    <w:rsid w:val="1C8D6788"/>
    <w:rsid w:val="1C8E5E18"/>
    <w:rsid w:val="1C8E7BC6"/>
    <w:rsid w:val="1C930791"/>
    <w:rsid w:val="1C986C96"/>
    <w:rsid w:val="1C99656B"/>
    <w:rsid w:val="1CA078F9"/>
    <w:rsid w:val="1CA70C88"/>
    <w:rsid w:val="1CA7512B"/>
    <w:rsid w:val="1CA76EDA"/>
    <w:rsid w:val="1CAB4C1C"/>
    <w:rsid w:val="1CAC44F0"/>
    <w:rsid w:val="1CAD4A89"/>
    <w:rsid w:val="1CAF6FAA"/>
    <w:rsid w:val="1CB02232"/>
    <w:rsid w:val="1CB02FB2"/>
    <w:rsid w:val="1CB05D8E"/>
    <w:rsid w:val="1CB07F9C"/>
    <w:rsid w:val="1CB11B06"/>
    <w:rsid w:val="1CB33AD0"/>
    <w:rsid w:val="1CB3762C"/>
    <w:rsid w:val="1CB4741B"/>
    <w:rsid w:val="1CB6711D"/>
    <w:rsid w:val="1CB709C2"/>
    <w:rsid w:val="1CBD04AB"/>
    <w:rsid w:val="1CC161ED"/>
    <w:rsid w:val="1CC57360"/>
    <w:rsid w:val="1CC655B2"/>
    <w:rsid w:val="1CC96E50"/>
    <w:rsid w:val="1CCB706C"/>
    <w:rsid w:val="1CCC6940"/>
    <w:rsid w:val="1CD001DE"/>
    <w:rsid w:val="1CD13F56"/>
    <w:rsid w:val="1CD144D5"/>
    <w:rsid w:val="1CD51C99"/>
    <w:rsid w:val="1CD557F5"/>
    <w:rsid w:val="1CD81789"/>
    <w:rsid w:val="1CD94D8F"/>
    <w:rsid w:val="1CD97874"/>
    <w:rsid w:val="1CDA105D"/>
    <w:rsid w:val="1CDA1114"/>
    <w:rsid w:val="1CDF48C5"/>
    <w:rsid w:val="1CDF6673"/>
    <w:rsid w:val="1CE43C8A"/>
    <w:rsid w:val="1CE870E1"/>
    <w:rsid w:val="1CEB6DC6"/>
    <w:rsid w:val="1CF55E97"/>
    <w:rsid w:val="1CF57C45"/>
    <w:rsid w:val="1CF739BD"/>
    <w:rsid w:val="1CF811E6"/>
    <w:rsid w:val="1CFA16FF"/>
    <w:rsid w:val="1CFC0FD3"/>
    <w:rsid w:val="1CFE11EF"/>
    <w:rsid w:val="1D01483C"/>
    <w:rsid w:val="1D051A6D"/>
    <w:rsid w:val="1D07523B"/>
    <w:rsid w:val="1D083E1C"/>
    <w:rsid w:val="1D0936F0"/>
    <w:rsid w:val="1D0961B2"/>
    <w:rsid w:val="1D097B94"/>
    <w:rsid w:val="1D0B60CA"/>
    <w:rsid w:val="1D0C4F8F"/>
    <w:rsid w:val="1D13456F"/>
    <w:rsid w:val="1D167BBB"/>
    <w:rsid w:val="1D175E0D"/>
    <w:rsid w:val="1D181B85"/>
    <w:rsid w:val="1D1A58FD"/>
    <w:rsid w:val="1D1C1676"/>
    <w:rsid w:val="1D230C56"/>
    <w:rsid w:val="1D290D10"/>
    <w:rsid w:val="1D2D6F56"/>
    <w:rsid w:val="1D2F0520"/>
    <w:rsid w:val="1D305121"/>
    <w:rsid w:val="1D322C47"/>
    <w:rsid w:val="1D3249F5"/>
    <w:rsid w:val="1D3369BF"/>
    <w:rsid w:val="1D3A5FA0"/>
    <w:rsid w:val="1D4209B0"/>
    <w:rsid w:val="1D484219"/>
    <w:rsid w:val="1D4E55A7"/>
    <w:rsid w:val="1D507571"/>
    <w:rsid w:val="1D525097"/>
    <w:rsid w:val="1D540E0F"/>
    <w:rsid w:val="1D585591"/>
    <w:rsid w:val="1D5A03F0"/>
    <w:rsid w:val="1D5C3464"/>
    <w:rsid w:val="1D5C4168"/>
    <w:rsid w:val="1D666D95"/>
    <w:rsid w:val="1D6848BB"/>
    <w:rsid w:val="1D6B6159"/>
    <w:rsid w:val="1D70376F"/>
    <w:rsid w:val="1D70551D"/>
    <w:rsid w:val="1D7414B2"/>
    <w:rsid w:val="1D752355"/>
    <w:rsid w:val="1D76522A"/>
    <w:rsid w:val="1D792624"/>
    <w:rsid w:val="1D7C0366"/>
    <w:rsid w:val="1D7D6B3E"/>
    <w:rsid w:val="1D7F39B2"/>
    <w:rsid w:val="1D807E56"/>
    <w:rsid w:val="1D82517F"/>
    <w:rsid w:val="1D85546D"/>
    <w:rsid w:val="1D864D41"/>
    <w:rsid w:val="1D8A4831"/>
    <w:rsid w:val="1D8B05A9"/>
    <w:rsid w:val="1D8B2357"/>
    <w:rsid w:val="1D903E12"/>
    <w:rsid w:val="1D905BC0"/>
    <w:rsid w:val="1D922019"/>
    <w:rsid w:val="1D927B8A"/>
    <w:rsid w:val="1D943902"/>
    <w:rsid w:val="1D963C5B"/>
    <w:rsid w:val="1D992CC6"/>
    <w:rsid w:val="1D9B4C90"/>
    <w:rsid w:val="1D9E208B"/>
    <w:rsid w:val="1D9F5E03"/>
    <w:rsid w:val="1DA022A7"/>
    <w:rsid w:val="1DA344B8"/>
    <w:rsid w:val="1DA376A1"/>
    <w:rsid w:val="1DA63635"/>
    <w:rsid w:val="1DA82F09"/>
    <w:rsid w:val="1DA90A2F"/>
    <w:rsid w:val="1DAA6C81"/>
    <w:rsid w:val="1DAB29F9"/>
    <w:rsid w:val="1DAF3ECA"/>
    <w:rsid w:val="1DAF6046"/>
    <w:rsid w:val="1DB01DBE"/>
    <w:rsid w:val="1DB16262"/>
    <w:rsid w:val="1DB4038D"/>
    <w:rsid w:val="1DB93368"/>
    <w:rsid w:val="1DBA2C3C"/>
    <w:rsid w:val="1DBC69B5"/>
    <w:rsid w:val="1DC06B9F"/>
    <w:rsid w:val="1DC1221D"/>
    <w:rsid w:val="1DC24C44"/>
    <w:rsid w:val="1DC85359"/>
    <w:rsid w:val="1DCD2970"/>
    <w:rsid w:val="1DCF493A"/>
    <w:rsid w:val="1DD2442A"/>
    <w:rsid w:val="1DD43CFE"/>
    <w:rsid w:val="1DD838EA"/>
    <w:rsid w:val="1DDB4A19"/>
    <w:rsid w:val="1DDC7057"/>
    <w:rsid w:val="1DDE4B7D"/>
    <w:rsid w:val="1DDF4451"/>
    <w:rsid w:val="1DE06B47"/>
    <w:rsid w:val="1DE33F41"/>
    <w:rsid w:val="1DE859FC"/>
    <w:rsid w:val="1DE877AA"/>
    <w:rsid w:val="1DF20628"/>
    <w:rsid w:val="1DF919B7"/>
    <w:rsid w:val="1DFB128B"/>
    <w:rsid w:val="1DFC3255"/>
    <w:rsid w:val="1DFD14A7"/>
    <w:rsid w:val="1DFE1D98"/>
    <w:rsid w:val="1DFE67C3"/>
    <w:rsid w:val="1E002D45"/>
    <w:rsid w:val="1E012619"/>
    <w:rsid w:val="1E0210CC"/>
    <w:rsid w:val="1E036392"/>
    <w:rsid w:val="1E087E4C"/>
    <w:rsid w:val="1E0C793C"/>
    <w:rsid w:val="1E0D1929"/>
    <w:rsid w:val="1E116D00"/>
    <w:rsid w:val="1E14059F"/>
    <w:rsid w:val="1E14234D"/>
    <w:rsid w:val="1E193E07"/>
    <w:rsid w:val="1E1B7B7F"/>
    <w:rsid w:val="1E1E4F79"/>
    <w:rsid w:val="1E1E766F"/>
    <w:rsid w:val="1E2A22F5"/>
    <w:rsid w:val="1E2E6A7C"/>
    <w:rsid w:val="1E2E78B2"/>
    <w:rsid w:val="1E3173A3"/>
    <w:rsid w:val="1E362EDB"/>
    <w:rsid w:val="1E380731"/>
    <w:rsid w:val="1E3D18A3"/>
    <w:rsid w:val="1E3E561C"/>
    <w:rsid w:val="1E403142"/>
    <w:rsid w:val="1E42510C"/>
    <w:rsid w:val="1E446419"/>
    <w:rsid w:val="1E4470D6"/>
    <w:rsid w:val="1E4A0464"/>
    <w:rsid w:val="1E4A5D6E"/>
    <w:rsid w:val="1E4F5A7B"/>
    <w:rsid w:val="1E506281"/>
    <w:rsid w:val="1E537319"/>
    <w:rsid w:val="1E543091"/>
    <w:rsid w:val="1E564DF5"/>
    <w:rsid w:val="1E592455"/>
    <w:rsid w:val="1E601A36"/>
    <w:rsid w:val="1E62130A"/>
    <w:rsid w:val="1E652BA8"/>
    <w:rsid w:val="1E676D00"/>
    <w:rsid w:val="1E682698"/>
    <w:rsid w:val="1E6A1750"/>
    <w:rsid w:val="1E6B4143"/>
    <w:rsid w:val="1E6D54DB"/>
    <w:rsid w:val="1E6F3A27"/>
    <w:rsid w:val="1E7159F1"/>
    <w:rsid w:val="1E761259"/>
    <w:rsid w:val="1E786D7F"/>
    <w:rsid w:val="1E7B6870"/>
    <w:rsid w:val="1E7D4396"/>
    <w:rsid w:val="1E7E1EBC"/>
    <w:rsid w:val="1E833268"/>
    <w:rsid w:val="1E8A0861"/>
    <w:rsid w:val="1E8A260F"/>
    <w:rsid w:val="1E8C604D"/>
    <w:rsid w:val="1E8D3185"/>
    <w:rsid w:val="1E8F5E77"/>
    <w:rsid w:val="1E965458"/>
    <w:rsid w:val="1E995A80"/>
    <w:rsid w:val="1E9A4F48"/>
    <w:rsid w:val="1E9D0594"/>
    <w:rsid w:val="1E9D2342"/>
    <w:rsid w:val="1E9E60BA"/>
    <w:rsid w:val="1E9F255E"/>
    <w:rsid w:val="1EA33C88"/>
    <w:rsid w:val="1EA57449"/>
    <w:rsid w:val="1EA731C1"/>
    <w:rsid w:val="1EA77665"/>
    <w:rsid w:val="1EA80D87"/>
    <w:rsid w:val="1EA90CE7"/>
    <w:rsid w:val="1EAA4A5F"/>
    <w:rsid w:val="1EB06519"/>
    <w:rsid w:val="1EB276A7"/>
    <w:rsid w:val="1EBA1146"/>
    <w:rsid w:val="1EBE4E7B"/>
    <w:rsid w:val="1EBF49AE"/>
    <w:rsid w:val="1EC10726"/>
    <w:rsid w:val="1EC975DB"/>
    <w:rsid w:val="1ECC70CB"/>
    <w:rsid w:val="1ECE4BF1"/>
    <w:rsid w:val="1ECF44C6"/>
    <w:rsid w:val="1ED146E2"/>
    <w:rsid w:val="1ED55F80"/>
    <w:rsid w:val="1EDD4465"/>
    <w:rsid w:val="1EDF295B"/>
    <w:rsid w:val="1EDF6DFF"/>
    <w:rsid w:val="1EE00481"/>
    <w:rsid w:val="1EE066D3"/>
    <w:rsid w:val="1EE514B6"/>
    <w:rsid w:val="1EE937D9"/>
    <w:rsid w:val="1EF26B32"/>
    <w:rsid w:val="1EF36406"/>
    <w:rsid w:val="1EF503D0"/>
    <w:rsid w:val="1EF53F2C"/>
    <w:rsid w:val="1EF74148"/>
    <w:rsid w:val="1EF83A1C"/>
    <w:rsid w:val="1EFB9AAE"/>
    <w:rsid w:val="1F010B23"/>
    <w:rsid w:val="1F066139"/>
    <w:rsid w:val="1F073C5F"/>
    <w:rsid w:val="1F0D396C"/>
    <w:rsid w:val="1F0E4FEE"/>
    <w:rsid w:val="1F0F14CD"/>
    <w:rsid w:val="1F10520A"/>
    <w:rsid w:val="1F136AA8"/>
    <w:rsid w:val="1F170346"/>
    <w:rsid w:val="1F1840BF"/>
    <w:rsid w:val="1F212F73"/>
    <w:rsid w:val="1F226CEB"/>
    <w:rsid w:val="1F244029"/>
    <w:rsid w:val="1F246BFA"/>
    <w:rsid w:val="1F26151A"/>
    <w:rsid w:val="1F2E3F5C"/>
    <w:rsid w:val="1F354C71"/>
    <w:rsid w:val="1F3709E9"/>
    <w:rsid w:val="1F38206B"/>
    <w:rsid w:val="1F3F789D"/>
    <w:rsid w:val="1F413615"/>
    <w:rsid w:val="1F430A42"/>
    <w:rsid w:val="1F444EB4"/>
    <w:rsid w:val="1F49071C"/>
    <w:rsid w:val="1F4A5D44"/>
    <w:rsid w:val="1F4B7FF0"/>
    <w:rsid w:val="1F550E6F"/>
    <w:rsid w:val="1F572E39"/>
    <w:rsid w:val="1F574BE7"/>
    <w:rsid w:val="1F5D45FA"/>
    <w:rsid w:val="1F5F1CED"/>
    <w:rsid w:val="1F686DF4"/>
    <w:rsid w:val="1F6F0182"/>
    <w:rsid w:val="1F7312F5"/>
    <w:rsid w:val="1F751511"/>
    <w:rsid w:val="1F770DE5"/>
    <w:rsid w:val="1F7F413E"/>
    <w:rsid w:val="1F8021A7"/>
    <w:rsid w:val="1F811971"/>
    <w:rsid w:val="1F817EB6"/>
    <w:rsid w:val="1F82377A"/>
    <w:rsid w:val="1F83778A"/>
    <w:rsid w:val="1F843502"/>
    <w:rsid w:val="1F8808B7"/>
    <w:rsid w:val="1F8B2AE2"/>
    <w:rsid w:val="1F8B4890"/>
    <w:rsid w:val="1F8C277B"/>
    <w:rsid w:val="1F8D0609"/>
    <w:rsid w:val="1F9000F9"/>
    <w:rsid w:val="1F947BE9"/>
    <w:rsid w:val="1F973235"/>
    <w:rsid w:val="1F996FAD"/>
    <w:rsid w:val="1F9E7BA7"/>
    <w:rsid w:val="1FA6791C"/>
    <w:rsid w:val="1FA92F69"/>
    <w:rsid w:val="1FAD0CAB"/>
    <w:rsid w:val="1FAE057F"/>
    <w:rsid w:val="1FB42039"/>
    <w:rsid w:val="1FB43DE7"/>
    <w:rsid w:val="1FB74DC5"/>
    <w:rsid w:val="1FBB11E9"/>
    <w:rsid w:val="1FBC4A4A"/>
    <w:rsid w:val="1FC36227"/>
    <w:rsid w:val="1FC55FF4"/>
    <w:rsid w:val="1FC73179"/>
    <w:rsid w:val="1FD004F5"/>
    <w:rsid w:val="1FD20711"/>
    <w:rsid w:val="1FD224BF"/>
    <w:rsid w:val="1FD53D5E"/>
    <w:rsid w:val="1FD75D28"/>
    <w:rsid w:val="1FD955FC"/>
    <w:rsid w:val="1FDC333E"/>
    <w:rsid w:val="1FE43DE1"/>
    <w:rsid w:val="1FE43FA1"/>
    <w:rsid w:val="1FE87F35"/>
    <w:rsid w:val="1FEA7809"/>
    <w:rsid w:val="1FEF3071"/>
    <w:rsid w:val="1FEF6C0D"/>
    <w:rsid w:val="1FF02946"/>
    <w:rsid w:val="1FF0379F"/>
    <w:rsid w:val="1FF16DE9"/>
    <w:rsid w:val="1FF22B62"/>
    <w:rsid w:val="1FF40688"/>
    <w:rsid w:val="1FF42436"/>
    <w:rsid w:val="1FF71F26"/>
    <w:rsid w:val="1FF73CD4"/>
    <w:rsid w:val="1FF93EF0"/>
    <w:rsid w:val="1FFC578E"/>
    <w:rsid w:val="20000DDB"/>
    <w:rsid w:val="20012DA5"/>
    <w:rsid w:val="200603BB"/>
    <w:rsid w:val="20084806"/>
    <w:rsid w:val="20087C8F"/>
    <w:rsid w:val="200B777F"/>
    <w:rsid w:val="200D34F7"/>
    <w:rsid w:val="20104D96"/>
    <w:rsid w:val="20112FE8"/>
    <w:rsid w:val="20123BEA"/>
    <w:rsid w:val="20144886"/>
    <w:rsid w:val="20146634"/>
    <w:rsid w:val="201B5C14"/>
    <w:rsid w:val="201C198C"/>
    <w:rsid w:val="201C7BDE"/>
    <w:rsid w:val="201D75EE"/>
    <w:rsid w:val="20222F49"/>
    <w:rsid w:val="20232D1B"/>
    <w:rsid w:val="2027280B"/>
    <w:rsid w:val="202C6073"/>
    <w:rsid w:val="202D3B9A"/>
    <w:rsid w:val="202D5948"/>
    <w:rsid w:val="20326B91"/>
    <w:rsid w:val="203767C6"/>
    <w:rsid w:val="204038CD"/>
    <w:rsid w:val="204131A1"/>
    <w:rsid w:val="204213F3"/>
    <w:rsid w:val="204333BD"/>
    <w:rsid w:val="20450EE3"/>
    <w:rsid w:val="2048234C"/>
    <w:rsid w:val="204C4020"/>
    <w:rsid w:val="204E2DA0"/>
    <w:rsid w:val="20515ADA"/>
    <w:rsid w:val="20523600"/>
    <w:rsid w:val="20586E69"/>
    <w:rsid w:val="205904EB"/>
    <w:rsid w:val="205B24B5"/>
    <w:rsid w:val="205B3F14"/>
    <w:rsid w:val="20601879"/>
    <w:rsid w:val="2062106B"/>
    <w:rsid w:val="20621A95"/>
    <w:rsid w:val="20631369"/>
    <w:rsid w:val="20651585"/>
    <w:rsid w:val="20670E5A"/>
    <w:rsid w:val="20696D56"/>
    <w:rsid w:val="206D21E8"/>
    <w:rsid w:val="206F41B2"/>
    <w:rsid w:val="207277FE"/>
    <w:rsid w:val="20735A50"/>
    <w:rsid w:val="20743577"/>
    <w:rsid w:val="20751FC6"/>
    <w:rsid w:val="207B2B57"/>
    <w:rsid w:val="207B4905"/>
    <w:rsid w:val="207E43F5"/>
    <w:rsid w:val="2080016D"/>
    <w:rsid w:val="20803CC9"/>
    <w:rsid w:val="20825C93"/>
    <w:rsid w:val="20840DA3"/>
    <w:rsid w:val="208539D6"/>
    <w:rsid w:val="20895274"/>
    <w:rsid w:val="208C6B12"/>
    <w:rsid w:val="208F050B"/>
    <w:rsid w:val="208F215E"/>
    <w:rsid w:val="2090704F"/>
    <w:rsid w:val="2091237A"/>
    <w:rsid w:val="2099122F"/>
    <w:rsid w:val="209B7AB3"/>
    <w:rsid w:val="209E05F3"/>
    <w:rsid w:val="20A0436C"/>
    <w:rsid w:val="20A200E4"/>
    <w:rsid w:val="20A53730"/>
    <w:rsid w:val="20A976C4"/>
    <w:rsid w:val="20AA6F98"/>
    <w:rsid w:val="20AF17DC"/>
    <w:rsid w:val="20AF45AF"/>
    <w:rsid w:val="20B147CB"/>
    <w:rsid w:val="20B35E4D"/>
    <w:rsid w:val="20B55D41"/>
    <w:rsid w:val="20B9542D"/>
    <w:rsid w:val="20BB73F7"/>
    <w:rsid w:val="20C04A0E"/>
    <w:rsid w:val="20C067BC"/>
    <w:rsid w:val="20C242E2"/>
    <w:rsid w:val="20C82BCD"/>
    <w:rsid w:val="20CE712B"/>
    <w:rsid w:val="20CF56C4"/>
    <w:rsid w:val="20D02EA3"/>
    <w:rsid w:val="20D3029D"/>
    <w:rsid w:val="20D66A29"/>
    <w:rsid w:val="20D81D57"/>
    <w:rsid w:val="20DB35F6"/>
    <w:rsid w:val="20DE4D4F"/>
    <w:rsid w:val="20E76F60"/>
    <w:rsid w:val="20ED7432"/>
    <w:rsid w:val="20EE157B"/>
    <w:rsid w:val="20EF0E4F"/>
    <w:rsid w:val="20F45E3A"/>
    <w:rsid w:val="20F46465"/>
    <w:rsid w:val="20FA3A7C"/>
    <w:rsid w:val="20FA7F20"/>
    <w:rsid w:val="20FB77F4"/>
    <w:rsid w:val="2107263D"/>
    <w:rsid w:val="210B3EDB"/>
    <w:rsid w:val="210B5C89"/>
    <w:rsid w:val="210E39CB"/>
    <w:rsid w:val="210F504D"/>
    <w:rsid w:val="21134B3E"/>
    <w:rsid w:val="211A0BFC"/>
    <w:rsid w:val="211C7E96"/>
    <w:rsid w:val="2120725A"/>
    <w:rsid w:val="21246D4B"/>
    <w:rsid w:val="212705E9"/>
    <w:rsid w:val="212A1E87"/>
    <w:rsid w:val="212B00D9"/>
    <w:rsid w:val="213351E0"/>
    <w:rsid w:val="21350F58"/>
    <w:rsid w:val="21352D06"/>
    <w:rsid w:val="213571AA"/>
    <w:rsid w:val="213B4094"/>
    <w:rsid w:val="213C3006"/>
    <w:rsid w:val="213F1DD6"/>
    <w:rsid w:val="213F5933"/>
    <w:rsid w:val="2144119B"/>
    <w:rsid w:val="214D44F3"/>
    <w:rsid w:val="215018EE"/>
    <w:rsid w:val="21521B0A"/>
    <w:rsid w:val="215238B8"/>
    <w:rsid w:val="21556F04"/>
    <w:rsid w:val="21596DDD"/>
    <w:rsid w:val="215B0293"/>
    <w:rsid w:val="215C64E4"/>
    <w:rsid w:val="215D225D"/>
    <w:rsid w:val="216830DB"/>
    <w:rsid w:val="21696E53"/>
    <w:rsid w:val="216B2BCB"/>
    <w:rsid w:val="216D6944"/>
    <w:rsid w:val="216E6218"/>
    <w:rsid w:val="21701F90"/>
    <w:rsid w:val="21760D21"/>
    <w:rsid w:val="2179085C"/>
    <w:rsid w:val="217C0935"/>
    <w:rsid w:val="217F6677"/>
    <w:rsid w:val="2182430A"/>
    <w:rsid w:val="21837F15"/>
    <w:rsid w:val="218477E9"/>
    <w:rsid w:val="218617B3"/>
    <w:rsid w:val="21867A05"/>
    <w:rsid w:val="218912A4"/>
    <w:rsid w:val="219043E0"/>
    <w:rsid w:val="2197576F"/>
    <w:rsid w:val="219857D3"/>
    <w:rsid w:val="219F0AC7"/>
    <w:rsid w:val="219F4623"/>
    <w:rsid w:val="21A1039B"/>
    <w:rsid w:val="21A41C3A"/>
    <w:rsid w:val="21A63C04"/>
    <w:rsid w:val="21A67760"/>
    <w:rsid w:val="21B005DE"/>
    <w:rsid w:val="21B04A82"/>
    <w:rsid w:val="21B06830"/>
    <w:rsid w:val="21B07388"/>
    <w:rsid w:val="21B225A8"/>
    <w:rsid w:val="21B24356"/>
    <w:rsid w:val="21B26104"/>
    <w:rsid w:val="21B7196D"/>
    <w:rsid w:val="21B87493"/>
    <w:rsid w:val="21BA76AF"/>
    <w:rsid w:val="21BC51D5"/>
    <w:rsid w:val="21BE0F4D"/>
    <w:rsid w:val="21BF0821"/>
    <w:rsid w:val="21BF6A73"/>
    <w:rsid w:val="21C066F8"/>
    <w:rsid w:val="21C1459A"/>
    <w:rsid w:val="21C50059"/>
    <w:rsid w:val="21C81DCC"/>
    <w:rsid w:val="21C978F2"/>
    <w:rsid w:val="21D00C81"/>
    <w:rsid w:val="21D02A2F"/>
    <w:rsid w:val="21D50045"/>
    <w:rsid w:val="21D57C13"/>
    <w:rsid w:val="21DA1AFF"/>
    <w:rsid w:val="21DE15EF"/>
    <w:rsid w:val="21E12E8E"/>
    <w:rsid w:val="21E22191"/>
    <w:rsid w:val="21E5472C"/>
    <w:rsid w:val="21ED538F"/>
    <w:rsid w:val="21F030D1"/>
    <w:rsid w:val="21F66939"/>
    <w:rsid w:val="21F7445F"/>
    <w:rsid w:val="21F77FBB"/>
    <w:rsid w:val="21FA5CFD"/>
    <w:rsid w:val="21FE57EE"/>
    <w:rsid w:val="21FE759C"/>
    <w:rsid w:val="21FF50C2"/>
    <w:rsid w:val="220152DE"/>
    <w:rsid w:val="220620E3"/>
    <w:rsid w:val="220628F4"/>
    <w:rsid w:val="220843F4"/>
    <w:rsid w:val="22097CEF"/>
    <w:rsid w:val="220A23E4"/>
    <w:rsid w:val="220A4192"/>
    <w:rsid w:val="220B7F0B"/>
    <w:rsid w:val="220D3C83"/>
    <w:rsid w:val="220F1E16"/>
    <w:rsid w:val="220F3557"/>
    <w:rsid w:val="22124840"/>
    <w:rsid w:val="22157811"/>
    <w:rsid w:val="22160D89"/>
    <w:rsid w:val="22171758"/>
    <w:rsid w:val="2217240B"/>
    <w:rsid w:val="22197C36"/>
    <w:rsid w:val="221C3EC6"/>
    <w:rsid w:val="22213C9C"/>
    <w:rsid w:val="22226190"/>
    <w:rsid w:val="22232AB1"/>
    <w:rsid w:val="22250FCC"/>
    <w:rsid w:val="22284619"/>
    <w:rsid w:val="2228720A"/>
    <w:rsid w:val="222E68AE"/>
    <w:rsid w:val="222F1E4B"/>
    <w:rsid w:val="222F3BF9"/>
    <w:rsid w:val="223236E9"/>
    <w:rsid w:val="22325497"/>
    <w:rsid w:val="22346B1D"/>
    <w:rsid w:val="2236337C"/>
    <w:rsid w:val="22375F5E"/>
    <w:rsid w:val="223B07F0"/>
    <w:rsid w:val="223E3E3C"/>
    <w:rsid w:val="22405E06"/>
    <w:rsid w:val="2246772E"/>
    <w:rsid w:val="22477195"/>
    <w:rsid w:val="22482F0D"/>
    <w:rsid w:val="22484CBB"/>
    <w:rsid w:val="2250591D"/>
    <w:rsid w:val="225278E7"/>
    <w:rsid w:val="225418B2"/>
    <w:rsid w:val="22573150"/>
    <w:rsid w:val="225B49EE"/>
    <w:rsid w:val="225D0766"/>
    <w:rsid w:val="22603DB2"/>
    <w:rsid w:val="2265761B"/>
    <w:rsid w:val="226715E5"/>
    <w:rsid w:val="2268710B"/>
    <w:rsid w:val="226E1C50"/>
    <w:rsid w:val="226F3FF6"/>
    <w:rsid w:val="227403B3"/>
    <w:rsid w:val="227855A0"/>
    <w:rsid w:val="227B299A"/>
    <w:rsid w:val="227E248B"/>
    <w:rsid w:val="227E692E"/>
    <w:rsid w:val="22813D29"/>
    <w:rsid w:val="22853819"/>
    <w:rsid w:val="228A7081"/>
    <w:rsid w:val="22943A5C"/>
    <w:rsid w:val="229879F0"/>
    <w:rsid w:val="22993768"/>
    <w:rsid w:val="229E0D7F"/>
    <w:rsid w:val="229E48DB"/>
    <w:rsid w:val="229E5EAD"/>
    <w:rsid w:val="22A15F6F"/>
    <w:rsid w:val="22A243CB"/>
    <w:rsid w:val="22A27945"/>
    <w:rsid w:val="22A77C33"/>
    <w:rsid w:val="22AD2D70"/>
    <w:rsid w:val="22AE0FC2"/>
    <w:rsid w:val="22AF4D3A"/>
    <w:rsid w:val="22B24A91"/>
    <w:rsid w:val="22B67E76"/>
    <w:rsid w:val="22BB723B"/>
    <w:rsid w:val="22BE6D2B"/>
    <w:rsid w:val="22BF31CF"/>
    <w:rsid w:val="22C02AA3"/>
    <w:rsid w:val="22C205C9"/>
    <w:rsid w:val="22C24A6D"/>
    <w:rsid w:val="22C2681B"/>
    <w:rsid w:val="22C407E5"/>
    <w:rsid w:val="22C43625"/>
    <w:rsid w:val="22C5455D"/>
    <w:rsid w:val="22C5630B"/>
    <w:rsid w:val="22C947F8"/>
    <w:rsid w:val="22CE51C0"/>
    <w:rsid w:val="22CF718A"/>
    <w:rsid w:val="22D05116"/>
    <w:rsid w:val="22D13B65"/>
    <w:rsid w:val="22D33397"/>
    <w:rsid w:val="22D402FC"/>
    <w:rsid w:val="22D80C0E"/>
    <w:rsid w:val="22DD18A7"/>
    <w:rsid w:val="22DF73CD"/>
    <w:rsid w:val="22E03145"/>
    <w:rsid w:val="22E060DB"/>
    <w:rsid w:val="22E5075C"/>
    <w:rsid w:val="22E542B8"/>
    <w:rsid w:val="22E671CA"/>
    <w:rsid w:val="22E9024C"/>
    <w:rsid w:val="22EC1AEA"/>
    <w:rsid w:val="22EF3388"/>
    <w:rsid w:val="22F17100"/>
    <w:rsid w:val="22FF7A6F"/>
    <w:rsid w:val="2302273A"/>
    <w:rsid w:val="23040BE2"/>
    <w:rsid w:val="23052BAC"/>
    <w:rsid w:val="23076924"/>
    <w:rsid w:val="2309444A"/>
    <w:rsid w:val="230961F8"/>
    <w:rsid w:val="230A01C2"/>
    <w:rsid w:val="231150AD"/>
    <w:rsid w:val="231352C9"/>
    <w:rsid w:val="23137077"/>
    <w:rsid w:val="23152DEF"/>
    <w:rsid w:val="23201794"/>
    <w:rsid w:val="2322550C"/>
    <w:rsid w:val="232272BA"/>
    <w:rsid w:val="23244DE0"/>
    <w:rsid w:val="2329689A"/>
    <w:rsid w:val="232E2103"/>
    <w:rsid w:val="232E3EB1"/>
    <w:rsid w:val="23307C29"/>
    <w:rsid w:val="233139A1"/>
    <w:rsid w:val="233174FD"/>
    <w:rsid w:val="233314C7"/>
    <w:rsid w:val="23362D65"/>
    <w:rsid w:val="2338088B"/>
    <w:rsid w:val="233B037C"/>
    <w:rsid w:val="233C481F"/>
    <w:rsid w:val="233E1464"/>
    <w:rsid w:val="233F1C1A"/>
    <w:rsid w:val="233F60BE"/>
    <w:rsid w:val="23403BE4"/>
    <w:rsid w:val="23445482"/>
    <w:rsid w:val="23490CEA"/>
    <w:rsid w:val="234C07DB"/>
    <w:rsid w:val="234C0C7F"/>
    <w:rsid w:val="234E0FD4"/>
    <w:rsid w:val="23502079"/>
    <w:rsid w:val="235356C5"/>
    <w:rsid w:val="235A2EF8"/>
    <w:rsid w:val="235D02F2"/>
    <w:rsid w:val="235F22BC"/>
    <w:rsid w:val="236006CA"/>
    <w:rsid w:val="23614286"/>
    <w:rsid w:val="23627FFE"/>
    <w:rsid w:val="236478D2"/>
    <w:rsid w:val="236773C3"/>
    <w:rsid w:val="2369313B"/>
    <w:rsid w:val="23694EE9"/>
    <w:rsid w:val="23696C97"/>
    <w:rsid w:val="236C49D9"/>
    <w:rsid w:val="236D2C2B"/>
    <w:rsid w:val="237044C9"/>
    <w:rsid w:val="23706277"/>
    <w:rsid w:val="23720241"/>
    <w:rsid w:val="23726B96"/>
    <w:rsid w:val="23737B15"/>
    <w:rsid w:val="23775858"/>
    <w:rsid w:val="2378512C"/>
    <w:rsid w:val="237D6BE6"/>
    <w:rsid w:val="237E524F"/>
    <w:rsid w:val="23827D58"/>
    <w:rsid w:val="23865A9B"/>
    <w:rsid w:val="23881D9D"/>
    <w:rsid w:val="2389175A"/>
    <w:rsid w:val="238D75A2"/>
    <w:rsid w:val="23905F23"/>
    <w:rsid w:val="239301B8"/>
    <w:rsid w:val="23961D95"/>
    <w:rsid w:val="239857CE"/>
    <w:rsid w:val="23987286"/>
    <w:rsid w:val="239A32F4"/>
    <w:rsid w:val="239B2D64"/>
    <w:rsid w:val="239C52BE"/>
    <w:rsid w:val="239D4B92"/>
    <w:rsid w:val="239F6B5C"/>
    <w:rsid w:val="23AB3753"/>
    <w:rsid w:val="23AD1279"/>
    <w:rsid w:val="23AE0B4E"/>
    <w:rsid w:val="23AF7A49"/>
    <w:rsid w:val="23B02B18"/>
    <w:rsid w:val="23B73EA6"/>
    <w:rsid w:val="23B95E70"/>
    <w:rsid w:val="23BA5744"/>
    <w:rsid w:val="23BC64C0"/>
    <w:rsid w:val="23BE3486"/>
    <w:rsid w:val="23C30A9D"/>
    <w:rsid w:val="23C40371"/>
    <w:rsid w:val="23C562A3"/>
    <w:rsid w:val="23CB7951"/>
    <w:rsid w:val="23CE2F9E"/>
    <w:rsid w:val="23D04F68"/>
    <w:rsid w:val="23D20CE0"/>
    <w:rsid w:val="23D24D5F"/>
    <w:rsid w:val="23DA1943"/>
    <w:rsid w:val="23E427C1"/>
    <w:rsid w:val="23E80503"/>
    <w:rsid w:val="23ED3D6C"/>
    <w:rsid w:val="23ED5B1A"/>
    <w:rsid w:val="23F549CE"/>
    <w:rsid w:val="23F70746"/>
    <w:rsid w:val="23F8626D"/>
    <w:rsid w:val="23FA0237"/>
    <w:rsid w:val="23FE7D27"/>
    <w:rsid w:val="23FF13A9"/>
    <w:rsid w:val="24076056"/>
    <w:rsid w:val="240A07BD"/>
    <w:rsid w:val="240B41F2"/>
    <w:rsid w:val="240D0FE3"/>
    <w:rsid w:val="240D3609"/>
    <w:rsid w:val="240D3AC6"/>
    <w:rsid w:val="240F5A90"/>
    <w:rsid w:val="241237D2"/>
    <w:rsid w:val="2412732E"/>
    <w:rsid w:val="24134E54"/>
    <w:rsid w:val="24150BCD"/>
    <w:rsid w:val="24170DE9"/>
    <w:rsid w:val="2418246B"/>
    <w:rsid w:val="241C63FF"/>
    <w:rsid w:val="24253506"/>
    <w:rsid w:val="2426102C"/>
    <w:rsid w:val="24275640"/>
    <w:rsid w:val="243472A5"/>
    <w:rsid w:val="243674C1"/>
    <w:rsid w:val="243E0123"/>
    <w:rsid w:val="244014C0"/>
    <w:rsid w:val="244020ED"/>
    <w:rsid w:val="24480FA2"/>
    <w:rsid w:val="24527B90"/>
    <w:rsid w:val="24561911"/>
    <w:rsid w:val="245636BF"/>
    <w:rsid w:val="24594F5D"/>
    <w:rsid w:val="245A2A83"/>
    <w:rsid w:val="245E7E58"/>
    <w:rsid w:val="246758CC"/>
    <w:rsid w:val="246B4C91"/>
    <w:rsid w:val="24741D97"/>
    <w:rsid w:val="24783510"/>
    <w:rsid w:val="247E49C4"/>
    <w:rsid w:val="24827D15"/>
    <w:rsid w:val="2483647E"/>
    <w:rsid w:val="24853FA4"/>
    <w:rsid w:val="24861ACA"/>
    <w:rsid w:val="24885842"/>
    <w:rsid w:val="248A5117"/>
    <w:rsid w:val="248B0E8F"/>
    <w:rsid w:val="248D10AB"/>
    <w:rsid w:val="248F097F"/>
    <w:rsid w:val="249146F7"/>
    <w:rsid w:val="249266C1"/>
    <w:rsid w:val="24967F5F"/>
    <w:rsid w:val="24975A86"/>
    <w:rsid w:val="249B37C8"/>
    <w:rsid w:val="24A0493A"/>
    <w:rsid w:val="24A413C4"/>
    <w:rsid w:val="24A81A41"/>
    <w:rsid w:val="24AB7D76"/>
    <w:rsid w:val="24AF4B7D"/>
    <w:rsid w:val="24B2466D"/>
    <w:rsid w:val="24B30B11"/>
    <w:rsid w:val="24B424C3"/>
    <w:rsid w:val="24BE1264"/>
    <w:rsid w:val="24BE34DF"/>
    <w:rsid w:val="24C04FDC"/>
    <w:rsid w:val="24C06D8A"/>
    <w:rsid w:val="24C20D54"/>
    <w:rsid w:val="24C34ACD"/>
    <w:rsid w:val="24C745BD"/>
    <w:rsid w:val="24C83E91"/>
    <w:rsid w:val="24CA19B7"/>
    <w:rsid w:val="24CD14A7"/>
    <w:rsid w:val="24CF515E"/>
    <w:rsid w:val="24D171E9"/>
    <w:rsid w:val="24D6035C"/>
    <w:rsid w:val="24D97E4C"/>
    <w:rsid w:val="24DB0068"/>
    <w:rsid w:val="24DB3BC4"/>
    <w:rsid w:val="24DE5462"/>
    <w:rsid w:val="24E231A5"/>
    <w:rsid w:val="24E32A79"/>
    <w:rsid w:val="24E33EA6"/>
    <w:rsid w:val="24E57F07"/>
    <w:rsid w:val="24E62827"/>
    <w:rsid w:val="24EA02AB"/>
    <w:rsid w:val="24EE1B49"/>
    <w:rsid w:val="24F1163A"/>
    <w:rsid w:val="24F353B2"/>
    <w:rsid w:val="24F579FC"/>
    <w:rsid w:val="24F829C8"/>
    <w:rsid w:val="24F86524"/>
    <w:rsid w:val="24FA6740"/>
    <w:rsid w:val="24FD1D8D"/>
    <w:rsid w:val="24FE5B05"/>
    <w:rsid w:val="25031CF1"/>
    <w:rsid w:val="2504136D"/>
    <w:rsid w:val="25045315"/>
    <w:rsid w:val="250749B9"/>
    <w:rsid w:val="250802E4"/>
    <w:rsid w:val="25095BC1"/>
    <w:rsid w:val="250A26FB"/>
    <w:rsid w:val="250E1641"/>
    <w:rsid w:val="25124463"/>
    <w:rsid w:val="2513335E"/>
    <w:rsid w:val="25145328"/>
    <w:rsid w:val="251470D6"/>
    <w:rsid w:val="251701C5"/>
    <w:rsid w:val="251A293E"/>
    <w:rsid w:val="251B66B7"/>
    <w:rsid w:val="251D5F8B"/>
    <w:rsid w:val="25237319"/>
    <w:rsid w:val="252437BD"/>
    <w:rsid w:val="252512E3"/>
    <w:rsid w:val="25276E09"/>
    <w:rsid w:val="25292B82"/>
    <w:rsid w:val="25347D71"/>
    <w:rsid w:val="25381017"/>
    <w:rsid w:val="253908EB"/>
    <w:rsid w:val="253B3002"/>
    <w:rsid w:val="25445C0D"/>
    <w:rsid w:val="254554E2"/>
    <w:rsid w:val="25457290"/>
    <w:rsid w:val="254C3116"/>
    <w:rsid w:val="254F010E"/>
    <w:rsid w:val="255319AC"/>
    <w:rsid w:val="25555909"/>
    <w:rsid w:val="255816B9"/>
    <w:rsid w:val="25583467"/>
    <w:rsid w:val="255A71DF"/>
    <w:rsid w:val="255B2F57"/>
    <w:rsid w:val="255F243F"/>
    <w:rsid w:val="25623C21"/>
    <w:rsid w:val="25627100"/>
    <w:rsid w:val="25641E0C"/>
    <w:rsid w:val="256516E0"/>
    <w:rsid w:val="256736AA"/>
    <w:rsid w:val="25675458"/>
    <w:rsid w:val="25695674"/>
    <w:rsid w:val="256C2A6E"/>
    <w:rsid w:val="256F255E"/>
    <w:rsid w:val="25764C42"/>
    <w:rsid w:val="25792133"/>
    <w:rsid w:val="257A162F"/>
    <w:rsid w:val="257A33DD"/>
    <w:rsid w:val="257A518B"/>
    <w:rsid w:val="257A6B38"/>
    <w:rsid w:val="257D2ECD"/>
    <w:rsid w:val="2580476C"/>
    <w:rsid w:val="258204E4"/>
    <w:rsid w:val="25861D82"/>
    <w:rsid w:val="258753DA"/>
    <w:rsid w:val="258E50DA"/>
    <w:rsid w:val="25900E53"/>
    <w:rsid w:val="259049AF"/>
    <w:rsid w:val="259057E9"/>
    <w:rsid w:val="259124D5"/>
    <w:rsid w:val="25956469"/>
    <w:rsid w:val="25967024"/>
    <w:rsid w:val="259721E1"/>
    <w:rsid w:val="25987D07"/>
    <w:rsid w:val="259C6FA9"/>
    <w:rsid w:val="259D0E7A"/>
    <w:rsid w:val="25A20B86"/>
    <w:rsid w:val="25A4045A"/>
    <w:rsid w:val="25A62424"/>
    <w:rsid w:val="25AB3597"/>
    <w:rsid w:val="25AF5E8A"/>
    <w:rsid w:val="25B12B77"/>
    <w:rsid w:val="25B14925"/>
    <w:rsid w:val="25B368EF"/>
    <w:rsid w:val="25B72A18"/>
    <w:rsid w:val="25B74631"/>
    <w:rsid w:val="25B763DF"/>
    <w:rsid w:val="25BA0A55"/>
    <w:rsid w:val="25C26B32"/>
    <w:rsid w:val="25C32FD6"/>
    <w:rsid w:val="25C7239A"/>
    <w:rsid w:val="25C94365"/>
    <w:rsid w:val="25CB3C39"/>
    <w:rsid w:val="25CD79B1"/>
    <w:rsid w:val="25CE3729"/>
    <w:rsid w:val="25CE444B"/>
    <w:rsid w:val="25D074A1"/>
    <w:rsid w:val="25D16D75"/>
    <w:rsid w:val="25D30D3F"/>
    <w:rsid w:val="25D7082F"/>
    <w:rsid w:val="25D725DE"/>
    <w:rsid w:val="25D9565C"/>
    <w:rsid w:val="25DD2F3E"/>
    <w:rsid w:val="25E1345C"/>
    <w:rsid w:val="25E62821"/>
    <w:rsid w:val="25E82A3D"/>
    <w:rsid w:val="25E92680"/>
    <w:rsid w:val="25EE7927"/>
    <w:rsid w:val="25F52A64"/>
    <w:rsid w:val="25F767DC"/>
    <w:rsid w:val="25F92BC7"/>
    <w:rsid w:val="25F93627"/>
    <w:rsid w:val="25FC0296"/>
    <w:rsid w:val="25FD5DBC"/>
    <w:rsid w:val="25FE6104"/>
    <w:rsid w:val="25FF1B34"/>
    <w:rsid w:val="260101B6"/>
    <w:rsid w:val="2604539D"/>
    <w:rsid w:val="2610789E"/>
    <w:rsid w:val="26127ABA"/>
    <w:rsid w:val="26143832"/>
    <w:rsid w:val="26154EB4"/>
    <w:rsid w:val="26157217"/>
    <w:rsid w:val="26170C2C"/>
    <w:rsid w:val="261C6242"/>
    <w:rsid w:val="26222523"/>
    <w:rsid w:val="26235823"/>
    <w:rsid w:val="2624350B"/>
    <w:rsid w:val="26284BE7"/>
    <w:rsid w:val="262D66A1"/>
    <w:rsid w:val="26396DF4"/>
    <w:rsid w:val="263D712B"/>
    <w:rsid w:val="263E08AF"/>
    <w:rsid w:val="263E265D"/>
    <w:rsid w:val="26485289"/>
    <w:rsid w:val="26492DAF"/>
    <w:rsid w:val="26527EB6"/>
    <w:rsid w:val="26551754"/>
    <w:rsid w:val="26571970"/>
    <w:rsid w:val="265A6D6B"/>
    <w:rsid w:val="265B4A5E"/>
    <w:rsid w:val="265C360C"/>
    <w:rsid w:val="265C6F87"/>
    <w:rsid w:val="26630315"/>
    <w:rsid w:val="2665408D"/>
    <w:rsid w:val="26663961"/>
    <w:rsid w:val="26695200"/>
    <w:rsid w:val="266A16A4"/>
    <w:rsid w:val="266D3E6D"/>
    <w:rsid w:val="266F6CBA"/>
    <w:rsid w:val="26722306"/>
    <w:rsid w:val="2673350C"/>
    <w:rsid w:val="26736F8E"/>
    <w:rsid w:val="26775B6F"/>
    <w:rsid w:val="267B28B9"/>
    <w:rsid w:val="267C3185"/>
    <w:rsid w:val="267C4F33"/>
    <w:rsid w:val="267E20E5"/>
    <w:rsid w:val="267E5A03"/>
    <w:rsid w:val="267E6EFD"/>
    <w:rsid w:val="26802C75"/>
    <w:rsid w:val="2681079B"/>
    <w:rsid w:val="268362C1"/>
    <w:rsid w:val="2685028B"/>
    <w:rsid w:val="268A58A2"/>
    <w:rsid w:val="268B161A"/>
    <w:rsid w:val="268C3BED"/>
    <w:rsid w:val="26914E82"/>
    <w:rsid w:val="269229A8"/>
    <w:rsid w:val="26962499"/>
    <w:rsid w:val="26977FBF"/>
    <w:rsid w:val="26993D37"/>
    <w:rsid w:val="269C3827"/>
    <w:rsid w:val="269E30FB"/>
    <w:rsid w:val="269F0C21"/>
    <w:rsid w:val="26A12BEB"/>
    <w:rsid w:val="26A34BB6"/>
    <w:rsid w:val="26A60202"/>
    <w:rsid w:val="26AE5FBD"/>
    <w:rsid w:val="26AF5308"/>
    <w:rsid w:val="26AF70B6"/>
    <w:rsid w:val="26B04031"/>
    <w:rsid w:val="26B52708"/>
    <w:rsid w:val="26B648E9"/>
    <w:rsid w:val="26B75F6B"/>
    <w:rsid w:val="26BB1EFF"/>
    <w:rsid w:val="26BB5A5B"/>
    <w:rsid w:val="26BD5C77"/>
    <w:rsid w:val="26BE5557"/>
    <w:rsid w:val="26CC204B"/>
    <w:rsid w:val="26CD1C32"/>
    <w:rsid w:val="26D0069F"/>
    <w:rsid w:val="26D20FF7"/>
    <w:rsid w:val="26D42FC1"/>
    <w:rsid w:val="26D44880"/>
    <w:rsid w:val="26D47839"/>
    <w:rsid w:val="26D60AE7"/>
    <w:rsid w:val="26D627FE"/>
    <w:rsid w:val="26D7485F"/>
    <w:rsid w:val="26D7660D"/>
    <w:rsid w:val="26DB7EAB"/>
    <w:rsid w:val="26DC08B6"/>
    <w:rsid w:val="26DE5BEE"/>
    <w:rsid w:val="26E054C2"/>
    <w:rsid w:val="26E2748C"/>
    <w:rsid w:val="26E33204"/>
    <w:rsid w:val="26E34FB2"/>
    <w:rsid w:val="26E66850"/>
    <w:rsid w:val="26E975DE"/>
    <w:rsid w:val="26F40F6D"/>
    <w:rsid w:val="26F45411"/>
    <w:rsid w:val="26F96584"/>
    <w:rsid w:val="26FA19F3"/>
    <w:rsid w:val="26FB67A0"/>
    <w:rsid w:val="26FE1DEC"/>
    <w:rsid w:val="26FE2F45"/>
    <w:rsid w:val="26FE3B9A"/>
    <w:rsid w:val="27005B64"/>
    <w:rsid w:val="270218DC"/>
    <w:rsid w:val="270A69E3"/>
    <w:rsid w:val="270C4509"/>
    <w:rsid w:val="27111B1F"/>
    <w:rsid w:val="271138CD"/>
    <w:rsid w:val="27160EE4"/>
    <w:rsid w:val="271610B8"/>
    <w:rsid w:val="27167136"/>
    <w:rsid w:val="27174C5C"/>
    <w:rsid w:val="27225ADA"/>
    <w:rsid w:val="272432AC"/>
    <w:rsid w:val="2725381D"/>
    <w:rsid w:val="27280C17"/>
    <w:rsid w:val="27286E69"/>
    <w:rsid w:val="272B7390"/>
    <w:rsid w:val="272D447F"/>
    <w:rsid w:val="272F01F7"/>
    <w:rsid w:val="273121C1"/>
    <w:rsid w:val="27314692"/>
    <w:rsid w:val="273332C4"/>
    <w:rsid w:val="27343A60"/>
    <w:rsid w:val="27351CB2"/>
    <w:rsid w:val="2736163B"/>
    <w:rsid w:val="27367DB0"/>
    <w:rsid w:val="273B0975"/>
    <w:rsid w:val="273B3040"/>
    <w:rsid w:val="273E5806"/>
    <w:rsid w:val="27400126"/>
    <w:rsid w:val="274572A5"/>
    <w:rsid w:val="274912B9"/>
    <w:rsid w:val="2749405A"/>
    <w:rsid w:val="274A6DDF"/>
    <w:rsid w:val="274E2D73"/>
    <w:rsid w:val="27514612"/>
    <w:rsid w:val="2751778D"/>
    <w:rsid w:val="27517E5A"/>
    <w:rsid w:val="27547C5E"/>
    <w:rsid w:val="27565784"/>
    <w:rsid w:val="2758774E"/>
    <w:rsid w:val="275B356E"/>
    <w:rsid w:val="27602AA7"/>
    <w:rsid w:val="27637EA1"/>
    <w:rsid w:val="27693709"/>
    <w:rsid w:val="276C144B"/>
    <w:rsid w:val="276C31F9"/>
    <w:rsid w:val="27716A62"/>
    <w:rsid w:val="27736336"/>
    <w:rsid w:val="27767BD4"/>
    <w:rsid w:val="277E2638"/>
    <w:rsid w:val="27822A1D"/>
    <w:rsid w:val="278247CB"/>
    <w:rsid w:val="27840543"/>
    <w:rsid w:val="27846795"/>
    <w:rsid w:val="2786662C"/>
    <w:rsid w:val="278E4F1E"/>
    <w:rsid w:val="279462AC"/>
    <w:rsid w:val="279664C8"/>
    <w:rsid w:val="27982240"/>
    <w:rsid w:val="279938C3"/>
    <w:rsid w:val="279B763B"/>
    <w:rsid w:val="279D1605"/>
    <w:rsid w:val="279D33B3"/>
    <w:rsid w:val="27A054EB"/>
    <w:rsid w:val="27A23CF3"/>
    <w:rsid w:val="27A25B9B"/>
    <w:rsid w:val="27A26C1B"/>
    <w:rsid w:val="27A8685A"/>
    <w:rsid w:val="27A97FAA"/>
    <w:rsid w:val="27AA224D"/>
    <w:rsid w:val="27AB3D22"/>
    <w:rsid w:val="27AB6AF7"/>
    <w:rsid w:val="27AE240D"/>
    <w:rsid w:val="27B01338"/>
    <w:rsid w:val="27B23937"/>
    <w:rsid w:val="27B54BA0"/>
    <w:rsid w:val="27B7743D"/>
    <w:rsid w:val="27B84691"/>
    <w:rsid w:val="27BA3F65"/>
    <w:rsid w:val="27BA6BDA"/>
    <w:rsid w:val="27BD1CA7"/>
    <w:rsid w:val="27BD5803"/>
    <w:rsid w:val="27BF3329"/>
    <w:rsid w:val="27C0561D"/>
    <w:rsid w:val="27C070A1"/>
    <w:rsid w:val="27C16AAD"/>
    <w:rsid w:val="27C9064C"/>
    <w:rsid w:val="27CD5B6C"/>
    <w:rsid w:val="27D35027"/>
    <w:rsid w:val="27DA0163"/>
    <w:rsid w:val="27DC037F"/>
    <w:rsid w:val="27E15995"/>
    <w:rsid w:val="27E86D24"/>
    <w:rsid w:val="27EB411E"/>
    <w:rsid w:val="27EC60E8"/>
    <w:rsid w:val="27EC7E96"/>
    <w:rsid w:val="27F07987"/>
    <w:rsid w:val="27F21951"/>
    <w:rsid w:val="27F51441"/>
    <w:rsid w:val="27F82CDF"/>
    <w:rsid w:val="27FF406E"/>
    <w:rsid w:val="28032825"/>
    <w:rsid w:val="280B47C0"/>
    <w:rsid w:val="28101DD7"/>
    <w:rsid w:val="281178FD"/>
    <w:rsid w:val="28123DA1"/>
    <w:rsid w:val="281A0EA7"/>
    <w:rsid w:val="281A2C55"/>
    <w:rsid w:val="281D44F4"/>
    <w:rsid w:val="281E2746"/>
    <w:rsid w:val="281F201A"/>
    <w:rsid w:val="28212236"/>
    <w:rsid w:val="28221B0A"/>
    <w:rsid w:val="28247630"/>
    <w:rsid w:val="28277120"/>
    <w:rsid w:val="282E6701"/>
    <w:rsid w:val="28355CE1"/>
    <w:rsid w:val="2838132E"/>
    <w:rsid w:val="283A1500"/>
    <w:rsid w:val="283F26BC"/>
    <w:rsid w:val="28402C62"/>
    <w:rsid w:val="284101E2"/>
    <w:rsid w:val="28445F24"/>
    <w:rsid w:val="284468C4"/>
    <w:rsid w:val="284929A5"/>
    <w:rsid w:val="284C756A"/>
    <w:rsid w:val="284E28FF"/>
    <w:rsid w:val="284F6DA3"/>
    <w:rsid w:val="28506677"/>
    <w:rsid w:val="28543672"/>
    <w:rsid w:val="28553C8E"/>
    <w:rsid w:val="285A12A4"/>
    <w:rsid w:val="285C326E"/>
    <w:rsid w:val="285D2B42"/>
    <w:rsid w:val="28610884"/>
    <w:rsid w:val="28620159"/>
    <w:rsid w:val="28667C49"/>
    <w:rsid w:val="286839C1"/>
    <w:rsid w:val="286914E7"/>
    <w:rsid w:val="286B1703"/>
    <w:rsid w:val="286B34B1"/>
    <w:rsid w:val="286B525F"/>
    <w:rsid w:val="287700A8"/>
    <w:rsid w:val="28836A4D"/>
    <w:rsid w:val="28844573"/>
    <w:rsid w:val="288527C5"/>
    <w:rsid w:val="288602EB"/>
    <w:rsid w:val="28871B37"/>
    <w:rsid w:val="28884063"/>
    <w:rsid w:val="28894BF2"/>
    <w:rsid w:val="288D1679"/>
    <w:rsid w:val="2895052E"/>
    <w:rsid w:val="289724F8"/>
    <w:rsid w:val="2898760C"/>
    <w:rsid w:val="2899001E"/>
    <w:rsid w:val="289B3D96"/>
    <w:rsid w:val="289E5635"/>
    <w:rsid w:val="289E73E3"/>
    <w:rsid w:val="28A349F9"/>
    <w:rsid w:val="28A40771"/>
    <w:rsid w:val="28A51BE5"/>
    <w:rsid w:val="28A54C15"/>
    <w:rsid w:val="28A6273B"/>
    <w:rsid w:val="28A644E9"/>
    <w:rsid w:val="28A92EA0"/>
    <w:rsid w:val="28AC5FA3"/>
    <w:rsid w:val="28AD3ACA"/>
    <w:rsid w:val="28AF15F0"/>
    <w:rsid w:val="28B22E8E"/>
    <w:rsid w:val="28B74948"/>
    <w:rsid w:val="28BC3D0D"/>
    <w:rsid w:val="28BD3213"/>
    <w:rsid w:val="28C130D1"/>
    <w:rsid w:val="28C13CF8"/>
    <w:rsid w:val="28C17575"/>
    <w:rsid w:val="28C25927"/>
    <w:rsid w:val="28C52BC1"/>
    <w:rsid w:val="28C57065"/>
    <w:rsid w:val="28CA01D8"/>
    <w:rsid w:val="28CA642A"/>
    <w:rsid w:val="28CF0A5D"/>
    <w:rsid w:val="28CF1C92"/>
    <w:rsid w:val="28D15A0A"/>
    <w:rsid w:val="28D23530"/>
    <w:rsid w:val="28D4759D"/>
    <w:rsid w:val="28D73C15"/>
    <w:rsid w:val="28D87F39"/>
    <w:rsid w:val="28DB0637"/>
    <w:rsid w:val="28DF1A1B"/>
    <w:rsid w:val="28DF7ECC"/>
    <w:rsid w:val="28E03E9F"/>
    <w:rsid w:val="28E07281"/>
    <w:rsid w:val="28E30E2A"/>
    <w:rsid w:val="28E31299"/>
    <w:rsid w:val="28ED2118"/>
    <w:rsid w:val="28EF174E"/>
    <w:rsid w:val="28EF40E2"/>
    <w:rsid w:val="28EF5E90"/>
    <w:rsid w:val="28F214DC"/>
    <w:rsid w:val="28F25980"/>
    <w:rsid w:val="28F2772E"/>
    <w:rsid w:val="28F416F8"/>
    <w:rsid w:val="28FC235B"/>
    <w:rsid w:val="29001E4B"/>
    <w:rsid w:val="29023E15"/>
    <w:rsid w:val="29053906"/>
    <w:rsid w:val="290D4568"/>
    <w:rsid w:val="290E1708"/>
    <w:rsid w:val="290F02E0"/>
    <w:rsid w:val="29114058"/>
    <w:rsid w:val="2919115F"/>
    <w:rsid w:val="291B4ED7"/>
    <w:rsid w:val="291E49C7"/>
    <w:rsid w:val="292518B2"/>
    <w:rsid w:val="292B1827"/>
    <w:rsid w:val="29310257"/>
    <w:rsid w:val="29323FCF"/>
    <w:rsid w:val="29387837"/>
    <w:rsid w:val="293935AF"/>
    <w:rsid w:val="2939535D"/>
    <w:rsid w:val="293B2E83"/>
    <w:rsid w:val="2944442E"/>
    <w:rsid w:val="294837F2"/>
    <w:rsid w:val="294E4BEE"/>
    <w:rsid w:val="294E705B"/>
    <w:rsid w:val="2951539D"/>
    <w:rsid w:val="29543F45"/>
    <w:rsid w:val="29581C87"/>
    <w:rsid w:val="295959FF"/>
    <w:rsid w:val="295D54F0"/>
    <w:rsid w:val="295D729E"/>
    <w:rsid w:val="295F4405"/>
    <w:rsid w:val="29600466"/>
    <w:rsid w:val="296226C1"/>
    <w:rsid w:val="296323DA"/>
    <w:rsid w:val="296543A4"/>
    <w:rsid w:val="296A5517"/>
    <w:rsid w:val="296B6E18"/>
    <w:rsid w:val="296C74E1"/>
    <w:rsid w:val="296E3259"/>
    <w:rsid w:val="297367E6"/>
    <w:rsid w:val="2976035F"/>
    <w:rsid w:val="2976210D"/>
    <w:rsid w:val="29763EBB"/>
    <w:rsid w:val="297665B1"/>
    <w:rsid w:val="297840D8"/>
    <w:rsid w:val="29785E86"/>
    <w:rsid w:val="297939AC"/>
    <w:rsid w:val="297E5207"/>
    <w:rsid w:val="29824F56"/>
    <w:rsid w:val="298A4F78"/>
    <w:rsid w:val="298A7967"/>
    <w:rsid w:val="299332F5"/>
    <w:rsid w:val="29946A38"/>
    <w:rsid w:val="2996455E"/>
    <w:rsid w:val="29982084"/>
    <w:rsid w:val="299A22A0"/>
    <w:rsid w:val="29A010B3"/>
    <w:rsid w:val="29A0718A"/>
    <w:rsid w:val="29A22F02"/>
    <w:rsid w:val="29A24D0B"/>
    <w:rsid w:val="29A44ECD"/>
    <w:rsid w:val="29A749BD"/>
    <w:rsid w:val="29AB625B"/>
    <w:rsid w:val="29AE18A7"/>
    <w:rsid w:val="29AF3F5E"/>
    <w:rsid w:val="29B13146"/>
    <w:rsid w:val="29B20DB3"/>
    <w:rsid w:val="29BA46F0"/>
    <w:rsid w:val="29BB5D72"/>
    <w:rsid w:val="29BD1AEA"/>
    <w:rsid w:val="29BF0E82"/>
    <w:rsid w:val="29BF3AB4"/>
    <w:rsid w:val="29C015DB"/>
    <w:rsid w:val="29C56BF1"/>
    <w:rsid w:val="29C94933"/>
    <w:rsid w:val="29CE5AA6"/>
    <w:rsid w:val="29D137E8"/>
    <w:rsid w:val="29D55086"/>
    <w:rsid w:val="29DA08EE"/>
    <w:rsid w:val="29DA269C"/>
    <w:rsid w:val="29DB01C2"/>
    <w:rsid w:val="29DD03DE"/>
    <w:rsid w:val="29E655CE"/>
    <w:rsid w:val="29E83790"/>
    <w:rsid w:val="29EC23D0"/>
    <w:rsid w:val="29F15C38"/>
    <w:rsid w:val="29F251A1"/>
    <w:rsid w:val="29F319B0"/>
    <w:rsid w:val="29F6324E"/>
    <w:rsid w:val="29F714A0"/>
    <w:rsid w:val="29F73976"/>
    <w:rsid w:val="29F8222B"/>
    <w:rsid w:val="29F90AA0"/>
    <w:rsid w:val="29FB0865"/>
    <w:rsid w:val="2A005E7B"/>
    <w:rsid w:val="2A010C35"/>
    <w:rsid w:val="2A027E45"/>
    <w:rsid w:val="2A043BBD"/>
    <w:rsid w:val="2A063491"/>
    <w:rsid w:val="2A067935"/>
    <w:rsid w:val="2A104310"/>
    <w:rsid w:val="2A121A0F"/>
    <w:rsid w:val="2A13795C"/>
    <w:rsid w:val="2A160488"/>
    <w:rsid w:val="2A181417"/>
    <w:rsid w:val="2A1A6F3D"/>
    <w:rsid w:val="2A1D07DB"/>
    <w:rsid w:val="2A1F27A5"/>
    <w:rsid w:val="2A21651D"/>
    <w:rsid w:val="2A2471FE"/>
    <w:rsid w:val="2A282FE0"/>
    <w:rsid w:val="2A2C0A1E"/>
    <w:rsid w:val="2A2D4EC2"/>
    <w:rsid w:val="2A306760"/>
    <w:rsid w:val="2A314286"/>
    <w:rsid w:val="2A3224D8"/>
    <w:rsid w:val="2A355B25"/>
    <w:rsid w:val="2A383867"/>
    <w:rsid w:val="2A385615"/>
    <w:rsid w:val="2A391AB9"/>
    <w:rsid w:val="2A3A138D"/>
    <w:rsid w:val="2A3F2BE7"/>
    <w:rsid w:val="2A3F4BF5"/>
    <w:rsid w:val="2A41096D"/>
    <w:rsid w:val="2A4144C9"/>
    <w:rsid w:val="2A443FBA"/>
    <w:rsid w:val="2A4915D0"/>
    <w:rsid w:val="2A4E4E38"/>
    <w:rsid w:val="2A4E6BE6"/>
    <w:rsid w:val="2A50295E"/>
    <w:rsid w:val="2A522B7B"/>
    <w:rsid w:val="2A554419"/>
    <w:rsid w:val="2A5B183F"/>
    <w:rsid w:val="2A5E151F"/>
    <w:rsid w:val="2A6603D4"/>
    <w:rsid w:val="2A691C72"/>
    <w:rsid w:val="2A6B7798"/>
    <w:rsid w:val="2A6D17A2"/>
    <w:rsid w:val="2A6D3510"/>
    <w:rsid w:val="2A720B27"/>
    <w:rsid w:val="2A756869"/>
    <w:rsid w:val="2A764349"/>
    <w:rsid w:val="2A7B76E8"/>
    <w:rsid w:val="2A7C19A5"/>
    <w:rsid w:val="2A7E3970"/>
    <w:rsid w:val="2A846AAC"/>
    <w:rsid w:val="2A862824"/>
    <w:rsid w:val="2A895E70"/>
    <w:rsid w:val="2A8A5ED8"/>
    <w:rsid w:val="2A8B3997"/>
    <w:rsid w:val="2A8D3BB3"/>
    <w:rsid w:val="2A8D5961"/>
    <w:rsid w:val="2A8D63D3"/>
    <w:rsid w:val="2A8F792B"/>
    <w:rsid w:val="2A905451"/>
    <w:rsid w:val="2A930A9D"/>
    <w:rsid w:val="2A946CEF"/>
    <w:rsid w:val="2A967D1F"/>
    <w:rsid w:val="2A9767DF"/>
    <w:rsid w:val="2A9D1499"/>
    <w:rsid w:val="2A9E191C"/>
    <w:rsid w:val="2AA1765E"/>
    <w:rsid w:val="2AA64C74"/>
    <w:rsid w:val="2AA66A22"/>
    <w:rsid w:val="2AA902C1"/>
    <w:rsid w:val="2AAA3BF6"/>
    <w:rsid w:val="2AAB5DE7"/>
    <w:rsid w:val="2AAD464C"/>
    <w:rsid w:val="2AAD6003"/>
    <w:rsid w:val="2AB7478C"/>
    <w:rsid w:val="2ABF7AE4"/>
    <w:rsid w:val="2AC82E3D"/>
    <w:rsid w:val="2ACE1AD5"/>
    <w:rsid w:val="2AD215C5"/>
    <w:rsid w:val="2ADA36FD"/>
    <w:rsid w:val="2AE61515"/>
    <w:rsid w:val="2AEB08D9"/>
    <w:rsid w:val="2AF05EF0"/>
    <w:rsid w:val="2AFA2B95"/>
    <w:rsid w:val="2AFB26F5"/>
    <w:rsid w:val="2B004385"/>
    <w:rsid w:val="2B0729D5"/>
    <w:rsid w:val="2B083239"/>
    <w:rsid w:val="2B0A5203"/>
    <w:rsid w:val="2B0B4AD7"/>
    <w:rsid w:val="2B100F7C"/>
    <w:rsid w:val="2B125E66"/>
    <w:rsid w:val="2B141BDE"/>
    <w:rsid w:val="2B166C16"/>
    <w:rsid w:val="2B1A4D1A"/>
    <w:rsid w:val="2B1C4F36"/>
    <w:rsid w:val="2B1E480B"/>
    <w:rsid w:val="2B204A27"/>
    <w:rsid w:val="2B255B99"/>
    <w:rsid w:val="2B275501"/>
    <w:rsid w:val="2B285689"/>
    <w:rsid w:val="2B287437"/>
    <w:rsid w:val="2B2A1401"/>
    <w:rsid w:val="2B2C517A"/>
    <w:rsid w:val="2B2D0EF2"/>
    <w:rsid w:val="2B2D4A4E"/>
    <w:rsid w:val="2B30453E"/>
    <w:rsid w:val="2B312790"/>
    <w:rsid w:val="2B342280"/>
    <w:rsid w:val="2B373B1E"/>
    <w:rsid w:val="2B374E81"/>
    <w:rsid w:val="2B3A6445"/>
    <w:rsid w:val="2B3B53BD"/>
    <w:rsid w:val="2B3D7387"/>
    <w:rsid w:val="2B3E4EAD"/>
    <w:rsid w:val="2B3E6C5B"/>
    <w:rsid w:val="2B424A89"/>
    <w:rsid w:val="2B481888"/>
    <w:rsid w:val="2B485D2C"/>
    <w:rsid w:val="2B4A5600"/>
    <w:rsid w:val="2B4D6E9E"/>
    <w:rsid w:val="2B4F70BA"/>
    <w:rsid w:val="2B520958"/>
    <w:rsid w:val="2B560448"/>
    <w:rsid w:val="2B5E72FD"/>
    <w:rsid w:val="2B603075"/>
    <w:rsid w:val="2B620B9B"/>
    <w:rsid w:val="2B6864BE"/>
    <w:rsid w:val="2B6A0DDE"/>
    <w:rsid w:val="2B6A3EF4"/>
    <w:rsid w:val="2B6A7A50"/>
    <w:rsid w:val="2B6C37C8"/>
    <w:rsid w:val="2B6C7C6C"/>
    <w:rsid w:val="2B6F32B8"/>
    <w:rsid w:val="2B717030"/>
    <w:rsid w:val="2B726905"/>
    <w:rsid w:val="2B7408CF"/>
    <w:rsid w:val="2B754878"/>
    <w:rsid w:val="2B7803BF"/>
    <w:rsid w:val="2B786611"/>
    <w:rsid w:val="2B791AB2"/>
    <w:rsid w:val="2B7B7EAF"/>
    <w:rsid w:val="2B7E52A9"/>
    <w:rsid w:val="2B801021"/>
    <w:rsid w:val="2B872E4D"/>
    <w:rsid w:val="2B8A2F99"/>
    <w:rsid w:val="2B8C3E6A"/>
    <w:rsid w:val="2B8E1990"/>
    <w:rsid w:val="2B8E7BE2"/>
    <w:rsid w:val="2B8F395A"/>
    <w:rsid w:val="2B980A61"/>
    <w:rsid w:val="2B990335"/>
    <w:rsid w:val="2B996587"/>
    <w:rsid w:val="2B9B5E5B"/>
    <w:rsid w:val="2B9D683D"/>
    <w:rsid w:val="2B9E76FA"/>
    <w:rsid w:val="2BA2368E"/>
    <w:rsid w:val="2BA47406"/>
    <w:rsid w:val="2BA70CA4"/>
    <w:rsid w:val="2BA967CA"/>
    <w:rsid w:val="2BAC0068"/>
    <w:rsid w:val="2BAF7B59"/>
    <w:rsid w:val="2BB1742D"/>
    <w:rsid w:val="2BB313F7"/>
    <w:rsid w:val="2BB4516F"/>
    <w:rsid w:val="2BB520B6"/>
    <w:rsid w:val="2BB62C95"/>
    <w:rsid w:val="2BB66820"/>
    <w:rsid w:val="2BB94533"/>
    <w:rsid w:val="2BBB474F"/>
    <w:rsid w:val="2BBD4024"/>
    <w:rsid w:val="2BBE7D9C"/>
    <w:rsid w:val="2BC43604"/>
    <w:rsid w:val="2BC74EA2"/>
    <w:rsid w:val="2BC76C50"/>
    <w:rsid w:val="2BCA04EF"/>
    <w:rsid w:val="2BCA2F21"/>
    <w:rsid w:val="2BCA6741"/>
    <w:rsid w:val="2BCF1FA9"/>
    <w:rsid w:val="2BD15D21"/>
    <w:rsid w:val="2BD575BF"/>
    <w:rsid w:val="2BD82C0B"/>
    <w:rsid w:val="2BD96984"/>
    <w:rsid w:val="2BDB53FD"/>
    <w:rsid w:val="2BDD0222"/>
    <w:rsid w:val="2BDF21EC"/>
    <w:rsid w:val="2BE315B0"/>
    <w:rsid w:val="2BE5357A"/>
    <w:rsid w:val="2BE617CC"/>
    <w:rsid w:val="2BE94E19"/>
    <w:rsid w:val="2BEA0B91"/>
    <w:rsid w:val="2BED5B75"/>
    <w:rsid w:val="2BF10171"/>
    <w:rsid w:val="2BF11F1F"/>
    <w:rsid w:val="2BF437BD"/>
    <w:rsid w:val="2BF64877"/>
    <w:rsid w:val="2BF67536"/>
    <w:rsid w:val="2BF8505C"/>
    <w:rsid w:val="2BFA5278"/>
    <w:rsid w:val="2BFD08C4"/>
    <w:rsid w:val="2BFF463C"/>
    <w:rsid w:val="2C0954BB"/>
    <w:rsid w:val="2C106849"/>
    <w:rsid w:val="2C11611D"/>
    <w:rsid w:val="2C183950"/>
    <w:rsid w:val="2C1856FE"/>
    <w:rsid w:val="2C1A3224"/>
    <w:rsid w:val="2C1C3576"/>
    <w:rsid w:val="2C210F74"/>
    <w:rsid w:val="2C225569"/>
    <w:rsid w:val="2C236465"/>
    <w:rsid w:val="2C2422F5"/>
    <w:rsid w:val="2C2B5431"/>
    <w:rsid w:val="2C2E6CCF"/>
    <w:rsid w:val="2C3342E6"/>
    <w:rsid w:val="2C35005E"/>
    <w:rsid w:val="2C3559A2"/>
    <w:rsid w:val="2C365B84"/>
    <w:rsid w:val="2C372028"/>
    <w:rsid w:val="2C37325A"/>
    <w:rsid w:val="2C3818FC"/>
    <w:rsid w:val="2C3A1B18"/>
    <w:rsid w:val="2C3A38C6"/>
    <w:rsid w:val="2C3D5164"/>
    <w:rsid w:val="2C3E049C"/>
    <w:rsid w:val="2C3F0EDD"/>
    <w:rsid w:val="2C403F3F"/>
    <w:rsid w:val="2C444745"/>
    <w:rsid w:val="2C5129BE"/>
    <w:rsid w:val="2C520C10"/>
    <w:rsid w:val="2C567BB3"/>
    <w:rsid w:val="2C5A5D16"/>
    <w:rsid w:val="2C5B55EB"/>
    <w:rsid w:val="2C5C1A8E"/>
    <w:rsid w:val="2C5F68BA"/>
    <w:rsid w:val="2C622E1D"/>
    <w:rsid w:val="2C670B38"/>
    <w:rsid w:val="2C680433"/>
    <w:rsid w:val="2C6A6834"/>
    <w:rsid w:val="2C6B7F24"/>
    <w:rsid w:val="2C7070B7"/>
    <w:rsid w:val="2C73502A"/>
    <w:rsid w:val="2C7768C8"/>
    <w:rsid w:val="2C7843EE"/>
    <w:rsid w:val="2C78619D"/>
    <w:rsid w:val="2C792640"/>
    <w:rsid w:val="2C7A0167"/>
    <w:rsid w:val="2C7E7C57"/>
    <w:rsid w:val="2C82701B"/>
    <w:rsid w:val="2C8B1576"/>
    <w:rsid w:val="2C8E776E"/>
    <w:rsid w:val="2C923A34"/>
    <w:rsid w:val="2C931228"/>
    <w:rsid w:val="2C954FA0"/>
    <w:rsid w:val="2C970D19"/>
    <w:rsid w:val="2C9A25B7"/>
    <w:rsid w:val="2C9A4365"/>
    <w:rsid w:val="2CA3217B"/>
    <w:rsid w:val="2CA376BD"/>
    <w:rsid w:val="2CA43435"/>
    <w:rsid w:val="2CA46F92"/>
    <w:rsid w:val="2CA7019E"/>
    <w:rsid w:val="2CA70830"/>
    <w:rsid w:val="2CAB47C4"/>
    <w:rsid w:val="2CAB751D"/>
    <w:rsid w:val="2CAD4098"/>
    <w:rsid w:val="2CAE7C32"/>
    <w:rsid w:val="2CB01DDA"/>
    <w:rsid w:val="2CB27900"/>
    <w:rsid w:val="2CB35427"/>
    <w:rsid w:val="2CB573F1"/>
    <w:rsid w:val="2CB73169"/>
    <w:rsid w:val="2CB74F17"/>
    <w:rsid w:val="2CB82A3D"/>
    <w:rsid w:val="2CBA7737"/>
    <w:rsid w:val="2CBC42DB"/>
    <w:rsid w:val="2CBF3DCB"/>
    <w:rsid w:val="2CBF5B79"/>
    <w:rsid w:val="2CC3566A"/>
    <w:rsid w:val="2CC43190"/>
    <w:rsid w:val="2CC72067"/>
    <w:rsid w:val="2CCB6C14"/>
    <w:rsid w:val="2CCC2DB1"/>
    <w:rsid w:val="2CD0422B"/>
    <w:rsid w:val="2CD05FD9"/>
    <w:rsid w:val="2CD07D87"/>
    <w:rsid w:val="2CD23AFF"/>
    <w:rsid w:val="2CD47877"/>
    <w:rsid w:val="2CD930DF"/>
    <w:rsid w:val="2CE90E48"/>
    <w:rsid w:val="2CEA08B3"/>
    <w:rsid w:val="2CEA709A"/>
    <w:rsid w:val="2CEE0760"/>
    <w:rsid w:val="2CEF46B1"/>
    <w:rsid w:val="2CF0667B"/>
    <w:rsid w:val="2CF9552F"/>
    <w:rsid w:val="2CF95873"/>
    <w:rsid w:val="2D0143E4"/>
    <w:rsid w:val="2D016192"/>
    <w:rsid w:val="2D03015C"/>
    <w:rsid w:val="2D0637A8"/>
    <w:rsid w:val="2D063AA5"/>
    <w:rsid w:val="2D067C4C"/>
    <w:rsid w:val="2D085772"/>
    <w:rsid w:val="2D0D4B37"/>
    <w:rsid w:val="2D0F08AF"/>
    <w:rsid w:val="2D104627"/>
    <w:rsid w:val="2D12214D"/>
    <w:rsid w:val="2D144117"/>
    <w:rsid w:val="2D1759B5"/>
    <w:rsid w:val="2D1934DC"/>
    <w:rsid w:val="2D1A7254"/>
    <w:rsid w:val="2D1C121E"/>
    <w:rsid w:val="2D214A86"/>
    <w:rsid w:val="2D23435A"/>
    <w:rsid w:val="2D281971"/>
    <w:rsid w:val="2D3227EF"/>
    <w:rsid w:val="2D32459D"/>
    <w:rsid w:val="2D325A03"/>
    <w:rsid w:val="2D346567"/>
    <w:rsid w:val="2D35408E"/>
    <w:rsid w:val="2D3C541C"/>
    <w:rsid w:val="2D4367AA"/>
    <w:rsid w:val="2D4744ED"/>
    <w:rsid w:val="2D483DC1"/>
    <w:rsid w:val="2D4A59CA"/>
    <w:rsid w:val="2D4A7B39"/>
    <w:rsid w:val="2D4B511A"/>
    <w:rsid w:val="2D4D7629"/>
    <w:rsid w:val="2D4F514F"/>
    <w:rsid w:val="2D510EC7"/>
    <w:rsid w:val="2D572256"/>
    <w:rsid w:val="2D594220"/>
    <w:rsid w:val="2D5E1836"/>
    <w:rsid w:val="2D614E83"/>
    <w:rsid w:val="2D621F11"/>
    <w:rsid w:val="2D636E4D"/>
    <w:rsid w:val="2D6C3F53"/>
    <w:rsid w:val="2D7050C6"/>
    <w:rsid w:val="2D71156A"/>
    <w:rsid w:val="2D7626DC"/>
    <w:rsid w:val="2D796670"/>
    <w:rsid w:val="2D7C3A6A"/>
    <w:rsid w:val="2D7E77E3"/>
    <w:rsid w:val="2D8017AD"/>
    <w:rsid w:val="2D811081"/>
    <w:rsid w:val="2D825525"/>
    <w:rsid w:val="2D855015"/>
    <w:rsid w:val="2D880661"/>
    <w:rsid w:val="2D8A638F"/>
    <w:rsid w:val="2D8C0151"/>
    <w:rsid w:val="2D940DB4"/>
    <w:rsid w:val="2D944443"/>
    <w:rsid w:val="2D9708A4"/>
    <w:rsid w:val="2D9D235F"/>
    <w:rsid w:val="2D9D410D"/>
    <w:rsid w:val="2DA03BFD"/>
    <w:rsid w:val="2DA134D1"/>
    <w:rsid w:val="2DA3549B"/>
    <w:rsid w:val="2DA37249"/>
    <w:rsid w:val="2DA50857"/>
    <w:rsid w:val="2DA851F7"/>
    <w:rsid w:val="2DA90D03"/>
    <w:rsid w:val="2DA962DC"/>
    <w:rsid w:val="2DB55765"/>
    <w:rsid w:val="2DB66F7C"/>
    <w:rsid w:val="2DB9081B"/>
    <w:rsid w:val="2DBA2F11"/>
    <w:rsid w:val="2DC01BA9"/>
    <w:rsid w:val="2DC154FE"/>
    <w:rsid w:val="2DC21DC5"/>
    <w:rsid w:val="2DC7118A"/>
    <w:rsid w:val="2DC773DC"/>
    <w:rsid w:val="2DCE076A"/>
    <w:rsid w:val="2DD12008"/>
    <w:rsid w:val="2DD37B2E"/>
    <w:rsid w:val="2DD41AF8"/>
    <w:rsid w:val="2DD607A8"/>
    <w:rsid w:val="2DDD09AD"/>
    <w:rsid w:val="2DDE1E4E"/>
    <w:rsid w:val="2DDF4725"/>
    <w:rsid w:val="2DE03FF9"/>
    <w:rsid w:val="2DE25FC3"/>
    <w:rsid w:val="2DE33AEA"/>
    <w:rsid w:val="2DE64648"/>
    <w:rsid w:val="2DE75388"/>
    <w:rsid w:val="2DE754D0"/>
    <w:rsid w:val="2DEA30CA"/>
    <w:rsid w:val="2DED451B"/>
    <w:rsid w:val="2DEE2BBA"/>
    <w:rsid w:val="2DEF06E0"/>
    <w:rsid w:val="2DEF3D40"/>
    <w:rsid w:val="2DF06932"/>
    <w:rsid w:val="2DF126AA"/>
    <w:rsid w:val="2DF67CC1"/>
    <w:rsid w:val="2DFD2DFD"/>
    <w:rsid w:val="2DFF6B75"/>
    <w:rsid w:val="2E00469C"/>
    <w:rsid w:val="2E010EC1"/>
    <w:rsid w:val="2E020414"/>
    <w:rsid w:val="2E051CB2"/>
    <w:rsid w:val="2E053A60"/>
    <w:rsid w:val="2E0C1292"/>
    <w:rsid w:val="2E0C324B"/>
    <w:rsid w:val="2E114AFB"/>
    <w:rsid w:val="2E163EBF"/>
    <w:rsid w:val="2E183793"/>
    <w:rsid w:val="2E202FD7"/>
    <w:rsid w:val="2E2249FD"/>
    <w:rsid w:val="2E262354"/>
    <w:rsid w:val="2E271C28"/>
    <w:rsid w:val="2E2C36E3"/>
    <w:rsid w:val="2E312AA7"/>
    <w:rsid w:val="2E383E35"/>
    <w:rsid w:val="2E3A5DFF"/>
    <w:rsid w:val="2E3C1B78"/>
    <w:rsid w:val="2E41718E"/>
    <w:rsid w:val="2E4647A4"/>
    <w:rsid w:val="2E497DF1"/>
    <w:rsid w:val="2E4C43EE"/>
    <w:rsid w:val="2E4C78E1"/>
    <w:rsid w:val="2E513FA9"/>
    <w:rsid w:val="2E522BCA"/>
    <w:rsid w:val="2E532A1D"/>
    <w:rsid w:val="2E552C39"/>
    <w:rsid w:val="2E56075F"/>
    <w:rsid w:val="2E586286"/>
    <w:rsid w:val="2E5921CE"/>
    <w:rsid w:val="2E5B7B24"/>
    <w:rsid w:val="2E620EB2"/>
    <w:rsid w:val="2E6469D8"/>
    <w:rsid w:val="2E6A7D67"/>
    <w:rsid w:val="2E6C3ADF"/>
    <w:rsid w:val="2E6D5211"/>
    <w:rsid w:val="2E6D7F83"/>
    <w:rsid w:val="2E725599"/>
    <w:rsid w:val="2E756E38"/>
    <w:rsid w:val="2E76670C"/>
    <w:rsid w:val="2E7806D6"/>
    <w:rsid w:val="2E783F54"/>
    <w:rsid w:val="2E7B1F74"/>
    <w:rsid w:val="2E7B3D22"/>
    <w:rsid w:val="2E7C6418"/>
    <w:rsid w:val="2E7D5CEC"/>
    <w:rsid w:val="2E7F1256"/>
    <w:rsid w:val="2E813A2E"/>
    <w:rsid w:val="2E8157DC"/>
    <w:rsid w:val="2E870919"/>
    <w:rsid w:val="2E884DBD"/>
    <w:rsid w:val="2E894691"/>
    <w:rsid w:val="2E8A5F55"/>
    <w:rsid w:val="2E8C4181"/>
    <w:rsid w:val="2E9077CD"/>
    <w:rsid w:val="2E913546"/>
    <w:rsid w:val="2E954DE4"/>
    <w:rsid w:val="2E975000"/>
    <w:rsid w:val="2E9A689E"/>
    <w:rsid w:val="2E9D013C"/>
    <w:rsid w:val="2E9D638E"/>
    <w:rsid w:val="2EA5202E"/>
    <w:rsid w:val="2EAB4607"/>
    <w:rsid w:val="2EB060C2"/>
    <w:rsid w:val="2EB6291F"/>
    <w:rsid w:val="2EBA0CEE"/>
    <w:rsid w:val="2EBC05C2"/>
    <w:rsid w:val="2EC15BD9"/>
    <w:rsid w:val="2EC41B6D"/>
    <w:rsid w:val="2EC42033"/>
    <w:rsid w:val="2EC464F9"/>
    <w:rsid w:val="2EC67693"/>
    <w:rsid w:val="2EC76F67"/>
    <w:rsid w:val="2EC851B9"/>
    <w:rsid w:val="2EC90F31"/>
    <w:rsid w:val="2ECB2EFB"/>
    <w:rsid w:val="2ECD75AB"/>
    <w:rsid w:val="2ECE6548"/>
    <w:rsid w:val="2ED022C0"/>
    <w:rsid w:val="2ED0406E"/>
    <w:rsid w:val="2ED309D7"/>
    <w:rsid w:val="2ED420CE"/>
    <w:rsid w:val="2EDA4EED"/>
    <w:rsid w:val="2EDE7142"/>
    <w:rsid w:val="2EE1627B"/>
    <w:rsid w:val="2EE45D6B"/>
    <w:rsid w:val="2EE713B8"/>
    <w:rsid w:val="2EE87609"/>
    <w:rsid w:val="2EEB70FA"/>
    <w:rsid w:val="2EED10C4"/>
    <w:rsid w:val="2EF02962"/>
    <w:rsid w:val="2EF21577"/>
    <w:rsid w:val="2EF57F78"/>
    <w:rsid w:val="2EFA558F"/>
    <w:rsid w:val="2EFC1307"/>
    <w:rsid w:val="2EFD3D82"/>
    <w:rsid w:val="2EFF4953"/>
    <w:rsid w:val="2EFF6701"/>
    <w:rsid w:val="2F0106CB"/>
    <w:rsid w:val="2F012479"/>
    <w:rsid w:val="2F063F34"/>
    <w:rsid w:val="2F0B779C"/>
    <w:rsid w:val="2F0F103A"/>
    <w:rsid w:val="2F0F2DE8"/>
    <w:rsid w:val="2F1043C5"/>
    <w:rsid w:val="2F122DBB"/>
    <w:rsid w:val="2F125CDF"/>
    <w:rsid w:val="2F1523C9"/>
    <w:rsid w:val="2F2303A5"/>
    <w:rsid w:val="2F236894"/>
    <w:rsid w:val="2F2B399A"/>
    <w:rsid w:val="2F2B3D85"/>
    <w:rsid w:val="2F2D7712"/>
    <w:rsid w:val="2F3445FD"/>
    <w:rsid w:val="2F3565C7"/>
    <w:rsid w:val="2F36681B"/>
    <w:rsid w:val="2F37233F"/>
    <w:rsid w:val="2F3960B7"/>
    <w:rsid w:val="2F3A1567"/>
    <w:rsid w:val="2F3C5BA7"/>
    <w:rsid w:val="2F3E4377"/>
    <w:rsid w:val="2F3E7229"/>
    <w:rsid w:val="2F4131BE"/>
    <w:rsid w:val="2F414F6C"/>
    <w:rsid w:val="2F452CAE"/>
    <w:rsid w:val="2F45680A"/>
    <w:rsid w:val="2F462582"/>
    <w:rsid w:val="2F48454C"/>
    <w:rsid w:val="2F4862FA"/>
    <w:rsid w:val="2F511653"/>
    <w:rsid w:val="2F56ECBF"/>
    <w:rsid w:val="2F57653D"/>
    <w:rsid w:val="2F5A7DDB"/>
    <w:rsid w:val="2F5C1DA5"/>
    <w:rsid w:val="2F5C6666"/>
    <w:rsid w:val="2F603644"/>
    <w:rsid w:val="2F61560E"/>
    <w:rsid w:val="2F633134"/>
    <w:rsid w:val="2F662C24"/>
    <w:rsid w:val="2F6649D2"/>
    <w:rsid w:val="2F6C023B"/>
    <w:rsid w:val="2F6D5D61"/>
    <w:rsid w:val="2F6F4FD4"/>
    <w:rsid w:val="2F6F7D2B"/>
    <w:rsid w:val="2F7075FF"/>
    <w:rsid w:val="2F7215C9"/>
    <w:rsid w:val="2F723377"/>
    <w:rsid w:val="2F754C15"/>
    <w:rsid w:val="2F7610DD"/>
    <w:rsid w:val="2F762E67"/>
    <w:rsid w:val="2F77273B"/>
    <w:rsid w:val="2F7964B4"/>
    <w:rsid w:val="2F7B047E"/>
    <w:rsid w:val="2F7E1D1C"/>
    <w:rsid w:val="2F7E3ACA"/>
    <w:rsid w:val="2F7E7F6E"/>
    <w:rsid w:val="2F835584"/>
    <w:rsid w:val="2F860BD2"/>
    <w:rsid w:val="2F881996"/>
    <w:rsid w:val="2F8A06C1"/>
    <w:rsid w:val="2F8A246F"/>
    <w:rsid w:val="2F8F217B"/>
    <w:rsid w:val="2F8F3F29"/>
    <w:rsid w:val="2F972DDE"/>
    <w:rsid w:val="2F996B56"/>
    <w:rsid w:val="2F9A45C0"/>
    <w:rsid w:val="2F9B0B20"/>
    <w:rsid w:val="2F9E23BE"/>
    <w:rsid w:val="2FA71273"/>
    <w:rsid w:val="2FA86D99"/>
    <w:rsid w:val="2FAF0DD1"/>
    <w:rsid w:val="2FAF1ED5"/>
    <w:rsid w:val="2FAF6379"/>
    <w:rsid w:val="2FB06994"/>
    <w:rsid w:val="2FB13E9F"/>
    <w:rsid w:val="2FB219C5"/>
    <w:rsid w:val="2FB67708"/>
    <w:rsid w:val="2FB67CD8"/>
    <w:rsid w:val="2FBE70D9"/>
    <w:rsid w:val="2FC00586"/>
    <w:rsid w:val="2FC040E2"/>
    <w:rsid w:val="2FC31E25"/>
    <w:rsid w:val="2FC35981"/>
    <w:rsid w:val="2FC55B9D"/>
    <w:rsid w:val="2FCC0CD9"/>
    <w:rsid w:val="2FCD712A"/>
    <w:rsid w:val="2FCE2CA3"/>
    <w:rsid w:val="2FD05789"/>
    <w:rsid w:val="2FD1009E"/>
    <w:rsid w:val="2FD52185"/>
    <w:rsid w:val="2FD8767E"/>
    <w:rsid w:val="2FD91648"/>
    <w:rsid w:val="2FDA4C93"/>
    <w:rsid w:val="2FDB0F1C"/>
    <w:rsid w:val="2FDD4C94"/>
    <w:rsid w:val="2FE06533"/>
    <w:rsid w:val="2FE36023"/>
    <w:rsid w:val="2FE53B49"/>
    <w:rsid w:val="2FE575B1"/>
    <w:rsid w:val="2FE83639"/>
    <w:rsid w:val="2FEC4ED7"/>
    <w:rsid w:val="2FED160E"/>
    <w:rsid w:val="2FEF49C8"/>
    <w:rsid w:val="2FEF6776"/>
    <w:rsid w:val="2FF36512"/>
    <w:rsid w:val="2FF40230"/>
    <w:rsid w:val="2FF63FA8"/>
    <w:rsid w:val="2FFA1E55"/>
    <w:rsid w:val="2FFE2E5D"/>
    <w:rsid w:val="2FFF10AF"/>
    <w:rsid w:val="30006BD5"/>
    <w:rsid w:val="300278C4"/>
    <w:rsid w:val="3005243D"/>
    <w:rsid w:val="30073ABF"/>
    <w:rsid w:val="30077F63"/>
    <w:rsid w:val="300A7A53"/>
    <w:rsid w:val="300B7369"/>
    <w:rsid w:val="300E62C6"/>
    <w:rsid w:val="300F506A"/>
    <w:rsid w:val="30182170"/>
    <w:rsid w:val="30197C97"/>
    <w:rsid w:val="301D32E3"/>
    <w:rsid w:val="301F1A23"/>
    <w:rsid w:val="301F34FF"/>
    <w:rsid w:val="301F52AD"/>
    <w:rsid w:val="30226B4B"/>
    <w:rsid w:val="30233EAF"/>
    <w:rsid w:val="30240B15"/>
    <w:rsid w:val="30245D32"/>
    <w:rsid w:val="3025663B"/>
    <w:rsid w:val="30281C88"/>
    <w:rsid w:val="302A11B1"/>
    <w:rsid w:val="302C79CA"/>
    <w:rsid w:val="302D729E"/>
    <w:rsid w:val="302E3742"/>
    <w:rsid w:val="3034687E"/>
    <w:rsid w:val="3038011D"/>
    <w:rsid w:val="30393E95"/>
    <w:rsid w:val="303F76FD"/>
    <w:rsid w:val="30442F65"/>
    <w:rsid w:val="30446AC1"/>
    <w:rsid w:val="3045283A"/>
    <w:rsid w:val="30466CDD"/>
    <w:rsid w:val="30474804"/>
    <w:rsid w:val="304940D8"/>
    <w:rsid w:val="304A32B6"/>
    <w:rsid w:val="304C7364"/>
    <w:rsid w:val="304F741E"/>
    <w:rsid w:val="305331A8"/>
    <w:rsid w:val="30542D1A"/>
    <w:rsid w:val="305779F0"/>
    <w:rsid w:val="3058256D"/>
    <w:rsid w:val="305D5DD5"/>
    <w:rsid w:val="305F64EB"/>
    <w:rsid w:val="306029C1"/>
    <w:rsid w:val="30607673"/>
    <w:rsid w:val="306233EC"/>
    <w:rsid w:val="30654C8A"/>
    <w:rsid w:val="306C426A"/>
    <w:rsid w:val="306F78B6"/>
    <w:rsid w:val="30714B9A"/>
    <w:rsid w:val="307153DD"/>
    <w:rsid w:val="30724DD6"/>
    <w:rsid w:val="307A0735"/>
    <w:rsid w:val="307A6987"/>
    <w:rsid w:val="307F7AFA"/>
    <w:rsid w:val="30806A3F"/>
    <w:rsid w:val="308570DA"/>
    <w:rsid w:val="30896BCA"/>
    <w:rsid w:val="308A47FE"/>
    <w:rsid w:val="308E41E1"/>
    <w:rsid w:val="3091782D"/>
    <w:rsid w:val="309317F7"/>
    <w:rsid w:val="30963095"/>
    <w:rsid w:val="30980BBB"/>
    <w:rsid w:val="309B06AC"/>
    <w:rsid w:val="30A27C8C"/>
    <w:rsid w:val="30A531DB"/>
    <w:rsid w:val="30A734F4"/>
    <w:rsid w:val="30AA35F1"/>
    <w:rsid w:val="30AB6B41"/>
    <w:rsid w:val="30AC28B9"/>
    <w:rsid w:val="30AC4667"/>
    <w:rsid w:val="30B005FB"/>
    <w:rsid w:val="30B05F05"/>
    <w:rsid w:val="30B26121"/>
    <w:rsid w:val="30BA3228"/>
    <w:rsid w:val="30BF486D"/>
    <w:rsid w:val="30C47C02"/>
    <w:rsid w:val="30C61BCC"/>
    <w:rsid w:val="30C85944"/>
    <w:rsid w:val="30CE0A81"/>
    <w:rsid w:val="30D047F9"/>
    <w:rsid w:val="30D065A7"/>
    <w:rsid w:val="30D06622"/>
    <w:rsid w:val="30D20112"/>
    <w:rsid w:val="30D37E45"/>
    <w:rsid w:val="30D50061"/>
    <w:rsid w:val="30D51E0F"/>
    <w:rsid w:val="30DA7426"/>
    <w:rsid w:val="30DC13F0"/>
    <w:rsid w:val="30E20088"/>
    <w:rsid w:val="30E34991"/>
    <w:rsid w:val="30E6401D"/>
    <w:rsid w:val="30E67A18"/>
    <w:rsid w:val="30E91417"/>
    <w:rsid w:val="30EC0F07"/>
    <w:rsid w:val="30EF394C"/>
    <w:rsid w:val="30F304E8"/>
    <w:rsid w:val="30F524B2"/>
    <w:rsid w:val="30F54260"/>
    <w:rsid w:val="30F57DBC"/>
    <w:rsid w:val="30F878AC"/>
    <w:rsid w:val="30FA3624"/>
    <w:rsid w:val="30FC114A"/>
    <w:rsid w:val="30FC739C"/>
    <w:rsid w:val="30FD4EC2"/>
    <w:rsid w:val="30FE1366"/>
    <w:rsid w:val="30FE2F7A"/>
    <w:rsid w:val="310149B3"/>
    <w:rsid w:val="31015CF9"/>
    <w:rsid w:val="31091AB9"/>
    <w:rsid w:val="31097D0B"/>
    <w:rsid w:val="310B75DF"/>
    <w:rsid w:val="310D77FB"/>
    <w:rsid w:val="310E5321"/>
    <w:rsid w:val="31101099"/>
    <w:rsid w:val="311074EA"/>
    <w:rsid w:val="31126BC0"/>
    <w:rsid w:val="311346E6"/>
    <w:rsid w:val="3115045E"/>
    <w:rsid w:val="311A1F18"/>
    <w:rsid w:val="311C17EC"/>
    <w:rsid w:val="311C7A3E"/>
    <w:rsid w:val="31215055"/>
    <w:rsid w:val="31252C31"/>
    <w:rsid w:val="312665EC"/>
    <w:rsid w:val="31293F09"/>
    <w:rsid w:val="312B5ED3"/>
    <w:rsid w:val="312B7C81"/>
    <w:rsid w:val="312D39F9"/>
    <w:rsid w:val="312D57A8"/>
    <w:rsid w:val="312E1520"/>
    <w:rsid w:val="312F0104"/>
    <w:rsid w:val="313034EA"/>
    <w:rsid w:val="31342FDA"/>
    <w:rsid w:val="3135465C"/>
    <w:rsid w:val="313E5C07"/>
    <w:rsid w:val="31413001"/>
    <w:rsid w:val="31456F95"/>
    <w:rsid w:val="314825E1"/>
    <w:rsid w:val="314B3E80"/>
    <w:rsid w:val="314D5E4A"/>
    <w:rsid w:val="314E04F1"/>
    <w:rsid w:val="315076E8"/>
    <w:rsid w:val="31523460"/>
    <w:rsid w:val="31540F86"/>
    <w:rsid w:val="31556AAC"/>
    <w:rsid w:val="31563F8A"/>
    <w:rsid w:val="31576CC8"/>
    <w:rsid w:val="315E1E05"/>
    <w:rsid w:val="315F792B"/>
    <w:rsid w:val="316311C9"/>
    <w:rsid w:val="31682C84"/>
    <w:rsid w:val="31684A32"/>
    <w:rsid w:val="316C6374"/>
    <w:rsid w:val="31717451"/>
    <w:rsid w:val="31717D8A"/>
    <w:rsid w:val="31723B02"/>
    <w:rsid w:val="3172765E"/>
    <w:rsid w:val="317469B1"/>
    <w:rsid w:val="317509A3"/>
    <w:rsid w:val="31750EFD"/>
    <w:rsid w:val="31772EC7"/>
    <w:rsid w:val="31774C75"/>
    <w:rsid w:val="317C228B"/>
    <w:rsid w:val="317D1F6F"/>
    <w:rsid w:val="317F141B"/>
    <w:rsid w:val="31807FCD"/>
    <w:rsid w:val="31815AF3"/>
    <w:rsid w:val="3186310A"/>
    <w:rsid w:val="318850D4"/>
    <w:rsid w:val="31896E18"/>
    <w:rsid w:val="318B4309"/>
    <w:rsid w:val="318B6972"/>
    <w:rsid w:val="318F1FBE"/>
    <w:rsid w:val="31973569"/>
    <w:rsid w:val="31975317"/>
    <w:rsid w:val="31982EEE"/>
    <w:rsid w:val="319F3C0F"/>
    <w:rsid w:val="319F5F79"/>
    <w:rsid w:val="31A17F44"/>
    <w:rsid w:val="31A43590"/>
    <w:rsid w:val="31A6555A"/>
    <w:rsid w:val="31A87524"/>
    <w:rsid w:val="31B1462B"/>
    <w:rsid w:val="31B23EFF"/>
    <w:rsid w:val="31B61C41"/>
    <w:rsid w:val="31BE4652"/>
    <w:rsid w:val="31C0486E"/>
    <w:rsid w:val="31C418C9"/>
    <w:rsid w:val="31C51E84"/>
    <w:rsid w:val="31C528D8"/>
    <w:rsid w:val="31C679AA"/>
    <w:rsid w:val="31C73425"/>
    <w:rsid w:val="31CA1248"/>
    <w:rsid w:val="31CB0666"/>
    <w:rsid w:val="31CE5839"/>
    <w:rsid w:val="31D04385"/>
    <w:rsid w:val="31D112FC"/>
    <w:rsid w:val="31D40319"/>
    <w:rsid w:val="31DE4CF4"/>
    <w:rsid w:val="31DF64D1"/>
    <w:rsid w:val="31E16592"/>
    <w:rsid w:val="31E367AE"/>
    <w:rsid w:val="31E607B1"/>
    <w:rsid w:val="31E7004C"/>
    <w:rsid w:val="31E83DC4"/>
    <w:rsid w:val="31E85B72"/>
    <w:rsid w:val="31EC5F04"/>
    <w:rsid w:val="31ED4F37"/>
    <w:rsid w:val="31F14A27"/>
    <w:rsid w:val="31F42769"/>
    <w:rsid w:val="31F91B2E"/>
    <w:rsid w:val="31FA2E54"/>
    <w:rsid w:val="31FB3AF8"/>
    <w:rsid w:val="31FB7654"/>
    <w:rsid w:val="31FD161E"/>
    <w:rsid w:val="32000880"/>
    <w:rsid w:val="320061B5"/>
    <w:rsid w:val="32036508"/>
    <w:rsid w:val="3207249C"/>
    <w:rsid w:val="32087FC3"/>
    <w:rsid w:val="320C1861"/>
    <w:rsid w:val="320C6DAE"/>
    <w:rsid w:val="320F75A3"/>
    <w:rsid w:val="3211643F"/>
    <w:rsid w:val="32130E41"/>
    <w:rsid w:val="3216623C"/>
    <w:rsid w:val="32180206"/>
    <w:rsid w:val="321E0D93"/>
    <w:rsid w:val="321E1594"/>
    <w:rsid w:val="32221084"/>
    <w:rsid w:val="32230959"/>
    <w:rsid w:val="32244C05"/>
    <w:rsid w:val="32342B66"/>
    <w:rsid w:val="32364B30"/>
    <w:rsid w:val="323970DC"/>
    <w:rsid w:val="323B19FC"/>
    <w:rsid w:val="323B3EF4"/>
    <w:rsid w:val="32406A25"/>
    <w:rsid w:val="3240775C"/>
    <w:rsid w:val="3245567F"/>
    <w:rsid w:val="32472899"/>
    <w:rsid w:val="32495490"/>
    <w:rsid w:val="324E00CB"/>
    <w:rsid w:val="32513718"/>
    <w:rsid w:val="3253123E"/>
    <w:rsid w:val="32562ADC"/>
    <w:rsid w:val="32582CF8"/>
    <w:rsid w:val="325925CC"/>
    <w:rsid w:val="325A081E"/>
    <w:rsid w:val="325A22A3"/>
    <w:rsid w:val="325D20BC"/>
    <w:rsid w:val="325F6015"/>
    <w:rsid w:val="3260395B"/>
    <w:rsid w:val="326276D3"/>
    <w:rsid w:val="32672F3B"/>
    <w:rsid w:val="32696CB3"/>
    <w:rsid w:val="32713DBA"/>
    <w:rsid w:val="32717916"/>
    <w:rsid w:val="32764F2C"/>
    <w:rsid w:val="3277050E"/>
    <w:rsid w:val="32807B59"/>
    <w:rsid w:val="3281224F"/>
    <w:rsid w:val="32821B23"/>
    <w:rsid w:val="32847649"/>
    <w:rsid w:val="328713F0"/>
    <w:rsid w:val="32892EB1"/>
    <w:rsid w:val="328E2276"/>
    <w:rsid w:val="328F5FEE"/>
    <w:rsid w:val="32911D66"/>
    <w:rsid w:val="3293788C"/>
    <w:rsid w:val="32943604"/>
    <w:rsid w:val="32957AA8"/>
    <w:rsid w:val="3296737C"/>
    <w:rsid w:val="32990D51"/>
    <w:rsid w:val="32A25D21"/>
    <w:rsid w:val="32A777DC"/>
    <w:rsid w:val="32AA76CF"/>
    <w:rsid w:val="32AD3538"/>
    <w:rsid w:val="32AE2918"/>
    <w:rsid w:val="32B555C0"/>
    <w:rsid w:val="32B819E9"/>
    <w:rsid w:val="32BC0383"/>
    <w:rsid w:val="32BC57B2"/>
    <w:rsid w:val="32C06511"/>
    <w:rsid w:val="32C507AB"/>
    <w:rsid w:val="32C51A10"/>
    <w:rsid w:val="32C71C2C"/>
    <w:rsid w:val="32C97752"/>
    <w:rsid w:val="32CB171C"/>
    <w:rsid w:val="32CC7242"/>
    <w:rsid w:val="32CE4D68"/>
    <w:rsid w:val="32D00AE0"/>
    <w:rsid w:val="32D14858"/>
    <w:rsid w:val="32D22AAA"/>
    <w:rsid w:val="32D3237F"/>
    <w:rsid w:val="32D54349"/>
    <w:rsid w:val="32D66F0D"/>
    <w:rsid w:val="32D700C1"/>
    <w:rsid w:val="32D81743"/>
    <w:rsid w:val="32D83E39"/>
    <w:rsid w:val="32D87995"/>
    <w:rsid w:val="32DD4FAB"/>
    <w:rsid w:val="32E53E60"/>
    <w:rsid w:val="32E91BA2"/>
    <w:rsid w:val="32EB1476"/>
    <w:rsid w:val="32EB3B6C"/>
    <w:rsid w:val="32EC51EE"/>
    <w:rsid w:val="32EE0F67"/>
    <w:rsid w:val="32EE540A"/>
    <w:rsid w:val="32EE71B8"/>
    <w:rsid w:val="32F12805"/>
    <w:rsid w:val="32FA56E8"/>
    <w:rsid w:val="32FB3683"/>
    <w:rsid w:val="32FB4A74"/>
    <w:rsid w:val="32FE389F"/>
    <w:rsid w:val="33022C64"/>
    <w:rsid w:val="3307027A"/>
    <w:rsid w:val="33072028"/>
    <w:rsid w:val="330B7D6A"/>
    <w:rsid w:val="330D3AE3"/>
    <w:rsid w:val="33136C1F"/>
    <w:rsid w:val="331704BD"/>
    <w:rsid w:val="331A61FF"/>
    <w:rsid w:val="331A7FAD"/>
    <w:rsid w:val="331C5AD4"/>
    <w:rsid w:val="331E39CB"/>
    <w:rsid w:val="331F3816"/>
    <w:rsid w:val="3321758E"/>
    <w:rsid w:val="332218C2"/>
    <w:rsid w:val="33226E62"/>
    <w:rsid w:val="332C1A8F"/>
    <w:rsid w:val="332D7CE1"/>
    <w:rsid w:val="332E5807"/>
    <w:rsid w:val="3330157F"/>
    <w:rsid w:val="33323549"/>
    <w:rsid w:val="33356B95"/>
    <w:rsid w:val="33370B5F"/>
    <w:rsid w:val="33380434"/>
    <w:rsid w:val="333A41AC"/>
    <w:rsid w:val="333C6176"/>
    <w:rsid w:val="333C76A1"/>
    <w:rsid w:val="333E4B3F"/>
    <w:rsid w:val="334212B2"/>
    <w:rsid w:val="33423060"/>
    <w:rsid w:val="3344327C"/>
    <w:rsid w:val="33492641"/>
    <w:rsid w:val="334D3EDF"/>
    <w:rsid w:val="335039CF"/>
    <w:rsid w:val="3350577D"/>
    <w:rsid w:val="335214F5"/>
    <w:rsid w:val="3355666C"/>
    <w:rsid w:val="335A484E"/>
    <w:rsid w:val="335C6818"/>
    <w:rsid w:val="33603937"/>
    <w:rsid w:val="336254B1"/>
    <w:rsid w:val="33661445"/>
    <w:rsid w:val="33680D19"/>
    <w:rsid w:val="336A2CE3"/>
    <w:rsid w:val="336E3E55"/>
    <w:rsid w:val="336F654B"/>
    <w:rsid w:val="337376BE"/>
    <w:rsid w:val="337B4E6F"/>
    <w:rsid w:val="337E053C"/>
    <w:rsid w:val="337F42B4"/>
    <w:rsid w:val="3381680B"/>
    <w:rsid w:val="33833DA5"/>
    <w:rsid w:val="338B0EAB"/>
    <w:rsid w:val="33900270"/>
    <w:rsid w:val="339935C8"/>
    <w:rsid w:val="33995376"/>
    <w:rsid w:val="339A5E33"/>
    <w:rsid w:val="339C6C14"/>
    <w:rsid w:val="339F04B3"/>
    <w:rsid w:val="33A1247D"/>
    <w:rsid w:val="33A24213"/>
    <w:rsid w:val="33A37FA3"/>
    <w:rsid w:val="33A45AC9"/>
    <w:rsid w:val="33AB50A9"/>
    <w:rsid w:val="33B026C0"/>
    <w:rsid w:val="33B0446E"/>
    <w:rsid w:val="33B45D0C"/>
    <w:rsid w:val="33C00B55"/>
    <w:rsid w:val="33C148CD"/>
    <w:rsid w:val="33C1667B"/>
    <w:rsid w:val="33C341A1"/>
    <w:rsid w:val="33C65A3F"/>
    <w:rsid w:val="33CC574C"/>
    <w:rsid w:val="33CF2B46"/>
    <w:rsid w:val="33D04B10"/>
    <w:rsid w:val="33D068BE"/>
    <w:rsid w:val="33D461E3"/>
    <w:rsid w:val="33D60378"/>
    <w:rsid w:val="33D62126"/>
    <w:rsid w:val="33DB773D"/>
    <w:rsid w:val="33DE547F"/>
    <w:rsid w:val="33E365F1"/>
    <w:rsid w:val="33E67E90"/>
    <w:rsid w:val="33E800AC"/>
    <w:rsid w:val="33EC7B9C"/>
    <w:rsid w:val="33ED121E"/>
    <w:rsid w:val="33EF143A"/>
    <w:rsid w:val="33EF31E8"/>
    <w:rsid w:val="33F56325"/>
    <w:rsid w:val="33F702EF"/>
    <w:rsid w:val="33F715B3"/>
    <w:rsid w:val="33FC5905"/>
    <w:rsid w:val="33FD3B57"/>
    <w:rsid w:val="33FE342B"/>
    <w:rsid w:val="34040896"/>
    <w:rsid w:val="340622E0"/>
    <w:rsid w:val="34092494"/>
    <w:rsid w:val="340978C3"/>
    <w:rsid w:val="340A0022"/>
    <w:rsid w:val="340A1DD0"/>
    <w:rsid w:val="340F1969"/>
    <w:rsid w:val="340F5638"/>
    <w:rsid w:val="340F73E6"/>
    <w:rsid w:val="34140EA1"/>
    <w:rsid w:val="34166B5A"/>
    <w:rsid w:val="34180991"/>
    <w:rsid w:val="34190265"/>
    <w:rsid w:val="341D7D55"/>
    <w:rsid w:val="3422536C"/>
    <w:rsid w:val="34256C0A"/>
    <w:rsid w:val="342D5ABF"/>
    <w:rsid w:val="342F1837"/>
    <w:rsid w:val="342F5CDB"/>
    <w:rsid w:val="343230D5"/>
    <w:rsid w:val="34346E4D"/>
    <w:rsid w:val="34394463"/>
    <w:rsid w:val="343C56C0"/>
    <w:rsid w:val="343F2843"/>
    <w:rsid w:val="34401C96"/>
    <w:rsid w:val="344057F2"/>
    <w:rsid w:val="34441786"/>
    <w:rsid w:val="344A6670"/>
    <w:rsid w:val="34580D8D"/>
    <w:rsid w:val="345D45F6"/>
    <w:rsid w:val="346314E0"/>
    <w:rsid w:val="34645984"/>
    <w:rsid w:val="34652DEE"/>
    <w:rsid w:val="34682EB0"/>
    <w:rsid w:val="346911EC"/>
    <w:rsid w:val="346E6803"/>
    <w:rsid w:val="346F257B"/>
    <w:rsid w:val="34713BFD"/>
    <w:rsid w:val="34733E19"/>
    <w:rsid w:val="34753A63"/>
    <w:rsid w:val="347D07F4"/>
    <w:rsid w:val="34806C8E"/>
    <w:rsid w:val="3482405C"/>
    <w:rsid w:val="34825E0A"/>
    <w:rsid w:val="348A1163"/>
    <w:rsid w:val="348C4EDB"/>
    <w:rsid w:val="348E47AF"/>
    <w:rsid w:val="348F0527"/>
    <w:rsid w:val="34935E6B"/>
    <w:rsid w:val="34951FE2"/>
    <w:rsid w:val="34963664"/>
    <w:rsid w:val="349873DC"/>
    <w:rsid w:val="349F69BC"/>
    <w:rsid w:val="34A02734"/>
    <w:rsid w:val="34A22009"/>
    <w:rsid w:val="34A42225"/>
    <w:rsid w:val="34A65ECA"/>
    <w:rsid w:val="34AE6BFF"/>
    <w:rsid w:val="34B00BC9"/>
    <w:rsid w:val="34B10E4E"/>
    <w:rsid w:val="34B14942"/>
    <w:rsid w:val="34B166F0"/>
    <w:rsid w:val="34B34696"/>
    <w:rsid w:val="34B54432"/>
    <w:rsid w:val="34BA1A48"/>
    <w:rsid w:val="34BC1263"/>
    <w:rsid w:val="34C06933"/>
    <w:rsid w:val="34C12DD7"/>
    <w:rsid w:val="34C208FD"/>
    <w:rsid w:val="34C33809"/>
    <w:rsid w:val="34C401D1"/>
    <w:rsid w:val="34C44675"/>
    <w:rsid w:val="34D128EE"/>
    <w:rsid w:val="34D16D92"/>
    <w:rsid w:val="34D4478E"/>
    <w:rsid w:val="34DA3AEF"/>
    <w:rsid w:val="34DA3E98"/>
    <w:rsid w:val="34DD74E5"/>
    <w:rsid w:val="34DF500B"/>
    <w:rsid w:val="34E7244A"/>
    <w:rsid w:val="34F211E2"/>
    <w:rsid w:val="34F52A80"/>
    <w:rsid w:val="34F605A6"/>
    <w:rsid w:val="34FB796B"/>
    <w:rsid w:val="34FF56AD"/>
    <w:rsid w:val="350031D3"/>
    <w:rsid w:val="35026F4B"/>
    <w:rsid w:val="35064C8D"/>
    <w:rsid w:val="350A44D8"/>
    <w:rsid w:val="350C1B78"/>
    <w:rsid w:val="350D491F"/>
    <w:rsid w:val="350E769E"/>
    <w:rsid w:val="35101668"/>
    <w:rsid w:val="35103416"/>
    <w:rsid w:val="35132F06"/>
    <w:rsid w:val="35150A2C"/>
    <w:rsid w:val="351A6043"/>
    <w:rsid w:val="351D5B33"/>
    <w:rsid w:val="352275ED"/>
    <w:rsid w:val="3529272A"/>
    <w:rsid w:val="352D221A"/>
    <w:rsid w:val="35305866"/>
    <w:rsid w:val="35356D4F"/>
    <w:rsid w:val="35373099"/>
    <w:rsid w:val="35374E47"/>
    <w:rsid w:val="353D61D5"/>
    <w:rsid w:val="353E4427"/>
    <w:rsid w:val="353F5AA9"/>
    <w:rsid w:val="35431A3E"/>
    <w:rsid w:val="35433153"/>
    <w:rsid w:val="354457B6"/>
    <w:rsid w:val="35447564"/>
    <w:rsid w:val="35527ED3"/>
    <w:rsid w:val="3555351F"/>
    <w:rsid w:val="35563115"/>
    <w:rsid w:val="3558300F"/>
    <w:rsid w:val="355A6D87"/>
    <w:rsid w:val="35610116"/>
    <w:rsid w:val="35643762"/>
    <w:rsid w:val="35672959"/>
    <w:rsid w:val="356B4AF0"/>
    <w:rsid w:val="356E5ABA"/>
    <w:rsid w:val="356E638F"/>
    <w:rsid w:val="35702107"/>
    <w:rsid w:val="35730EFC"/>
    <w:rsid w:val="35753BC1"/>
    <w:rsid w:val="35773495"/>
    <w:rsid w:val="35775243"/>
    <w:rsid w:val="357A11D7"/>
    <w:rsid w:val="357A2F85"/>
    <w:rsid w:val="35853B7D"/>
    <w:rsid w:val="3589141A"/>
    <w:rsid w:val="358E123D"/>
    <w:rsid w:val="35904736"/>
    <w:rsid w:val="35906305"/>
    <w:rsid w:val="35942299"/>
    <w:rsid w:val="35972EC8"/>
    <w:rsid w:val="359978AF"/>
    <w:rsid w:val="359B48A9"/>
    <w:rsid w:val="359C7F60"/>
    <w:rsid w:val="359D0A22"/>
    <w:rsid w:val="359E4EC6"/>
    <w:rsid w:val="359F0C3E"/>
    <w:rsid w:val="359F479A"/>
    <w:rsid w:val="35A16764"/>
    <w:rsid w:val="35A40002"/>
    <w:rsid w:val="35A46254"/>
    <w:rsid w:val="35A732E6"/>
    <w:rsid w:val="35AB313F"/>
    <w:rsid w:val="35AB75E3"/>
    <w:rsid w:val="35B15C9B"/>
    <w:rsid w:val="35B2271F"/>
    <w:rsid w:val="35B4432A"/>
    <w:rsid w:val="35B53FBD"/>
    <w:rsid w:val="35B75F88"/>
    <w:rsid w:val="35BF4E3C"/>
    <w:rsid w:val="35BF6BEA"/>
    <w:rsid w:val="35C0308E"/>
    <w:rsid w:val="35C10BB4"/>
    <w:rsid w:val="35C31747"/>
    <w:rsid w:val="35C42453"/>
    <w:rsid w:val="35C44201"/>
    <w:rsid w:val="35C97A69"/>
    <w:rsid w:val="35D408E8"/>
    <w:rsid w:val="35D501BC"/>
    <w:rsid w:val="35D73F34"/>
    <w:rsid w:val="35D86C1A"/>
    <w:rsid w:val="35D97CAC"/>
    <w:rsid w:val="35DA3A24"/>
    <w:rsid w:val="35DE3514"/>
    <w:rsid w:val="35E054DE"/>
    <w:rsid w:val="35E6061B"/>
    <w:rsid w:val="35E87EEF"/>
    <w:rsid w:val="35EA010B"/>
    <w:rsid w:val="35EB5C31"/>
    <w:rsid w:val="35EC7C60"/>
    <w:rsid w:val="35ED19A9"/>
    <w:rsid w:val="35ED3757"/>
    <w:rsid w:val="35EF5B6B"/>
    <w:rsid w:val="35F20D6E"/>
    <w:rsid w:val="35F41E98"/>
    <w:rsid w:val="35F44AE6"/>
    <w:rsid w:val="35F5260C"/>
    <w:rsid w:val="35F6364C"/>
    <w:rsid w:val="35F76384"/>
    <w:rsid w:val="35FB40C6"/>
    <w:rsid w:val="35FBEA5F"/>
    <w:rsid w:val="35FC7E3E"/>
    <w:rsid w:val="360311CD"/>
    <w:rsid w:val="36050AA1"/>
    <w:rsid w:val="36055C36"/>
    <w:rsid w:val="36056CF3"/>
    <w:rsid w:val="36065E3C"/>
    <w:rsid w:val="36080591"/>
    <w:rsid w:val="360A31E9"/>
    <w:rsid w:val="360A60B7"/>
    <w:rsid w:val="360F1920"/>
    <w:rsid w:val="3611037B"/>
    <w:rsid w:val="3612197B"/>
    <w:rsid w:val="361433DA"/>
    <w:rsid w:val="36154A5C"/>
    <w:rsid w:val="36176A26"/>
    <w:rsid w:val="361B6516"/>
    <w:rsid w:val="361C228F"/>
    <w:rsid w:val="36201D7F"/>
    <w:rsid w:val="36211653"/>
    <w:rsid w:val="362178A5"/>
    <w:rsid w:val="36227D2F"/>
    <w:rsid w:val="362664E5"/>
    <w:rsid w:val="3627310D"/>
    <w:rsid w:val="362D7FF8"/>
    <w:rsid w:val="362F3D70"/>
    <w:rsid w:val="36301896"/>
    <w:rsid w:val="3630370C"/>
    <w:rsid w:val="36323860"/>
    <w:rsid w:val="36363350"/>
    <w:rsid w:val="363F5330"/>
    <w:rsid w:val="36401AD9"/>
    <w:rsid w:val="36405F7D"/>
    <w:rsid w:val="36415851"/>
    <w:rsid w:val="3643781B"/>
    <w:rsid w:val="36453593"/>
    <w:rsid w:val="364610BA"/>
    <w:rsid w:val="364A5AAB"/>
    <w:rsid w:val="364C2B74"/>
    <w:rsid w:val="364C4922"/>
    <w:rsid w:val="36502DAD"/>
    <w:rsid w:val="36527A5E"/>
    <w:rsid w:val="365843D8"/>
    <w:rsid w:val="36590DED"/>
    <w:rsid w:val="3659703F"/>
    <w:rsid w:val="365D08DD"/>
    <w:rsid w:val="365D6B2F"/>
    <w:rsid w:val="36603F29"/>
    <w:rsid w:val="36633A19"/>
    <w:rsid w:val="36657792"/>
    <w:rsid w:val="3667175C"/>
    <w:rsid w:val="366854D4"/>
    <w:rsid w:val="366D6646"/>
    <w:rsid w:val="366F0610"/>
    <w:rsid w:val="366F23BE"/>
    <w:rsid w:val="367125DA"/>
    <w:rsid w:val="36743E79"/>
    <w:rsid w:val="36785717"/>
    <w:rsid w:val="36835E6A"/>
    <w:rsid w:val="36897924"/>
    <w:rsid w:val="368A369C"/>
    <w:rsid w:val="368C2F70"/>
    <w:rsid w:val="368D5DBA"/>
    <w:rsid w:val="368F3685"/>
    <w:rsid w:val="36940077"/>
    <w:rsid w:val="36962041"/>
    <w:rsid w:val="369812C8"/>
    <w:rsid w:val="36987B67"/>
    <w:rsid w:val="369938DF"/>
    <w:rsid w:val="36997E62"/>
    <w:rsid w:val="369A12F2"/>
    <w:rsid w:val="369D33CF"/>
    <w:rsid w:val="36A209E6"/>
    <w:rsid w:val="36A24542"/>
    <w:rsid w:val="36A4475E"/>
    <w:rsid w:val="36A63BA7"/>
    <w:rsid w:val="36A77DAA"/>
    <w:rsid w:val="36A91D74"/>
    <w:rsid w:val="36AA1648"/>
    <w:rsid w:val="36AC716F"/>
    <w:rsid w:val="36B129D7"/>
    <w:rsid w:val="36B21831"/>
    <w:rsid w:val="36B64491"/>
    <w:rsid w:val="36BD5820"/>
    <w:rsid w:val="36C00E6C"/>
    <w:rsid w:val="36C02C1A"/>
    <w:rsid w:val="36C46BAE"/>
    <w:rsid w:val="36C56482"/>
    <w:rsid w:val="36C73FA8"/>
    <w:rsid w:val="36C91AA7"/>
    <w:rsid w:val="36C941C4"/>
    <w:rsid w:val="36C95F72"/>
    <w:rsid w:val="36CA1CEB"/>
    <w:rsid w:val="36CB3533"/>
    <w:rsid w:val="36D3294D"/>
    <w:rsid w:val="36D44960"/>
    <w:rsid w:val="36D466C5"/>
    <w:rsid w:val="36D84407"/>
    <w:rsid w:val="36DB7234"/>
    <w:rsid w:val="36E0150E"/>
    <w:rsid w:val="36E92171"/>
    <w:rsid w:val="36E96615"/>
    <w:rsid w:val="36EE3C2B"/>
    <w:rsid w:val="36EF52AD"/>
    <w:rsid w:val="36F079A3"/>
    <w:rsid w:val="36F32FEF"/>
    <w:rsid w:val="36FD3E6E"/>
    <w:rsid w:val="36FD79CA"/>
    <w:rsid w:val="370451FC"/>
    <w:rsid w:val="37054AD1"/>
    <w:rsid w:val="37071054"/>
    <w:rsid w:val="370A606F"/>
    <w:rsid w:val="37103BA1"/>
    <w:rsid w:val="37113475"/>
    <w:rsid w:val="37117919"/>
    <w:rsid w:val="37152F66"/>
    <w:rsid w:val="371E3A29"/>
    <w:rsid w:val="371F2036"/>
    <w:rsid w:val="371F5B92"/>
    <w:rsid w:val="3720190B"/>
    <w:rsid w:val="372413FB"/>
    <w:rsid w:val="372633C5"/>
    <w:rsid w:val="37274C92"/>
    <w:rsid w:val="372907BF"/>
    <w:rsid w:val="372C04EF"/>
    <w:rsid w:val="3733163E"/>
    <w:rsid w:val="37435F40"/>
    <w:rsid w:val="3748158D"/>
    <w:rsid w:val="374970B3"/>
    <w:rsid w:val="374B2455"/>
    <w:rsid w:val="374D6BA3"/>
    <w:rsid w:val="374E6478"/>
    <w:rsid w:val="37535AEC"/>
    <w:rsid w:val="37555A58"/>
    <w:rsid w:val="3757357E"/>
    <w:rsid w:val="375B3C7B"/>
    <w:rsid w:val="375D66BB"/>
    <w:rsid w:val="375F29BB"/>
    <w:rsid w:val="37623CD1"/>
    <w:rsid w:val="376578FE"/>
    <w:rsid w:val="376712E7"/>
    <w:rsid w:val="376A3770"/>
    <w:rsid w:val="376B702A"/>
    <w:rsid w:val="37702892"/>
    <w:rsid w:val="377063EE"/>
    <w:rsid w:val="37712166"/>
    <w:rsid w:val="37721F02"/>
    <w:rsid w:val="37737C8C"/>
    <w:rsid w:val="3776326E"/>
    <w:rsid w:val="3776777C"/>
    <w:rsid w:val="37773C20"/>
    <w:rsid w:val="377C1237"/>
    <w:rsid w:val="377E2EDE"/>
    <w:rsid w:val="377F0D27"/>
    <w:rsid w:val="377F4883"/>
    <w:rsid w:val="37824373"/>
    <w:rsid w:val="3784633D"/>
    <w:rsid w:val="378B3228"/>
    <w:rsid w:val="378C0D4E"/>
    <w:rsid w:val="378E4AC6"/>
    <w:rsid w:val="37922808"/>
    <w:rsid w:val="37936580"/>
    <w:rsid w:val="37983B97"/>
    <w:rsid w:val="379D2F5B"/>
    <w:rsid w:val="379E73FF"/>
    <w:rsid w:val="37A442EA"/>
    <w:rsid w:val="37A66221"/>
    <w:rsid w:val="37A95DA4"/>
    <w:rsid w:val="37AD7642"/>
    <w:rsid w:val="37AF33BA"/>
    <w:rsid w:val="37B07132"/>
    <w:rsid w:val="37B207B5"/>
    <w:rsid w:val="37B26A07"/>
    <w:rsid w:val="37B65D16"/>
    <w:rsid w:val="37BC5AD7"/>
    <w:rsid w:val="37BE184F"/>
    <w:rsid w:val="37C4673A"/>
    <w:rsid w:val="37C624B2"/>
    <w:rsid w:val="37C8447C"/>
    <w:rsid w:val="37C91FA2"/>
    <w:rsid w:val="37CD55EE"/>
    <w:rsid w:val="37CF580A"/>
    <w:rsid w:val="37D20E57"/>
    <w:rsid w:val="37DA5F5D"/>
    <w:rsid w:val="37DE5A4E"/>
    <w:rsid w:val="37E138A3"/>
    <w:rsid w:val="37E33064"/>
    <w:rsid w:val="37EA43F2"/>
    <w:rsid w:val="37EB1F18"/>
    <w:rsid w:val="37EB3CC7"/>
    <w:rsid w:val="37ED3EE3"/>
    <w:rsid w:val="37F012DD"/>
    <w:rsid w:val="37F039D3"/>
    <w:rsid w:val="37F05781"/>
    <w:rsid w:val="37F232A7"/>
    <w:rsid w:val="37F708BD"/>
    <w:rsid w:val="37F92887"/>
    <w:rsid w:val="38033706"/>
    <w:rsid w:val="3805122C"/>
    <w:rsid w:val="380640C6"/>
    <w:rsid w:val="38066D52"/>
    <w:rsid w:val="38080D1C"/>
    <w:rsid w:val="380D6333"/>
    <w:rsid w:val="380F3E59"/>
    <w:rsid w:val="38160C0F"/>
    <w:rsid w:val="38163439"/>
    <w:rsid w:val="38170F5F"/>
    <w:rsid w:val="38191CA9"/>
    <w:rsid w:val="38194CD8"/>
    <w:rsid w:val="382068B0"/>
    <w:rsid w:val="3828316D"/>
    <w:rsid w:val="382947EF"/>
    <w:rsid w:val="382B0567"/>
    <w:rsid w:val="38325D90"/>
    <w:rsid w:val="38327B47"/>
    <w:rsid w:val="38342E9A"/>
    <w:rsid w:val="38353194"/>
    <w:rsid w:val="38367638"/>
    <w:rsid w:val="38397128"/>
    <w:rsid w:val="38431D54"/>
    <w:rsid w:val="38454A27"/>
    <w:rsid w:val="3845787B"/>
    <w:rsid w:val="384635F3"/>
    <w:rsid w:val="384855BD"/>
    <w:rsid w:val="384F24A7"/>
    <w:rsid w:val="384F4255"/>
    <w:rsid w:val="38545D10"/>
    <w:rsid w:val="38575800"/>
    <w:rsid w:val="385C6972"/>
    <w:rsid w:val="385E6B8E"/>
    <w:rsid w:val="38613F89"/>
    <w:rsid w:val="3862042D"/>
    <w:rsid w:val="38675A43"/>
    <w:rsid w:val="386A72E1"/>
    <w:rsid w:val="386D0B7F"/>
    <w:rsid w:val="386D5023"/>
    <w:rsid w:val="38710670"/>
    <w:rsid w:val="3872263A"/>
    <w:rsid w:val="38787C50"/>
    <w:rsid w:val="387A3D02"/>
    <w:rsid w:val="387B329C"/>
    <w:rsid w:val="387D5266"/>
    <w:rsid w:val="388365F5"/>
    <w:rsid w:val="388760E5"/>
    <w:rsid w:val="38887767"/>
    <w:rsid w:val="38892721"/>
    <w:rsid w:val="388A34DF"/>
    <w:rsid w:val="388C36FB"/>
    <w:rsid w:val="388F4F9A"/>
    <w:rsid w:val="38923B67"/>
    <w:rsid w:val="38934A8A"/>
    <w:rsid w:val="38991974"/>
    <w:rsid w:val="389B56ED"/>
    <w:rsid w:val="389E6F8B"/>
    <w:rsid w:val="38A071A7"/>
    <w:rsid w:val="38A8088C"/>
    <w:rsid w:val="38A87E0A"/>
    <w:rsid w:val="38AA09EF"/>
    <w:rsid w:val="38AA1DD4"/>
    <w:rsid w:val="38AA257C"/>
    <w:rsid w:val="38AA5930"/>
    <w:rsid w:val="38AC5B4C"/>
    <w:rsid w:val="38AD71CE"/>
    <w:rsid w:val="38AE3672"/>
    <w:rsid w:val="38B13162"/>
    <w:rsid w:val="38B44A00"/>
    <w:rsid w:val="38C20ECB"/>
    <w:rsid w:val="38C70290"/>
    <w:rsid w:val="38C8225A"/>
    <w:rsid w:val="38C84008"/>
    <w:rsid w:val="38D40BFF"/>
    <w:rsid w:val="38D421D8"/>
    <w:rsid w:val="38D46E50"/>
    <w:rsid w:val="38D63CE1"/>
    <w:rsid w:val="38D8249D"/>
    <w:rsid w:val="38D8278A"/>
    <w:rsid w:val="38D94467"/>
    <w:rsid w:val="38D97FC3"/>
    <w:rsid w:val="38DB01DF"/>
    <w:rsid w:val="38DD5D05"/>
    <w:rsid w:val="38DD7AB3"/>
    <w:rsid w:val="38DE382B"/>
    <w:rsid w:val="38E2331B"/>
    <w:rsid w:val="38E47094"/>
    <w:rsid w:val="38E53499"/>
    <w:rsid w:val="38EA433A"/>
    <w:rsid w:val="38EF77E6"/>
    <w:rsid w:val="38F44DFD"/>
    <w:rsid w:val="38FB262F"/>
    <w:rsid w:val="38FB618B"/>
    <w:rsid w:val="38FF3ECD"/>
    <w:rsid w:val="3905525C"/>
    <w:rsid w:val="3905700A"/>
    <w:rsid w:val="39093A9C"/>
    <w:rsid w:val="390A4620"/>
    <w:rsid w:val="390E2362"/>
    <w:rsid w:val="3914724D"/>
    <w:rsid w:val="391A2AB5"/>
    <w:rsid w:val="391E4F9B"/>
    <w:rsid w:val="391F00CC"/>
    <w:rsid w:val="391F631E"/>
    <w:rsid w:val="392007DF"/>
    <w:rsid w:val="39225E0E"/>
    <w:rsid w:val="392456E2"/>
    <w:rsid w:val="39290F4A"/>
    <w:rsid w:val="392C27E9"/>
    <w:rsid w:val="392E030F"/>
    <w:rsid w:val="393164B2"/>
    <w:rsid w:val="39364146"/>
    <w:rsid w:val="393B0C7E"/>
    <w:rsid w:val="393C1103"/>
    <w:rsid w:val="393C6ED0"/>
    <w:rsid w:val="393D0552"/>
    <w:rsid w:val="393D49F6"/>
    <w:rsid w:val="39423DBA"/>
    <w:rsid w:val="394538AA"/>
    <w:rsid w:val="39475874"/>
    <w:rsid w:val="394E275F"/>
    <w:rsid w:val="3951224F"/>
    <w:rsid w:val="39561614"/>
    <w:rsid w:val="39565AB7"/>
    <w:rsid w:val="39581830"/>
    <w:rsid w:val="395A1104"/>
    <w:rsid w:val="395A17B5"/>
    <w:rsid w:val="395C1320"/>
    <w:rsid w:val="396226AE"/>
    <w:rsid w:val="396401D4"/>
    <w:rsid w:val="39666F13"/>
    <w:rsid w:val="39673821"/>
    <w:rsid w:val="39677CC5"/>
    <w:rsid w:val="39685B45"/>
    <w:rsid w:val="396957EB"/>
    <w:rsid w:val="39697599"/>
    <w:rsid w:val="39706B79"/>
    <w:rsid w:val="3971644D"/>
    <w:rsid w:val="397321C6"/>
    <w:rsid w:val="39736669"/>
    <w:rsid w:val="397523E2"/>
    <w:rsid w:val="397877DC"/>
    <w:rsid w:val="397A35FB"/>
    <w:rsid w:val="397B72CC"/>
    <w:rsid w:val="397D3044"/>
    <w:rsid w:val="397F6DBC"/>
    <w:rsid w:val="398839EE"/>
    <w:rsid w:val="398B5761"/>
    <w:rsid w:val="398E6FFF"/>
    <w:rsid w:val="39972358"/>
    <w:rsid w:val="39975936"/>
    <w:rsid w:val="39981C2C"/>
    <w:rsid w:val="399860D0"/>
    <w:rsid w:val="39987E7E"/>
    <w:rsid w:val="399C796E"/>
    <w:rsid w:val="399F70A4"/>
    <w:rsid w:val="39A16D33"/>
    <w:rsid w:val="39A2608B"/>
    <w:rsid w:val="39A607ED"/>
    <w:rsid w:val="39AE31FE"/>
    <w:rsid w:val="39B36A66"/>
    <w:rsid w:val="39B44915"/>
    <w:rsid w:val="39B50A30"/>
    <w:rsid w:val="39BD2431"/>
    <w:rsid w:val="39C12F31"/>
    <w:rsid w:val="39C40C73"/>
    <w:rsid w:val="39C66799"/>
    <w:rsid w:val="39C70907"/>
    <w:rsid w:val="39C742BF"/>
    <w:rsid w:val="39C944DB"/>
    <w:rsid w:val="39D0586A"/>
    <w:rsid w:val="39D4535A"/>
    <w:rsid w:val="39D569DC"/>
    <w:rsid w:val="39D71DCE"/>
    <w:rsid w:val="39DB4726"/>
    <w:rsid w:val="39E23B57"/>
    <w:rsid w:val="39E44E71"/>
    <w:rsid w:val="39E503A9"/>
    <w:rsid w:val="39EA59B7"/>
    <w:rsid w:val="39F01A68"/>
    <w:rsid w:val="39F2758E"/>
    <w:rsid w:val="39F33306"/>
    <w:rsid w:val="39F50E2C"/>
    <w:rsid w:val="3A053765"/>
    <w:rsid w:val="3A080B60"/>
    <w:rsid w:val="3A0B0650"/>
    <w:rsid w:val="3A0F6392"/>
    <w:rsid w:val="3A10210A"/>
    <w:rsid w:val="3A105C66"/>
    <w:rsid w:val="3A137505"/>
    <w:rsid w:val="3A15327D"/>
    <w:rsid w:val="3A175247"/>
    <w:rsid w:val="3A184B1B"/>
    <w:rsid w:val="3A1E0383"/>
    <w:rsid w:val="3A20172A"/>
    <w:rsid w:val="3A217E73"/>
    <w:rsid w:val="3A23599A"/>
    <w:rsid w:val="3A267238"/>
    <w:rsid w:val="3A2B2AA0"/>
    <w:rsid w:val="3A2D4A6A"/>
    <w:rsid w:val="3A2F07E2"/>
    <w:rsid w:val="3A322081"/>
    <w:rsid w:val="3A331955"/>
    <w:rsid w:val="3A345DF9"/>
    <w:rsid w:val="3A371445"/>
    <w:rsid w:val="3A3951BD"/>
    <w:rsid w:val="3A3A0F35"/>
    <w:rsid w:val="3A3C2EFF"/>
    <w:rsid w:val="3A414072"/>
    <w:rsid w:val="3A461688"/>
    <w:rsid w:val="3A4818A4"/>
    <w:rsid w:val="3A4A16EF"/>
    <w:rsid w:val="3A4A561C"/>
    <w:rsid w:val="3A500759"/>
    <w:rsid w:val="3A540249"/>
    <w:rsid w:val="3A563FC1"/>
    <w:rsid w:val="3A577D39"/>
    <w:rsid w:val="3A59760D"/>
    <w:rsid w:val="3A5F3822"/>
    <w:rsid w:val="3A606BEE"/>
    <w:rsid w:val="3A612966"/>
    <w:rsid w:val="3A647D60"/>
    <w:rsid w:val="3A663AD8"/>
    <w:rsid w:val="3A6B6981"/>
    <w:rsid w:val="3A6C5593"/>
    <w:rsid w:val="3A712BA9"/>
    <w:rsid w:val="3A723C63"/>
    <w:rsid w:val="3A7461F5"/>
    <w:rsid w:val="3A773F37"/>
    <w:rsid w:val="3A7A7584"/>
    <w:rsid w:val="3A7C32FC"/>
    <w:rsid w:val="3A7E5371"/>
    <w:rsid w:val="3A865F28"/>
    <w:rsid w:val="3A881CA1"/>
    <w:rsid w:val="3A886145"/>
    <w:rsid w:val="3A8A3C6B"/>
    <w:rsid w:val="3A8A5A19"/>
    <w:rsid w:val="3A8B1791"/>
    <w:rsid w:val="3A8D72B7"/>
    <w:rsid w:val="3A9C574C"/>
    <w:rsid w:val="3A9C74FA"/>
    <w:rsid w:val="3AA06FEA"/>
    <w:rsid w:val="3AA27206"/>
    <w:rsid w:val="3AA52853"/>
    <w:rsid w:val="3AA97F72"/>
    <w:rsid w:val="3AAF547F"/>
    <w:rsid w:val="3AAF722D"/>
    <w:rsid w:val="3AB24F6F"/>
    <w:rsid w:val="3AB331C1"/>
    <w:rsid w:val="3AB40CE8"/>
    <w:rsid w:val="3AB94550"/>
    <w:rsid w:val="3ABB3E24"/>
    <w:rsid w:val="3ABC194A"/>
    <w:rsid w:val="3ABE56C2"/>
    <w:rsid w:val="3AC0143A"/>
    <w:rsid w:val="3AC0768C"/>
    <w:rsid w:val="3AC16F61"/>
    <w:rsid w:val="3AC84793"/>
    <w:rsid w:val="3AC86541"/>
    <w:rsid w:val="3AC95E1B"/>
    <w:rsid w:val="3ACC4283"/>
    <w:rsid w:val="3ACD3B57"/>
    <w:rsid w:val="3AD44EE6"/>
    <w:rsid w:val="3AD60C5E"/>
    <w:rsid w:val="3AD62FBD"/>
    <w:rsid w:val="3AD924FC"/>
    <w:rsid w:val="3ADB6274"/>
    <w:rsid w:val="3AE0388B"/>
    <w:rsid w:val="3AE710BD"/>
    <w:rsid w:val="3AE72E6B"/>
    <w:rsid w:val="3AEA295B"/>
    <w:rsid w:val="3AEA4709"/>
    <w:rsid w:val="3AED5FA8"/>
    <w:rsid w:val="3AEE244B"/>
    <w:rsid w:val="3AEF3C4F"/>
    <w:rsid w:val="3AEF7F72"/>
    <w:rsid w:val="3AF15A98"/>
    <w:rsid w:val="3AF61300"/>
    <w:rsid w:val="3AF64E5C"/>
    <w:rsid w:val="3AF9494C"/>
    <w:rsid w:val="3AFB6916"/>
    <w:rsid w:val="3AFD61EB"/>
    <w:rsid w:val="3AFE01B5"/>
    <w:rsid w:val="3B05349D"/>
    <w:rsid w:val="3B0752BB"/>
    <w:rsid w:val="3B0C0B24"/>
    <w:rsid w:val="3B0D21A6"/>
    <w:rsid w:val="3B0E3C81"/>
    <w:rsid w:val="3B117EE8"/>
    <w:rsid w:val="3B141786"/>
    <w:rsid w:val="3B163750"/>
    <w:rsid w:val="3B163DD6"/>
    <w:rsid w:val="3B1D063B"/>
    <w:rsid w:val="3B201ED9"/>
    <w:rsid w:val="3B2220F5"/>
    <w:rsid w:val="3B225C51"/>
    <w:rsid w:val="3B273268"/>
    <w:rsid w:val="3B286FE0"/>
    <w:rsid w:val="3B293484"/>
    <w:rsid w:val="3B2C4D22"/>
    <w:rsid w:val="3B31058A"/>
    <w:rsid w:val="3B3360B0"/>
    <w:rsid w:val="3B351E28"/>
    <w:rsid w:val="3B3A743F"/>
    <w:rsid w:val="3B3B4CAD"/>
    <w:rsid w:val="3B3B4F65"/>
    <w:rsid w:val="3B3D6F2F"/>
    <w:rsid w:val="3B451940"/>
    <w:rsid w:val="3B457B92"/>
    <w:rsid w:val="3B4E2EEA"/>
    <w:rsid w:val="3B4E4C98"/>
    <w:rsid w:val="3B506C62"/>
    <w:rsid w:val="3B5129DA"/>
    <w:rsid w:val="3B561D9F"/>
    <w:rsid w:val="3B563B4D"/>
    <w:rsid w:val="3B5878C5"/>
    <w:rsid w:val="3B5D312D"/>
    <w:rsid w:val="3B5E2A01"/>
    <w:rsid w:val="3B693880"/>
    <w:rsid w:val="3B697D24"/>
    <w:rsid w:val="3B6E533A"/>
    <w:rsid w:val="3B6E70E8"/>
    <w:rsid w:val="3B712735"/>
    <w:rsid w:val="3B750477"/>
    <w:rsid w:val="3B76512E"/>
    <w:rsid w:val="3B765F9D"/>
    <w:rsid w:val="3B7B1805"/>
    <w:rsid w:val="3B7B35B3"/>
    <w:rsid w:val="3B7D37CF"/>
    <w:rsid w:val="3B7D61A1"/>
    <w:rsid w:val="3B8032A6"/>
    <w:rsid w:val="3B8334A3"/>
    <w:rsid w:val="3B8406BA"/>
    <w:rsid w:val="3B871F58"/>
    <w:rsid w:val="3B8832B4"/>
    <w:rsid w:val="3B8B7C9A"/>
    <w:rsid w:val="3B8C3A12"/>
    <w:rsid w:val="3B8C57C0"/>
    <w:rsid w:val="3B8C756F"/>
    <w:rsid w:val="3B9528C7"/>
    <w:rsid w:val="3B9C3C56"/>
    <w:rsid w:val="3B9F3746"/>
    <w:rsid w:val="3BA02FD5"/>
    <w:rsid w:val="3BA0301A"/>
    <w:rsid w:val="3BA04A33"/>
    <w:rsid w:val="3BA24FE4"/>
    <w:rsid w:val="3BA945C4"/>
    <w:rsid w:val="3BA96372"/>
    <w:rsid w:val="3BAA5C47"/>
    <w:rsid w:val="3BAB20EB"/>
    <w:rsid w:val="3BAB6E46"/>
    <w:rsid w:val="3BAC5E63"/>
    <w:rsid w:val="3BB014AF"/>
    <w:rsid w:val="3BB13950"/>
    <w:rsid w:val="3BB54D17"/>
    <w:rsid w:val="3BB84807"/>
    <w:rsid w:val="3BBA0580"/>
    <w:rsid w:val="3BBA40DC"/>
    <w:rsid w:val="3BBC60A6"/>
    <w:rsid w:val="3BC1190E"/>
    <w:rsid w:val="3BC1546A"/>
    <w:rsid w:val="3BC211E2"/>
    <w:rsid w:val="3BC96A15"/>
    <w:rsid w:val="3BC978B5"/>
    <w:rsid w:val="3BCB0097"/>
    <w:rsid w:val="3BCE402B"/>
    <w:rsid w:val="3BD63381"/>
    <w:rsid w:val="3BD71493"/>
    <w:rsid w:val="3BD80A06"/>
    <w:rsid w:val="3BDA652C"/>
    <w:rsid w:val="3BDB4052"/>
    <w:rsid w:val="3BDC6748"/>
    <w:rsid w:val="3BDD426E"/>
    <w:rsid w:val="3BDD7DCA"/>
    <w:rsid w:val="3BE15B0C"/>
    <w:rsid w:val="3BE473AB"/>
    <w:rsid w:val="3BE61375"/>
    <w:rsid w:val="3BE92C13"/>
    <w:rsid w:val="3BEB7161"/>
    <w:rsid w:val="3BED44B1"/>
    <w:rsid w:val="3BF05D4F"/>
    <w:rsid w:val="3BF33A92"/>
    <w:rsid w:val="3BF35840"/>
    <w:rsid w:val="3BF53366"/>
    <w:rsid w:val="3BF75330"/>
    <w:rsid w:val="3BFC64A2"/>
    <w:rsid w:val="3BFD221A"/>
    <w:rsid w:val="3BFF5F92"/>
    <w:rsid w:val="3C005D06"/>
    <w:rsid w:val="3C047A4D"/>
    <w:rsid w:val="3C084498"/>
    <w:rsid w:val="3C0B0DDB"/>
    <w:rsid w:val="3C0D06AF"/>
    <w:rsid w:val="3C0D6901"/>
    <w:rsid w:val="3C0D6E7A"/>
    <w:rsid w:val="3C0E61D6"/>
    <w:rsid w:val="3C10781A"/>
    <w:rsid w:val="3C1852A6"/>
    <w:rsid w:val="3C1C4D96"/>
    <w:rsid w:val="3C1E28BD"/>
    <w:rsid w:val="3C1F128F"/>
    <w:rsid w:val="3C1F4887"/>
    <w:rsid w:val="3C210B7F"/>
    <w:rsid w:val="3C21415B"/>
    <w:rsid w:val="3C2327E1"/>
    <w:rsid w:val="3C261771"/>
    <w:rsid w:val="3C266C56"/>
    <w:rsid w:val="3C2679C3"/>
    <w:rsid w:val="3C291261"/>
    <w:rsid w:val="3C2974B3"/>
    <w:rsid w:val="3C2B2403"/>
    <w:rsid w:val="3C2D0D52"/>
    <w:rsid w:val="3C2D6FA3"/>
    <w:rsid w:val="3C2E0626"/>
    <w:rsid w:val="3C333E8E"/>
    <w:rsid w:val="3C3420E0"/>
    <w:rsid w:val="3C3519B4"/>
    <w:rsid w:val="3C37397E"/>
    <w:rsid w:val="3C3D6A6D"/>
    <w:rsid w:val="3C4165AB"/>
    <w:rsid w:val="3C432323"/>
    <w:rsid w:val="3C4816E7"/>
    <w:rsid w:val="3C4B11D8"/>
    <w:rsid w:val="3C4D2BCC"/>
    <w:rsid w:val="3C521D6A"/>
    <w:rsid w:val="3C544530"/>
    <w:rsid w:val="3C574020"/>
    <w:rsid w:val="3C591B47"/>
    <w:rsid w:val="3C5938F5"/>
    <w:rsid w:val="3C5E715D"/>
    <w:rsid w:val="3C5F6A31"/>
    <w:rsid w:val="3C6127A9"/>
    <w:rsid w:val="3C6329C5"/>
    <w:rsid w:val="3C6339D4"/>
    <w:rsid w:val="3C687FDC"/>
    <w:rsid w:val="3C6A5B02"/>
    <w:rsid w:val="3C723457"/>
    <w:rsid w:val="3C757B5F"/>
    <w:rsid w:val="3C780A0A"/>
    <w:rsid w:val="3C7B7D0F"/>
    <w:rsid w:val="3C812E4B"/>
    <w:rsid w:val="3C815550"/>
    <w:rsid w:val="3C815A63"/>
    <w:rsid w:val="3C860462"/>
    <w:rsid w:val="3C885F88"/>
    <w:rsid w:val="3C89024E"/>
    <w:rsid w:val="3C8F37BA"/>
    <w:rsid w:val="3C8F5568"/>
    <w:rsid w:val="3C964B49"/>
    <w:rsid w:val="3C97441D"/>
    <w:rsid w:val="3C991F43"/>
    <w:rsid w:val="3C9A5CBB"/>
    <w:rsid w:val="3C9B3F0D"/>
    <w:rsid w:val="3C9C1A33"/>
    <w:rsid w:val="3C9E1C4F"/>
    <w:rsid w:val="3C9E57AB"/>
    <w:rsid w:val="3CA134EE"/>
    <w:rsid w:val="3CA14A45"/>
    <w:rsid w:val="3CA54D8C"/>
    <w:rsid w:val="3CA64660"/>
    <w:rsid w:val="3CAC611A"/>
    <w:rsid w:val="3CAD1E92"/>
    <w:rsid w:val="3CB90837"/>
    <w:rsid w:val="3CBD713E"/>
    <w:rsid w:val="3CBE19AA"/>
    <w:rsid w:val="3CBE7BFC"/>
    <w:rsid w:val="3CC01BB2"/>
    <w:rsid w:val="3CC01BC6"/>
    <w:rsid w:val="3CC03974"/>
    <w:rsid w:val="3CC3297D"/>
    <w:rsid w:val="3CCB2319"/>
    <w:rsid w:val="3CCD7E3F"/>
    <w:rsid w:val="3CCF005B"/>
    <w:rsid w:val="3CCF3BB7"/>
    <w:rsid w:val="3CD45671"/>
    <w:rsid w:val="3CD613E9"/>
    <w:rsid w:val="3CD63197"/>
    <w:rsid w:val="3CD72A6B"/>
    <w:rsid w:val="3CDB69FF"/>
    <w:rsid w:val="3CDD046C"/>
    <w:rsid w:val="3CE024D8"/>
    <w:rsid w:val="3CE05DC4"/>
    <w:rsid w:val="3CE07B72"/>
    <w:rsid w:val="3CE138EA"/>
    <w:rsid w:val="3CE5162C"/>
    <w:rsid w:val="3CE8111C"/>
    <w:rsid w:val="3CE84C78"/>
    <w:rsid w:val="3CE92F9A"/>
    <w:rsid w:val="3CE94CCB"/>
    <w:rsid w:val="3CEA279F"/>
    <w:rsid w:val="3CEF01A4"/>
    <w:rsid w:val="3CF248ED"/>
    <w:rsid w:val="3CF4186F"/>
    <w:rsid w:val="3CF61143"/>
    <w:rsid w:val="3CF8135F"/>
    <w:rsid w:val="3CFB0E50"/>
    <w:rsid w:val="3D0316B1"/>
    <w:rsid w:val="3D033860"/>
    <w:rsid w:val="3D116D92"/>
    <w:rsid w:val="3D145A6E"/>
    <w:rsid w:val="3D18112A"/>
    <w:rsid w:val="3D1E68EC"/>
    <w:rsid w:val="3D2A5291"/>
    <w:rsid w:val="3D2F4655"/>
    <w:rsid w:val="3D363C36"/>
    <w:rsid w:val="3D3659E4"/>
    <w:rsid w:val="3D3879AE"/>
    <w:rsid w:val="3D436353"/>
    <w:rsid w:val="3D4D2D2E"/>
    <w:rsid w:val="3D4E5423"/>
    <w:rsid w:val="3D4E71D1"/>
    <w:rsid w:val="3D514505"/>
    <w:rsid w:val="3D566086"/>
    <w:rsid w:val="3D567E34"/>
    <w:rsid w:val="3D5A3DC8"/>
    <w:rsid w:val="3D5D5666"/>
    <w:rsid w:val="3D5D6A62"/>
    <w:rsid w:val="3D5E4F3B"/>
    <w:rsid w:val="3D5F13DF"/>
    <w:rsid w:val="3D6562C9"/>
    <w:rsid w:val="3D6C58AA"/>
    <w:rsid w:val="3D6E1622"/>
    <w:rsid w:val="3D6F0EF6"/>
    <w:rsid w:val="3D734E8A"/>
    <w:rsid w:val="3D762284"/>
    <w:rsid w:val="3D793B23"/>
    <w:rsid w:val="3D7B5AED"/>
    <w:rsid w:val="3D7D1865"/>
    <w:rsid w:val="3D804EB1"/>
    <w:rsid w:val="3D842AB7"/>
    <w:rsid w:val="3D8449A1"/>
    <w:rsid w:val="3D87623F"/>
    <w:rsid w:val="3D8765FE"/>
    <w:rsid w:val="3D8A5D30"/>
    <w:rsid w:val="3D8E7E7B"/>
    <w:rsid w:val="3D9077EA"/>
    <w:rsid w:val="3D934BE4"/>
    <w:rsid w:val="3D9848F1"/>
    <w:rsid w:val="3DA043AA"/>
    <w:rsid w:val="3DA059A7"/>
    <w:rsid w:val="3DA908AC"/>
    <w:rsid w:val="3DAC214A"/>
    <w:rsid w:val="3DB334D8"/>
    <w:rsid w:val="3DB64D77"/>
    <w:rsid w:val="3DBB413B"/>
    <w:rsid w:val="3DBF59D9"/>
    <w:rsid w:val="3DC2371B"/>
    <w:rsid w:val="3DC364D2"/>
    <w:rsid w:val="3DC85576"/>
    <w:rsid w:val="3DCC00F6"/>
    <w:rsid w:val="3DCF2854"/>
    <w:rsid w:val="3DD1570D"/>
    <w:rsid w:val="3DD671C7"/>
    <w:rsid w:val="3DD75419"/>
    <w:rsid w:val="3DD84CED"/>
    <w:rsid w:val="3DDD0555"/>
    <w:rsid w:val="3DDD67A7"/>
    <w:rsid w:val="3DDF0D4F"/>
    <w:rsid w:val="3DDF607B"/>
    <w:rsid w:val="3DDF6293"/>
    <w:rsid w:val="3DE418E4"/>
    <w:rsid w:val="3DE43692"/>
    <w:rsid w:val="3DE47B36"/>
    <w:rsid w:val="3DE57F4F"/>
    <w:rsid w:val="3DE6565C"/>
    <w:rsid w:val="3DE81AA8"/>
    <w:rsid w:val="3DEC0798"/>
    <w:rsid w:val="3DF80EEB"/>
    <w:rsid w:val="3DF8538F"/>
    <w:rsid w:val="3DF976BF"/>
    <w:rsid w:val="3E0104D7"/>
    <w:rsid w:val="3E04290E"/>
    <w:rsid w:val="3E050E21"/>
    <w:rsid w:val="3E063608"/>
    <w:rsid w:val="3E067AAC"/>
    <w:rsid w:val="3E067D5D"/>
    <w:rsid w:val="3E0755D2"/>
    <w:rsid w:val="3E0F7184"/>
    <w:rsid w:val="3E104487"/>
    <w:rsid w:val="3E1201FF"/>
    <w:rsid w:val="3E1321C9"/>
    <w:rsid w:val="3E155F41"/>
    <w:rsid w:val="3E171CB9"/>
    <w:rsid w:val="3E175815"/>
    <w:rsid w:val="3E18333B"/>
    <w:rsid w:val="3E1B7603"/>
    <w:rsid w:val="3E1D4DF6"/>
    <w:rsid w:val="3E2241BA"/>
    <w:rsid w:val="3E2274D6"/>
    <w:rsid w:val="3E261EFC"/>
    <w:rsid w:val="3E281D66"/>
    <w:rsid w:val="3E29044F"/>
    <w:rsid w:val="3E295549"/>
    <w:rsid w:val="3E2A0247"/>
    <w:rsid w:val="3E2C3159"/>
    <w:rsid w:val="3E2D328B"/>
    <w:rsid w:val="3E2D40E6"/>
    <w:rsid w:val="3E3143FD"/>
    <w:rsid w:val="3E3208A1"/>
    <w:rsid w:val="3E353EED"/>
    <w:rsid w:val="3E3C34CE"/>
    <w:rsid w:val="3E3D275E"/>
    <w:rsid w:val="3E413EEF"/>
    <w:rsid w:val="3E4660FB"/>
    <w:rsid w:val="3E4B54BF"/>
    <w:rsid w:val="3E5139E4"/>
    <w:rsid w:val="3E540C0C"/>
    <w:rsid w:val="3E5527E2"/>
    <w:rsid w:val="3E55465A"/>
    <w:rsid w:val="3E55633E"/>
    <w:rsid w:val="3E570308"/>
    <w:rsid w:val="3E5D36C8"/>
    <w:rsid w:val="3E5E1696"/>
    <w:rsid w:val="3E693B97"/>
    <w:rsid w:val="3E6B3DB3"/>
    <w:rsid w:val="3E6E0D60"/>
    <w:rsid w:val="3E6F38A3"/>
    <w:rsid w:val="3E716647"/>
    <w:rsid w:val="3E7358EE"/>
    <w:rsid w:val="3E790E11"/>
    <w:rsid w:val="3E7A14AF"/>
    <w:rsid w:val="3E7E3AE6"/>
    <w:rsid w:val="3E8310FD"/>
    <w:rsid w:val="3E834C59"/>
    <w:rsid w:val="3E8409D1"/>
    <w:rsid w:val="3E854E75"/>
    <w:rsid w:val="3E886705"/>
    <w:rsid w:val="3E895FE7"/>
    <w:rsid w:val="3E8B1D5F"/>
    <w:rsid w:val="3E8B7FB1"/>
    <w:rsid w:val="3E90381A"/>
    <w:rsid w:val="3E916B18"/>
    <w:rsid w:val="3E927592"/>
    <w:rsid w:val="3E974BA8"/>
    <w:rsid w:val="3EA352FB"/>
    <w:rsid w:val="3EA402D6"/>
    <w:rsid w:val="3EAB0654"/>
    <w:rsid w:val="3EAC14B2"/>
    <w:rsid w:val="3EAD1CD6"/>
    <w:rsid w:val="3EB017C6"/>
    <w:rsid w:val="3EB04344"/>
    <w:rsid w:val="3EB5502E"/>
    <w:rsid w:val="3EBA2645"/>
    <w:rsid w:val="3EBA3451"/>
    <w:rsid w:val="3EBC460F"/>
    <w:rsid w:val="3EBC5573"/>
    <w:rsid w:val="3EBD6A03"/>
    <w:rsid w:val="3EBF1A09"/>
    <w:rsid w:val="3EC11C25"/>
    <w:rsid w:val="3EC314F9"/>
    <w:rsid w:val="3EC62D97"/>
    <w:rsid w:val="3EC6723B"/>
    <w:rsid w:val="3ED23E32"/>
    <w:rsid w:val="3ED2798E"/>
    <w:rsid w:val="3ED454B4"/>
    <w:rsid w:val="3ED57EAA"/>
    <w:rsid w:val="3ED656D0"/>
    <w:rsid w:val="3ED6747E"/>
    <w:rsid w:val="3EE80F60"/>
    <w:rsid w:val="3EE85404"/>
    <w:rsid w:val="3EEF0402"/>
    <w:rsid w:val="3EF43DA9"/>
    <w:rsid w:val="3EF75647"/>
    <w:rsid w:val="3EFA5515"/>
    <w:rsid w:val="3F035D9A"/>
    <w:rsid w:val="3F04059E"/>
    <w:rsid w:val="3F057D64"/>
    <w:rsid w:val="3F073ADC"/>
    <w:rsid w:val="3F0833B0"/>
    <w:rsid w:val="3F0A35CC"/>
    <w:rsid w:val="3F0A537A"/>
    <w:rsid w:val="3F0D0FCB"/>
    <w:rsid w:val="3F11495A"/>
    <w:rsid w:val="3F171845"/>
    <w:rsid w:val="3F1B1335"/>
    <w:rsid w:val="3F1E2BD3"/>
    <w:rsid w:val="3F1E4982"/>
    <w:rsid w:val="3F2521B4"/>
    <w:rsid w:val="3F255D10"/>
    <w:rsid w:val="3F285800"/>
    <w:rsid w:val="3F2A77CA"/>
    <w:rsid w:val="3F2C52F0"/>
    <w:rsid w:val="3F2D531C"/>
    <w:rsid w:val="3F375A43"/>
    <w:rsid w:val="3F381EE7"/>
    <w:rsid w:val="3F3D74FE"/>
    <w:rsid w:val="3F406FEE"/>
    <w:rsid w:val="3F424B14"/>
    <w:rsid w:val="3F43263A"/>
    <w:rsid w:val="3F4563B2"/>
    <w:rsid w:val="3F461FF0"/>
    <w:rsid w:val="3F47212A"/>
    <w:rsid w:val="3F4723DB"/>
    <w:rsid w:val="3F485EA2"/>
    <w:rsid w:val="3F4940F4"/>
    <w:rsid w:val="3F4E170B"/>
    <w:rsid w:val="3F4F1F17"/>
    <w:rsid w:val="3F520ACF"/>
    <w:rsid w:val="3F53292C"/>
    <w:rsid w:val="3F5575B0"/>
    <w:rsid w:val="3F5605BF"/>
    <w:rsid w:val="3F56236D"/>
    <w:rsid w:val="3F584337"/>
    <w:rsid w:val="3F5B5BD6"/>
    <w:rsid w:val="3F5C54AA"/>
    <w:rsid w:val="3F5E56C6"/>
    <w:rsid w:val="3F604F9A"/>
    <w:rsid w:val="3F6902F3"/>
    <w:rsid w:val="3F6A5E19"/>
    <w:rsid w:val="3F6B7328"/>
    <w:rsid w:val="3F6C7DE3"/>
    <w:rsid w:val="3F6CC870"/>
    <w:rsid w:val="3F6E5909"/>
    <w:rsid w:val="3F6F342F"/>
    <w:rsid w:val="3F7153F9"/>
    <w:rsid w:val="3F7C39B5"/>
    <w:rsid w:val="3F7D3D9E"/>
    <w:rsid w:val="3F7D5B4C"/>
    <w:rsid w:val="3F7E18C4"/>
    <w:rsid w:val="3F7E3672"/>
    <w:rsid w:val="3F7F4EC0"/>
    <w:rsid w:val="3F8073EA"/>
    <w:rsid w:val="3F836EDA"/>
    <w:rsid w:val="3F8406A2"/>
    <w:rsid w:val="3F874C1D"/>
    <w:rsid w:val="3F8769CB"/>
    <w:rsid w:val="3F8A0269"/>
    <w:rsid w:val="3F8C0B0F"/>
    <w:rsid w:val="3F8C2233"/>
    <w:rsid w:val="3F8C5D8F"/>
    <w:rsid w:val="3F8F2C7D"/>
    <w:rsid w:val="3F93536F"/>
    <w:rsid w:val="3F984734"/>
    <w:rsid w:val="3F9904AC"/>
    <w:rsid w:val="3F9D61EE"/>
    <w:rsid w:val="3F9E5AC2"/>
    <w:rsid w:val="3FA0183A"/>
    <w:rsid w:val="3FA05CDE"/>
    <w:rsid w:val="3FA23805"/>
    <w:rsid w:val="3FA4132B"/>
    <w:rsid w:val="3FA5618F"/>
    <w:rsid w:val="3FA70E1B"/>
    <w:rsid w:val="3FA72BC9"/>
    <w:rsid w:val="3FAA26B9"/>
    <w:rsid w:val="3FAD101F"/>
    <w:rsid w:val="3FAF1A7E"/>
    <w:rsid w:val="3FAF7CCF"/>
    <w:rsid w:val="3FB107CD"/>
    <w:rsid w:val="3FB22689"/>
    <w:rsid w:val="3FB26D04"/>
    <w:rsid w:val="3FB3156E"/>
    <w:rsid w:val="3FB3688B"/>
    <w:rsid w:val="3FB6105E"/>
    <w:rsid w:val="3FB672B0"/>
    <w:rsid w:val="3FB83028"/>
    <w:rsid w:val="3FB928FC"/>
    <w:rsid w:val="3FBB0422"/>
    <w:rsid w:val="3FBB6674"/>
    <w:rsid w:val="3FBF6165"/>
    <w:rsid w:val="3FC1012F"/>
    <w:rsid w:val="3FC25C55"/>
    <w:rsid w:val="3FC63770"/>
    <w:rsid w:val="3FC7326B"/>
    <w:rsid w:val="3FC92B3F"/>
    <w:rsid w:val="3FCC5FA2"/>
    <w:rsid w:val="3FCE0156"/>
    <w:rsid w:val="3FD15E98"/>
    <w:rsid w:val="3FD339BE"/>
    <w:rsid w:val="3FD55988"/>
    <w:rsid w:val="3FD66133"/>
    <w:rsid w:val="3FDB6D16"/>
    <w:rsid w:val="3FDD2A8F"/>
    <w:rsid w:val="3FDF2363"/>
    <w:rsid w:val="3FDF6807"/>
    <w:rsid w:val="3FE2135F"/>
    <w:rsid w:val="3FE404E3"/>
    <w:rsid w:val="3FE43CC1"/>
    <w:rsid w:val="3FE45BCB"/>
    <w:rsid w:val="3FE67B95"/>
    <w:rsid w:val="3FE72C68"/>
    <w:rsid w:val="3FE94F8F"/>
    <w:rsid w:val="3FEA86A2"/>
    <w:rsid w:val="3FEB51AC"/>
    <w:rsid w:val="3FEF4AB6"/>
    <w:rsid w:val="3FF102E8"/>
    <w:rsid w:val="3FF17F6E"/>
    <w:rsid w:val="3FF34060"/>
    <w:rsid w:val="3FF43934"/>
    <w:rsid w:val="3FF7145F"/>
    <w:rsid w:val="3FFB4CC3"/>
    <w:rsid w:val="3FFC1167"/>
    <w:rsid w:val="3FFCF775"/>
    <w:rsid w:val="3FFD4EDF"/>
    <w:rsid w:val="400022D9"/>
    <w:rsid w:val="40026051"/>
    <w:rsid w:val="40026EF0"/>
    <w:rsid w:val="400311FC"/>
    <w:rsid w:val="40061FE5"/>
    <w:rsid w:val="400718BA"/>
    <w:rsid w:val="40073668"/>
    <w:rsid w:val="40095632"/>
    <w:rsid w:val="400B75FC"/>
    <w:rsid w:val="40104C12"/>
    <w:rsid w:val="4012098A"/>
    <w:rsid w:val="40161AFD"/>
    <w:rsid w:val="40167D4F"/>
    <w:rsid w:val="401C5365"/>
    <w:rsid w:val="401D2E8B"/>
    <w:rsid w:val="401F30A7"/>
    <w:rsid w:val="401F6C03"/>
    <w:rsid w:val="40210BCD"/>
    <w:rsid w:val="40217FC5"/>
    <w:rsid w:val="4023022C"/>
    <w:rsid w:val="402406BD"/>
    <w:rsid w:val="40267F92"/>
    <w:rsid w:val="40273D0A"/>
    <w:rsid w:val="402B55A8"/>
    <w:rsid w:val="402E32EA"/>
    <w:rsid w:val="4033445D"/>
    <w:rsid w:val="403501D5"/>
    <w:rsid w:val="40385F17"/>
    <w:rsid w:val="403B1563"/>
    <w:rsid w:val="40414DCB"/>
    <w:rsid w:val="404228F2"/>
    <w:rsid w:val="40442B0E"/>
    <w:rsid w:val="4044666A"/>
    <w:rsid w:val="40460634"/>
    <w:rsid w:val="40464190"/>
    <w:rsid w:val="4047615A"/>
    <w:rsid w:val="404843AC"/>
    <w:rsid w:val="404B17A6"/>
    <w:rsid w:val="404C08C7"/>
    <w:rsid w:val="404C3770"/>
    <w:rsid w:val="4050500F"/>
    <w:rsid w:val="40534AFF"/>
    <w:rsid w:val="40556AC9"/>
    <w:rsid w:val="405745EF"/>
    <w:rsid w:val="40580367"/>
    <w:rsid w:val="405A40DF"/>
    <w:rsid w:val="405D184C"/>
    <w:rsid w:val="405D772B"/>
    <w:rsid w:val="405E3BCF"/>
    <w:rsid w:val="40610FCA"/>
    <w:rsid w:val="40616667"/>
    <w:rsid w:val="40632F94"/>
    <w:rsid w:val="40644F5E"/>
    <w:rsid w:val="406805AA"/>
    <w:rsid w:val="40687189"/>
    <w:rsid w:val="406A025C"/>
    <w:rsid w:val="406E36E7"/>
    <w:rsid w:val="407231D7"/>
    <w:rsid w:val="40736F4F"/>
    <w:rsid w:val="40782755"/>
    <w:rsid w:val="407B3F4F"/>
    <w:rsid w:val="407C22A8"/>
    <w:rsid w:val="407C4056"/>
    <w:rsid w:val="407C5E04"/>
    <w:rsid w:val="407F3B46"/>
    <w:rsid w:val="40833636"/>
    <w:rsid w:val="408829FA"/>
    <w:rsid w:val="408B24EB"/>
    <w:rsid w:val="408D1DBF"/>
    <w:rsid w:val="408E3D89"/>
    <w:rsid w:val="40905D53"/>
    <w:rsid w:val="40923879"/>
    <w:rsid w:val="409273D5"/>
    <w:rsid w:val="409475F1"/>
    <w:rsid w:val="40951D0B"/>
    <w:rsid w:val="409D7F8B"/>
    <w:rsid w:val="40A84E4B"/>
    <w:rsid w:val="40A9471F"/>
    <w:rsid w:val="40B05AAD"/>
    <w:rsid w:val="40B530C4"/>
    <w:rsid w:val="40B82BB4"/>
    <w:rsid w:val="40BB2DD0"/>
    <w:rsid w:val="40BE641C"/>
    <w:rsid w:val="40C1415E"/>
    <w:rsid w:val="40C31C84"/>
    <w:rsid w:val="40C5314A"/>
    <w:rsid w:val="40C61775"/>
    <w:rsid w:val="40CE4185"/>
    <w:rsid w:val="40CE724E"/>
    <w:rsid w:val="40D75730"/>
    <w:rsid w:val="40D774DE"/>
    <w:rsid w:val="40D94361"/>
    <w:rsid w:val="40DC68A2"/>
    <w:rsid w:val="40E31929"/>
    <w:rsid w:val="40E35E83"/>
    <w:rsid w:val="40E37C31"/>
    <w:rsid w:val="40E97433"/>
    <w:rsid w:val="40EA7211"/>
    <w:rsid w:val="40F005A0"/>
    <w:rsid w:val="40F55BB6"/>
    <w:rsid w:val="40F77B80"/>
    <w:rsid w:val="40FB7313"/>
    <w:rsid w:val="41036525"/>
    <w:rsid w:val="4105229D"/>
    <w:rsid w:val="41055DF9"/>
    <w:rsid w:val="41075A01"/>
    <w:rsid w:val="410858E9"/>
    <w:rsid w:val="410A1661"/>
    <w:rsid w:val="410A78B3"/>
    <w:rsid w:val="410B136B"/>
    <w:rsid w:val="410B71F0"/>
    <w:rsid w:val="410D1152"/>
    <w:rsid w:val="410F4ECA"/>
    <w:rsid w:val="41113062"/>
    <w:rsid w:val="411249BA"/>
    <w:rsid w:val="41197AF6"/>
    <w:rsid w:val="41260DCB"/>
    <w:rsid w:val="41270465"/>
    <w:rsid w:val="412A1D04"/>
    <w:rsid w:val="412A5860"/>
    <w:rsid w:val="412D70FE"/>
    <w:rsid w:val="413466DE"/>
    <w:rsid w:val="41365983"/>
    <w:rsid w:val="413B5CBF"/>
    <w:rsid w:val="4142704D"/>
    <w:rsid w:val="41432DC5"/>
    <w:rsid w:val="41436921"/>
    <w:rsid w:val="41441F8A"/>
    <w:rsid w:val="414601C0"/>
    <w:rsid w:val="41466412"/>
    <w:rsid w:val="414803DC"/>
    <w:rsid w:val="41481436"/>
    <w:rsid w:val="4148218A"/>
    <w:rsid w:val="41540B2E"/>
    <w:rsid w:val="41546D80"/>
    <w:rsid w:val="41586871"/>
    <w:rsid w:val="41590DEA"/>
    <w:rsid w:val="41595546"/>
    <w:rsid w:val="415B010F"/>
    <w:rsid w:val="415D3E87"/>
    <w:rsid w:val="415D5C35"/>
    <w:rsid w:val="415E375B"/>
    <w:rsid w:val="41601281"/>
    <w:rsid w:val="41614FF9"/>
    <w:rsid w:val="41636FC4"/>
    <w:rsid w:val="41652ADC"/>
    <w:rsid w:val="41656898"/>
    <w:rsid w:val="41677B4A"/>
    <w:rsid w:val="416A2100"/>
    <w:rsid w:val="416F3BBA"/>
    <w:rsid w:val="41727207"/>
    <w:rsid w:val="417411D1"/>
    <w:rsid w:val="417502A5"/>
    <w:rsid w:val="4177481D"/>
    <w:rsid w:val="417A2D83"/>
    <w:rsid w:val="417A41A4"/>
    <w:rsid w:val="41831414"/>
    <w:rsid w:val="4185518C"/>
    <w:rsid w:val="41856F3A"/>
    <w:rsid w:val="418578CF"/>
    <w:rsid w:val="41871660"/>
    <w:rsid w:val="41881A54"/>
    <w:rsid w:val="41886A2A"/>
    <w:rsid w:val="418D4040"/>
    <w:rsid w:val="418F7DB9"/>
    <w:rsid w:val="41913B31"/>
    <w:rsid w:val="4191768D"/>
    <w:rsid w:val="41943621"/>
    <w:rsid w:val="41964058"/>
    <w:rsid w:val="419B050B"/>
    <w:rsid w:val="419E624E"/>
    <w:rsid w:val="41A35612"/>
    <w:rsid w:val="41B11ADD"/>
    <w:rsid w:val="41B31CF9"/>
    <w:rsid w:val="41B45A71"/>
    <w:rsid w:val="41B617E9"/>
    <w:rsid w:val="41B63597"/>
    <w:rsid w:val="41B96BE3"/>
    <w:rsid w:val="41BB0BAE"/>
    <w:rsid w:val="41BE6C54"/>
    <w:rsid w:val="41C2018E"/>
    <w:rsid w:val="41C21F3C"/>
    <w:rsid w:val="41C37A62"/>
    <w:rsid w:val="41C71300"/>
    <w:rsid w:val="41C77552"/>
    <w:rsid w:val="41CC6917"/>
    <w:rsid w:val="41CE08E1"/>
    <w:rsid w:val="41CE6B33"/>
    <w:rsid w:val="41CF41E8"/>
    <w:rsid w:val="41D028AB"/>
    <w:rsid w:val="41D103D1"/>
    <w:rsid w:val="41D13F2D"/>
    <w:rsid w:val="41D35EF7"/>
    <w:rsid w:val="41D37CA5"/>
    <w:rsid w:val="41D81760"/>
    <w:rsid w:val="41D91034"/>
    <w:rsid w:val="41E33C60"/>
    <w:rsid w:val="41E53E7C"/>
    <w:rsid w:val="41EE4ADF"/>
    <w:rsid w:val="41F06AA9"/>
    <w:rsid w:val="41F06F3B"/>
    <w:rsid w:val="41F12821"/>
    <w:rsid w:val="41F24343"/>
    <w:rsid w:val="41F52311"/>
    <w:rsid w:val="41F63994"/>
    <w:rsid w:val="41FA16D6"/>
    <w:rsid w:val="41FB71FC"/>
    <w:rsid w:val="41FD4D22"/>
    <w:rsid w:val="42002A64"/>
    <w:rsid w:val="42003295"/>
    <w:rsid w:val="42010CB6"/>
    <w:rsid w:val="420267DC"/>
    <w:rsid w:val="4205007B"/>
    <w:rsid w:val="420C765B"/>
    <w:rsid w:val="42100EF9"/>
    <w:rsid w:val="421017D6"/>
    <w:rsid w:val="42154762"/>
    <w:rsid w:val="42156510"/>
    <w:rsid w:val="42187DAE"/>
    <w:rsid w:val="421B164C"/>
    <w:rsid w:val="421D7172"/>
    <w:rsid w:val="42213106"/>
    <w:rsid w:val="42213348"/>
    <w:rsid w:val="42224789"/>
    <w:rsid w:val="42292222"/>
    <w:rsid w:val="422B7AE1"/>
    <w:rsid w:val="422C3F4D"/>
    <w:rsid w:val="422D650C"/>
    <w:rsid w:val="422E137F"/>
    <w:rsid w:val="42330753"/>
    <w:rsid w:val="42336996"/>
    <w:rsid w:val="42350960"/>
    <w:rsid w:val="42380450"/>
    <w:rsid w:val="423821FE"/>
    <w:rsid w:val="423C3269"/>
    <w:rsid w:val="4241363F"/>
    <w:rsid w:val="42415557"/>
    <w:rsid w:val="4242307D"/>
    <w:rsid w:val="42426BD9"/>
    <w:rsid w:val="42446DF5"/>
    <w:rsid w:val="424741EF"/>
    <w:rsid w:val="424C7A58"/>
    <w:rsid w:val="42537038"/>
    <w:rsid w:val="42554B5E"/>
    <w:rsid w:val="425D1C65"/>
    <w:rsid w:val="425D7EB7"/>
    <w:rsid w:val="425F59DD"/>
    <w:rsid w:val="42621029"/>
    <w:rsid w:val="42666D6B"/>
    <w:rsid w:val="426B25D4"/>
    <w:rsid w:val="426C3C56"/>
    <w:rsid w:val="426E5C20"/>
    <w:rsid w:val="4275080A"/>
    <w:rsid w:val="42755200"/>
    <w:rsid w:val="42770F78"/>
    <w:rsid w:val="42786A9F"/>
    <w:rsid w:val="4279063A"/>
    <w:rsid w:val="427A2817"/>
    <w:rsid w:val="427A6373"/>
    <w:rsid w:val="427D5E63"/>
    <w:rsid w:val="427E2307"/>
    <w:rsid w:val="427F1BDB"/>
    <w:rsid w:val="4281050D"/>
    <w:rsid w:val="42816180"/>
    <w:rsid w:val="428611BC"/>
    <w:rsid w:val="428C60A6"/>
    <w:rsid w:val="428E0070"/>
    <w:rsid w:val="428E1E1E"/>
    <w:rsid w:val="4290203A"/>
    <w:rsid w:val="429338D8"/>
    <w:rsid w:val="429531AD"/>
    <w:rsid w:val="42982C9D"/>
    <w:rsid w:val="42997C24"/>
    <w:rsid w:val="429D7076"/>
    <w:rsid w:val="42A47894"/>
    <w:rsid w:val="42A47CE4"/>
    <w:rsid w:val="42A67168"/>
    <w:rsid w:val="42B0448A"/>
    <w:rsid w:val="42B775C7"/>
    <w:rsid w:val="42B9333F"/>
    <w:rsid w:val="42BC2E2F"/>
    <w:rsid w:val="42BC4BDD"/>
    <w:rsid w:val="42BF022A"/>
    <w:rsid w:val="42BF46CD"/>
    <w:rsid w:val="42C121F4"/>
    <w:rsid w:val="42C159A0"/>
    <w:rsid w:val="42CD6DEA"/>
    <w:rsid w:val="42D00689"/>
    <w:rsid w:val="42D261AF"/>
    <w:rsid w:val="42D31245"/>
    <w:rsid w:val="42D57A4D"/>
    <w:rsid w:val="42D71A17"/>
    <w:rsid w:val="42DA5063"/>
    <w:rsid w:val="42DC702D"/>
    <w:rsid w:val="42DF08CC"/>
    <w:rsid w:val="42E47C90"/>
    <w:rsid w:val="42EF6D61"/>
    <w:rsid w:val="42F425C9"/>
    <w:rsid w:val="42F73E67"/>
    <w:rsid w:val="42F8373B"/>
    <w:rsid w:val="42FA5706"/>
    <w:rsid w:val="42FC76D0"/>
    <w:rsid w:val="42FD44B2"/>
    <w:rsid w:val="42FF2D1C"/>
    <w:rsid w:val="43010842"/>
    <w:rsid w:val="430266B7"/>
    <w:rsid w:val="430345BA"/>
    <w:rsid w:val="430B16C1"/>
    <w:rsid w:val="430E3B85"/>
    <w:rsid w:val="430F2F5F"/>
    <w:rsid w:val="43144A19"/>
    <w:rsid w:val="4315253F"/>
    <w:rsid w:val="43170066"/>
    <w:rsid w:val="431A63C0"/>
    <w:rsid w:val="431B5DA8"/>
    <w:rsid w:val="431C1B20"/>
    <w:rsid w:val="431C38CE"/>
    <w:rsid w:val="431C62FA"/>
    <w:rsid w:val="43252782"/>
    <w:rsid w:val="43257718"/>
    <w:rsid w:val="4326474D"/>
    <w:rsid w:val="43284021"/>
    <w:rsid w:val="43317379"/>
    <w:rsid w:val="43340C18"/>
    <w:rsid w:val="433504EC"/>
    <w:rsid w:val="43362BE2"/>
    <w:rsid w:val="43370708"/>
    <w:rsid w:val="433B01F8"/>
    <w:rsid w:val="433C02A5"/>
    <w:rsid w:val="433F4264"/>
    <w:rsid w:val="43413334"/>
    <w:rsid w:val="43421586"/>
    <w:rsid w:val="43455505"/>
    <w:rsid w:val="434626F9"/>
    <w:rsid w:val="43473541"/>
    <w:rsid w:val="43482915"/>
    <w:rsid w:val="434A364D"/>
    <w:rsid w:val="434A3F97"/>
    <w:rsid w:val="434C3B46"/>
    <w:rsid w:val="434F5A51"/>
    <w:rsid w:val="43560B8E"/>
    <w:rsid w:val="43584739"/>
    <w:rsid w:val="435B2648"/>
    <w:rsid w:val="435E7A42"/>
    <w:rsid w:val="436239D7"/>
    <w:rsid w:val="436314FD"/>
    <w:rsid w:val="436533AE"/>
    <w:rsid w:val="43671FE0"/>
    <w:rsid w:val="4368266F"/>
    <w:rsid w:val="43686B13"/>
    <w:rsid w:val="436A4639"/>
    <w:rsid w:val="436A63E7"/>
    <w:rsid w:val="436C1DA2"/>
    <w:rsid w:val="43720505"/>
    <w:rsid w:val="43721740"/>
    <w:rsid w:val="43741014"/>
    <w:rsid w:val="43762FDE"/>
    <w:rsid w:val="437B23A2"/>
    <w:rsid w:val="437F5516"/>
    <w:rsid w:val="438751EB"/>
    <w:rsid w:val="43882D11"/>
    <w:rsid w:val="43884ABF"/>
    <w:rsid w:val="43893921"/>
    <w:rsid w:val="438A6A89"/>
    <w:rsid w:val="438C22AD"/>
    <w:rsid w:val="438D657A"/>
    <w:rsid w:val="438F22F2"/>
    <w:rsid w:val="438F40A0"/>
    <w:rsid w:val="43917E18"/>
    <w:rsid w:val="4395248D"/>
    <w:rsid w:val="43994F1E"/>
    <w:rsid w:val="439B2A45"/>
    <w:rsid w:val="439D67BD"/>
    <w:rsid w:val="439E2535"/>
    <w:rsid w:val="439E42E3"/>
    <w:rsid w:val="43A504BA"/>
    <w:rsid w:val="43A55671"/>
    <w:rsid w:val="43A86F10"/>
    <w:rsid w:val="43AC4C52"/>
    <w:rsid w:val="43B35FE0"/>
    <w:rsid w:val="43B43AC3"/>
    <w:rsid w:val="43B43B06"/>
    <w:rsid w:val="43B6162D"/>
    <w:rsid w:val="43BD0321"/>
    <w:rsid w:val="43BE4985"/>
    <w:rsid w:val="43C26223"/>
    <w:rsid w:val="43C401ED"/>
    <w:rsid w:val="43C53F65"/>
    <w:rsid w:val="43C755E8"/>
    <w:rsid w:val="43CC2BFE"/>
    <w:rsid w:val="43CE2E1A"/>
    <w:rsid w:val="43D47D05"/>
    <w:rsid w:val="43D736D0"/>
    <w:rsid w:val="43D877F5"/>
    <w:rsid w:val="43DB1093"/>
    <w:rsid w:val="43DB72E5"/>
    <w:rsid w:val="43E066A9"/>
    <w:rsid w:val="43E22422"/>
    <w:rsid w:val="43E3619A"/>
    <w:rsid w:val="43EA577A"/>
    <w:rsid w:val="43EC32A0"/>
    <w:rsid w:val="43EC504E"/>
    <w:rsid w:val="43EF0FE2"/>
    <w:rsid w:val="43F108B7"/>
    <w:rsid w:val="43F32881"/>
    <w:rsid w:val="43F81C45"/>
    <w:rsid w:val="43F860E9"/>
    <w:rsid w:val="43FA0692"/>
    <w:rsid w:val="43FB7987"/>
    <w:rsid w:val="43FE4D82"/>
    <w:rsid w:val="44000AFA"/>
    <w:rsid w:val="44004F9E"/>
    <w:rsid w:val="440305EA"/>
    <w:rsid w:val="44095C00"/>
    <w:rsid w:val="440A1DBE"/>
    <w:rsid w:val="440A3726"/>
    <w:rsid w:val="440B0D4C"/>
    <w:rsid w:val="440B5E1C"/>
    <w:rsid w:val="44181025"/>
    <w:rsid w:val="441A605F"/>
    <w:rsid w:val="44202F4A"/>
    <w:rsid w:val="44213356"/>
    <w:rsid w:val="442229E7"/>
    <w:rsid w:val="442347E8"/>
    <w:rsid w:val="442944F4"/>
    <w:rsid w:val="442A3DC9"/>
    <w:rsid w:val="442A5B77"/>
    <w:rsid w:val="442B201A"/>
    <w:rsid w:val="442C5D93"/>
    <w:rsid w:val="442E38B9"/>
    <w:rsid w:val="442E5667"/>
    <w:rsid w:val="44330B15"/>
    <w:rsid w:val="44330ECF"/>
    <w:rsid w:val="44332C7D"/>
    <w:rsid w:val="44337121"/>
    <w:rsid w:val="443469F5"/>
    <w:rsid w:val="44352E99"/>
    <w:rsid w:val="44365E73"/>
    <w:rsid w:val="4439400C"/>
    <w:rsid w:val="443A225E"/>
    <w:rsid w:val="443B5FD6"/>
    <w:rsid w:val="443D3AFC"/>
    <w:rsid w:val="443F19E2"/>
    <w:rsid w:val="443F7874"/>
    <w:rsid w:val="44421112"/>
    <w:rsid w:val="44452751"/>
    <w:rsid w:val="44467D32"/>
    <w:rsid w:val="44476729"/>
    <w:rsid w:val="444924A1"/>
    <w:rsid w:val="444D0F6C"/>
    <w:rsid w:val="444E7AB7"/>
    <w:rsid w:val="44501A81"/>
    <w:rsid w:val="44507864"/>
    <w:rsid w:val="4456696C"/>
    <w:rsid w:val="44592343"/>
    <w:rsid w:val="445F1CC4"/>
    <w:rsid w:val="445F7F16"/>
    <w:rsid w:val="446077EA"/>
    <w:rsid w:val="446472DA"/>
    <w:rsid w:val="44654E01"/>
    <w:rsid w:val="446C184E"/>
    <w:rsid w:val="446E1A78"/>
    <w:rsid w:val="446E63AB"/>
    <w:rsid w:val="44705C7F"/>
    <w:rsid w:val="44784B34"/>
    <w:rsid w:val="447A08AC"/>
    <w:rsid w:val="447F0234"/>
    <w:rsid w:val="448259B3"/>
    <w:rsid w:val="44894F93"/>
    <w:rsid w:val="448B0C47"/>
    <w:rsid w:val="448D01A5"/>
    <w:rsid w:val="448E07FB"/>
    <w:rsid w:val="44906321"/>
    <w:rsid w:val="449728F3"/>
    <w:rsid w:val="44983428"/>
    <w:rsid w:val="44995DA8"/>
    <w:rsid w:val="449D0A3E"/>
    <w:rsid w:val="449F0313"/>
    <w:rsid w:val="449F47B6"/>
    <w:rsid w:val="449F6565"/>
    <w:rsid w:val="44A443B1"/>
    <w:rsid w:val="44A47BF9"/>
    <w:rsid w:val="44A616A1"/>
    <w:rsid w:val="44A771C7"/>
    <w:rsid w:val="44A818BD"/>
    <w:rsid w:val="44A973E3"/>
    <w:rsid w:val="44AB6972"/>
    <w:rsid w:val="44AC2A30"/>
    <w:rsid w:val="44B33DBE"/>
    <w:rsid w:val="44B57B36"/>
    <w:rsid w:val="44C164DB"/>
    <w:rsid w:val="44C304A5"/>
    <w:rsid w:val="44C47D79"/>
    <w:rsid w:val="44CA5EB2"/>
    <w:rsid w:val="44CB1108"/>
    <w:rsid w:val="44CB55AC"/>
    <w:rsid w:val="44CF0FD6"/>
    <w:rsid w:val="44D00A48"/>
    <w:rsid w:val="44D81A76"/>
    <w:rsid w:val="44D97CC8"/>
    <w:rsid w:val="44DC3315"/>
    <w:rsid w:val="44DE304C"/>
    <w:rsid w:val="44E02E86"/>
    <w:rsid w:val="44E64193"/>
    <w:rsid w:val="44E65F41"/>
    <w:rsid w:val="44E77A14"/>
    <w:rsid w:val="44E93C84"/>
    <w:rsid w:val="44EB0D5B"/>
    <w:rsid w:val="44EF57E7"/>
    <w:rsid w:val="44F05012"/>
    <w:rsid w:val="44F129F5"/>
    <w:rsid w:val="44F248E6"/>
    <w:rsid w:val="44F543D6"/>
    <w:rsid w:val="44F74ACF"/>
    <w:rsid w:val="44F763A1"/>
    <w:rsid w:val="44F87A23"/>
    <w:rsid w:val="44FC39B7"/>
    <w:rsid w:val="45014B29"/>
    <w:rsid w:val="45087A9F"/>
    <w:rsid w:val="450C650E"/>
    <w:rsid w:val="450E7246"/>
    <w:rsid w:val="450F36EA"/>
    <w:rsid w:val="4510679C"/>
    <w:rsid w:val="45110AAC"/>
    <w:rsid w:val="45132AAF"/>
    <w:rsid w:val="451A3B58"/>
    <w:rsid w:val="45216F7A"/>
    <w:rsid w:val="45230F44"/>
    <w:rsid w:val="45237196"/>
    <w:rsid w:val="45286D33"/>
    <w:rsid w:val="452D1DC2"/>
    <w:rsid w:val="452D3B70"/>
    <w:rsid w:val="452D591E"/>
    <w:rsid w:val="453273D9"/>
    <w:rsid w:val="453749EF"/>
    <w:rsid w:val="453B44DF"/>
    <w:rsid w:val="453C0257"/>
    <w:rsid w:val="4541761C"/>
    <w:rsid w:val="45433394"/>
    <w:rsid w:val="45435142"/>
    <w:rsid w:val="454421FA"/>
    <w:rsid w:val="45462E84"/>
    <w:rsid w:val="454834FD"/>
    <w:rsid w:val="454D49ED"/>
    <w:rsid w:val="45525385"/>
    <w:rsid w:val="455410FD"/>
    <w:rsid w:val="45554E75"/>
    <w:rsid w:val="45561319"/>
    <w:rsid w:val="45570BED"/>
    <w:rsid w:val="4557299B"/>
    <w:rsid w:val="45581B00"/>
    <w:rsid w:val="455A248C"/>
    <w:rsid w:val="455B692F"/>
    <w:rsid w:val="455C4456"/>
    <w:rsid w:val="45603F46"/>
    <w:rsid w:val="4561381A"/>
    <w:rsid w:val="45633A36"/>
    <w:rsid w:val="45637592"/>
    <w:rsid w:val="4568104C"/>
    <w:rsid w:val="456A0921"/>
    <w:rsid w:val="456B6447"/>
    <w:rsid w:val="456F23DB"/>
    <w:rsid w:val="456F4189"/>
    <w:rsid w:val="45713DE8"/>
    <w:rsid w:val="45723C79"/>
    <w:rsid w:val="457E617A"/>
    <w:rsid w:val="4582210E"/>
    <w:rsid w:val="45893B21"/>
    <w:rsid w:val="458D0AB3"/>
    <w:rsid w:val="458F482B"/>
    <w:rsid w:val="45921C25"/>
    <w:rsid w:val="45931786"/>
    <w:rsid w:val="45950735"/>
    <w:rsid w:val="459B31D0"/>
    <w:rsid w:val="459B5914"/>
    <w:rsid w:val="459E05CA"/>
    <w:rsid w:val="45A1630C"/>
    <w:rsid w:val="45A55DFD"/>
    <w:rsid w:val="45A8112B"/>
    <w:rsid w:val="45A81449"/>
    <w:rsid w:val="45AC6899"/>
    <w:rsid w:val="45AE28FA"/>
    <w:rsid w:val="45AF27D7"/>
    <w:rsid w:val="45B147A1"/>
    <w:rsid w:val="45B222C8"/>
    <w:rsid w:val="45B46040"/>
    <w:rsid w:val="45B918A8"/>
    <w:rsid w:val="45BB117C"/>
    <w:rsid w:val="45BE6CC5"/>
    <w:rsid w:val="45BE6EBE"/>
    <w:rsid w:val="45C07B56"/>
    <w:rsid w:val="45C30817"/>
    <w:rsid w:val="45C344D5"/>
    <w:rsid w:val="45C53DA9"/>
    <w:rsid w:val="45C83899"/>
    <w:rsid w:val="45CA7611"/>
    <w:rsid w:val="45CE5353"/>
    <w:rsid w:val="45D3296A"/>
    <w:rsid w:val="45D43FEC"/>
    <w:rsid w:val="45D466E2"/>
    <w:rsid w:val="45D87F80"/>
    <w:rsid w:val="45DC10F2"/>
    <w:rsid w:val="45DD5596"/>
    <w:rsid w:val="45DD7344"/>
    <w:rsid w:val="45E06E35"/>
    <w:rsid w:val="45E36925"/>
    <w:rsid w:val="45E85CE9"/>
    <w:rsid w:val="45EC3A2B"/>
    <w:rsid w:val="45EC3D2C"/>
    <w:rsid w:val="45EF0E26"/>
    <w:rsid w:val="45F36B68"/>
    <w:rsid w:val="45F4643C"/>
    <w:rsid w:val="45F8417E"/>
    <w:rsid w:val="45FD1795"/>
    <w:rsid w:val="45FE72BB"/>
    <w:rsid w:val="4601381E"/>
    <w:rsid w:val="46050649"/>
    <w:rsid w:val="4605689B"/>
    <w:rsid w:val="4607616F"/>
    <w:rsid w:val="46080139"/>
    <w:rsid w:val="460F14C8"/>
    <w:rsid w:val="46184820"/>
    <w:rsid w:val="461B60BF"/>
    <w:rsid w:val="461B7772"/>
    <w:rsid w:val="461D3BE5"/>
    <w:rsid w:val="461F228F"/>
    <w:rsid w:val="46207231"/>
    <w:rsid w:val="46250CEB"/>
    <w:rsid w:val="46252A99"/>
    <w:rsid w:val="462705C0"/>
    <w:rsid w:val="462907DC"/>
    <w:rsid w:val="462C207A"/>
    <w:rsid w:val="462C3166"/>
    <w:rsid w:val="462C3A2D"/>
    <w:rsid w:val="462D264E"/>
    <w:rsid w:val="462F1B6A"/>
    <w:rsid w:val="4631143E"/>
    <w:rsid w:val="463158E2"/>
    <w:rsid w:val="463902F3"/>
    <w:rsid w:val="463A4797"/>
    <w:rsid w:val="463C0CB3"/>
    <w:rsid w:val="463F1DAD"/>
    <w:rsid w:val="4645313C"/>
    <w:rsid w:val="4646138E"/>
    <w:rsid w:val="46475DC6"/>
    <w:rsid w:val="46477E5A"/>
    <w:rsid w:val="464A2500"/>
    <w:rsid w:val="464C07A8"/>
    <w:rsid w:val="464C6278"/>
    <w:rsid w:val="464E1FF0"/>
    <w:rsid w:val="464E3D9E"/>
    <w:rsid w:val="46511AE0"/>
    <w:rsid w:val="46522ED9"/>
    <w:rsid w:val="46535859"/>
    <w:rsid w:val="4654512D"/>
    <w:rsid w:val="46582153"/>
    <w:rsid w:val="465B470D"/>
    <w:rsid w:val="465D2233"/>
    <w:rsid w:val="46674E60"/>
    <w:rsid w:val="46690BD8"/>
    <w:rsid w:val="46696922"/>
    <w:rsid w:val="466B0DF4"/>
    <w:rsid w:val="466E61EE"/>
    <w:rsid w:val="46733805"/>
    <w:rsid w:val="46753A21"/>
    <w:rsid w:val="467F21AA"/>
    <w:rsid w:val="46805F22"/>
    <w:rsid w:val="46810B28"/>
    <w:rsid w:val="4682613E"/>
    <w:rsid w:val="46843C64"/>
    <w:rsid w:val="468772B0"/>
    <w:rsid w:val="4691012F"/>
    <w:rsid w:val="46911EDD"/>
    <w:rsid w:val="46971BE9"/>
    <w:rsid w:val="4698770F"/>
    <w:rsid w:val="469D0882"/>
    <w:rsid w:val="469D4D26"/>
    <w:rsid w:val="46A00372"/>
    <w:rsid w:val="46A14816"/>
    <w:rsid w:val="46A41C10"/>
    <w:rsid w:val="46A63BDA"/>
    <w:rsid w:val="46A71700"/>
    <w:rsid w:val="46AD773B"/>
    <w:rsid w:val="46AF05B5"/>
    <w:rsid w:val="46B300A5"/>
    <w:rsid w:val="46B34549"/>
    <w:rsid w:val="46B362F7"/>
    <w:rsid w:val="46B53E1D"/>
    <w:rsid w:val="46BF4C9C"/>
    <w:rsid w:val="46BF51B8"/>
    <w:rsid w:val="46C422B2"/>
    <w:rsid w:val="46C9300C"/>
    <w:rsid w:val="46C93D6D"/>
    <w:rsid w:val="46CB1893"/>
    <w:rsid w:val="46CC1167"/>
    <w:rsid w:val="46CC6C29"/>
    <w:rsid w:val="46CD560B"/>
    <w:rsid w:val="46D149CF"/>
    <w:rsid w:val="46D22C21"/>
    <w:rsid w:val="46D324F5"/>
    <w:rsid w:val="46D5626E"/>
    <w:rsid w:val="46DC3AA0"/>
    <w:rsid w:val="46DC584E"/>
    <w:rsid w:val="46DF533E"/>
    <w:rsid w:val="46E12E64"/>
    <w:rsid w:val="46E4349B"/>
    <w:rsid w:val="46E81166"/>
    <w:rsid w:val="46E82445"/>
    <w:rsid w:val="46E87A25"/>
    <w:rsid w:val="46E93AC7"/>
    <w:rsid w:val="46EB3CE3"/>
    <w:rsid w:val="46EE3002"/>
    <w:rsid w:val="46F10BCE"/>
    <w:rsid w:val="46F54B62"/>
    <w:rsid w:val="46F72688"/>
    <w:rsid w:val="46F96400"/>
    <w:rsid w:val="46FC7C9E"/>
    <w:rsid w:val="46FF1184"/>
    <w:rsid w:val="46FF8A36"/>
    <w:rsid w:val="470006DD"/>
    <w:rsid w:val="47017063"/>
    <w:rsid w:val="47022DDB"/>
    <w:rsid w:val="47024B89"/>
    <w:rsid w:val="47064679"/>
    <w:rsid w:val="470D3C59"/>
    <w:rsid w:val="471072A6"/>
    <w:rsid w:val="47136D96"/>
    <w:rsid w:val="47150183"/>
    <w:rsid w:val="47150D60"/>
    <w:rsid w:val="471825FE"/>
    <w:rsid w:val="471A47DF"/>
    <w:rsid w:val="471A6376"/>
    <w:rsid w:val="471E5FAD"/>
    <w:rsid w:val="47240FA3"/>
    <w:rsid w:val="472745EF"/>
    <w:rsid w:val="47275F43"/>
    <w:rsid w:val="47282841"/>
    <w:rsid w:val="472A5B47"/>
    <w:rsid w:val="472B2331"/>
    <w:rsid w:val="472C640A"/>
    <w:rsid w:val="47307948"/>
    <w:rsid w:val="473311E6"/>
    <w:rsid w:val="47372A84"/>
    <w:rsid w:val="47374857"/>
    <w:rsid w:val="473D3E13"/>
    <w:rsid w:val="473E2065"/>
    <w:rsid w:val="474358CD"/>
    <w:rsid w:val="4743767B"/>
    <w:rsid w:val="47451645"/>
    <w:rsid w:val="4746716B"/>
    <w:rsid w:val="47486A40"/>
    <w:rsid w:val="474927B8"/>
    <w:rsid w:val="474A6C5C"/>
    <w:rsid w:val="474D04FA"/>
    <w:rsid w:val="47501D98"/>
    <w:rsid w:val="47550636"/>
    <w:rsid w:val="475B7D47"/>
    <w:rsid w:val="475E2707"/>
    <w:rsid w:val="475F3D89"/>
    <w:rsid w:val="47617B01"/>
    <w:rsid w:val="476475F1"/>
    <w:rsid w:val="47657A14"/>
    <w:rsid w:val="47694C08"/>
    <w:rsid w:val="476A10AC"/>
    <w:rsid w:val="476F0470"/>
    <w:rsid w:val="477535AD"/>
    <w:rsid w:val="47775577"/>
    <w:rsid w:val="477B5067"/>
    <w:rsid w:val="477C0DDF"/>
    <w:rsid w:val="477E06B3"/>
    <w:rsid w:val="478131A3"/>
    <w:rsid w:val="4783216D"/>
    <w:rsid w:val="47867568"/>
    <w:rsid w:val="478B1022"/>
    <w:rsid w:val="478C2B56"/>
    <w:rsid w:val="478D6B48"/>
    <w:rsid w:val="47901980"/>
    <w:rsid w:val="4791488A"/>
    <w:rsid w:val="47953C4F"/>
    <w:rsid w:val="47963F38"/>
    <w:rsid w:val="47971775"/>
    <w:rsid w:val="47986448"/>
    <w:rsid w:val="479B1265"/>
    <w:rsid w:val="479B74B7"/>
    <w:rsid w:val="479E6FA7"/>
    <w:rsid w:val="479F062A"/>
    <w:rsid w:val="47A3011A"/>
    <w:rsid w:val="47A345BE"/>
    <w:rsid w:val="47A356A1"/>
    <w:rsid w:val="47A619B8"/>
    <w:rsid w:val="47A67E4C"/>
    <w:rsid w:val="47A81BD4"/>
    <w:rsid w:val="47AA14A8"/>
    <w:rsid w:val="47B2035D"/>
    <w:rsid w:val="47B40579"/>
    <w:rsid w:val="47B42327"/>
    <w:rsid w:val="47B642F1"/>
    <w:rsid w:val="47BC11DC"/>
    <w:rsid w:val="47C14A44"/>
    <w:rsid w:val="47C6205A"/>
    <w:rsid w:val="47CA7D9C"/>
    <w:rsid w:val="47CF7161"/>
    <w:rsid w:val="47D06A35"/>
    <w:rsid w:val="47D12ED9"/>
    <w:rsid w:val="47D169E9"/>
    <w:rsid w:val="47D26C51"/>
    <w:rsid w:val="47D2710B"/>
    <w:rsid w:val="47D46525"/>
    <w:rsid w:val="47D77DC3"/>
    <w:rsid w:val="47D97FDF"/>
    <w:rsid w:val="47E57A30"/>
    <w:rsid w:val="47E744AA"/>
    <w:rsid w:val="47E81FD1"/>
    <w:rsid w:val="47EA7AF7"/>
    <w:rsid w:val="47EC1AC1"/>
    <w:rsid w:val="47EC47EF"/>
    <w:rsid w:val="47F22034"/>
    <w:rsid w:val="47F353EF"/>
    <w:rsid w:val="47F72214"/>
    <w:rsid w:val="47F87B7D"/>
    <w:rsid w:val="47F95F8C"/>
    <w:rsid w:val="47FD3CCE"/>
    <w:rsid w:val="4800556C"/>
    <w:rsid w:val="48027536"/>
    <w:rsid w:val="48030BB8"/>
    <w:rsid w:val="48036E0A"/>
    <w:rsid w:val="480701F9"/>
    <w:rsid w:val="48084421"/>
    <w:rsid w:val="480A63EB"/>
    <w:rsid w:val="480C2163"/>
    <w:rsid w:val="480C5CBF"/>
    <w:rsid w:val="480F755D"/>
    <w:rsid w:val="48107E1B"/>
    <w:rsid w:val="481334F1"/>
    <w:rsid w:val="48141018"/>
    <w:rsid w:val="48183473"/>
    <w:rsid w:val="481A347D"/>
    <w:rsid w:val="481B4154"/>
    <w:rsid w:val="481C43B2"/>
    <w:rsid w:val="481D611E"/>
    <w:rsid w:val="481E59F2"/>
    <w:rsid w:val="482079BC"/>
    <w:rsid w:val="48224E01"/>
    <w:rsid w:val="482374AD"/>
    <w:rsid w:val="4828061F"/>
    <w:rsid w:val="482A4397"/>
    <w:rsid w:val="482C6361"/>
    <w:rsid w:val="482D3E87"/>
    <w:rsid w:val="482F19AD"/>
    <w:rsid w:val="482F7BFF"/>
    <w:rsid w:val="48345216"/>
    <w:rsid w:val="483B0352"/>
    <w:rsid w:val="484016C6"/>
    <w:rsid w:val="484C07B1"/>
    <w:rsid w:val="484F02A2"/>
    <w:rsid w:val="48517B76"/>
    <w:rsid w:val="48547666"/>
    <w:rsid w:val="485A3B02"/>
    <w:rsid w:val="485D29BF"/>
    <w:rsid w:val="486024AF"/>
    <w:rsid w:val="4860600B"/>
    <w:rsid w:val="48645AFB"/>
    <w:rsid w:val="4864754D"/>
    <w:rsid w:val="48653621"/>
    <w:rsid w:val="4867383D"/>
    <w:rsid w:val="48684EBF"/>
    <w:rsid w:val="48691363"/>
    <w:rsid w:val="486B02D5"/>
    <w:rsid w:val="486E697A"/>
    <w:rsid w:val="487675DC"/>
    <w:rsid w:val="48783354"/>
    <w:rsid w:val="48790E7B"/>
    <w:rsid w:val="487B1097"/>
    <w:rsid w:val="487B4BF3"/>
    <w:rsid w:val="487D3737"/>
    <w:rsid w:val="487E53C2"/>
    <w:rsid w:val="487F0B87"/>
    <w:rsid w:val="48802209"/>
    <w:rsid w:val="488A12DA"/>
    <w:rsid w:val="488A14A0"/>
    <w:rsid w:val="488B752C"/>
    <w:rsid w:val="488F069E"/>
    <w:rsid w:val="488F68F0"/>
    <w:rsid w:val="48903B37"/>
    <w:rsid w:val="48914416"/>
    <w:rsid w:val="4893018E"/>
    <w:rsid w:val="48967CC0"/>
    <w:rsid w:val="489839F7"/>
    <w:rsid w:val="489A151D"/>
    <w:rsid w:val="489B5295"/>
    <w:rsid w:val="489D47EC"/>
    <w:rsid w:val="489D50BA"/>
    <w:rsid w:val="489D7762"/>
    <w:rsid w:val="48A02236"/>
    <w:rsid w:val="48A14B56"/>
    <w:rsid w:val="48A405ED"/>
    <w:rsid w:val="48AB7349"/>
    <w:rsid w:val="48B14AB8"/>
    <w:rsid w:val="48B30830"/>
    <w:rsid w:val="48B9417F"/>
    <w:rsid w:val="48BB76E5"/>
    <w:rsid w:val="48BC5937"/>
    <w:rsid w:val="48BF0F83"/>
    <w:rsid w:val="48BF5427"/>
    <w:rsid w:val="48C06AA9"/>
    <w:rsid w:val="48C24B70"/>
    <w:rsid w:val="48C77E38"/>
    <w:rsid w:val="48C92735"/>
    <w:rsid w:val="48CA7928"/>
    <w:rsid w:val="48CB2F54"/>
    <w:rsid w:val="48CB3DCC"/>
    <w:rsid w:val="48CB5B7A"/>
    <w:rsid w:val="48CC18F2"/>
    <w:rsid w:val="48CC544E"/>
    <w:rsid w:val="48D12A65"/>
    <w:rsid w:val="48D662CD"/>
    <w:rsid w:val="48D72771"/>
    <w:rsid w:val="48DA7B6B"/>
    <w:rsid w:val="48DD3AFF"/>
    <w:rsid w:val="48DF1625"/>
    <w:rsid w:val="48DF6239"/>
    <w:rsid w:val="48E64762"/>
    <w:rsid w:val="48EE1869"/>
    <w:rsid w:val="48EE3617"/>
    <w:rsid w:val="48F30C2D"/>
    <w:rsid w:val="48F350D1"/>
    <w:rsid w:val="48F42B43"/>
    <w:rsid w:val="48F61A0A"/>
    <w:rsid w:val="48F81653"/>
    <w:rsid w:val="48F86243"/>
    <w:rsid w:val="48FA645F"/>
    <w:rsid w:val="48FF40E2"/>
    <w:rsid w:val="4900334A"/>
    <w:rsid w:val="490177EE"/>
    <w:rsid w:val="49021329"/>
    <w:rsid w:val="49034F2A"/>
    <w:rsid w:val="4906643D"/>
    <w:rsid w:val="490E3CB9"/>
    <w:rsid w:val="49105C83"/>
    <w:rsid w:val="49107A31"/>
    <w:rsid w:val="49153299"/>
    <w:rsid w:val="49170DBF"/>
    <w:rsid w:val="49175D5C"/>
    <w:rsid w:val="49180694"/>
    <w:rsid w:val="49184C88"/>
    <w:rsid w:val="491F5EC6"/>
    <w:rsid w:val="49211C3E"/>
    <w:rsid w:val="492139EC"/>
    <w:rsid w:val="49221512"/>
    <w:rsid w:val="49261002"/>
    <w:rsid w:val="49262DB0"/>
    <w:rsid w:val="49290AF3"/>
    <w:rsid w:val="492928A1"/>
    <w:rsid w:val="49296D45"/>
    <w:rsid w:val="492B03C7"/>
    <w:rsid w:val="492C413F"/>
    <w:rsid w:val="492E435B"/>
    <w:rsid w:val="49307B69"/>
    <w:rsid w:val="49311755"/>
    <w:rsid w:val="49351245"/>
    <w:rsid w:val="49364200"/>
    <w:rsid w:val="49382230"/>
    <w:rsid w:val="49382AE4"/>
    <w:rsid w:val="49396F88"/>
    <w:rsid w:val="493C0826"/>
    <w:rsid w:val="493C25D4"/>
    <w:rsid w:val="493F0316"/>
    <w:rsid w:val="493F3E72"/>
    <w:rsid w:val="49415E3C"/>
    <w:rsid w:val="4948541D"/>
    <w:rsid w:val="494871CB"/>
    <w:rsid w:val="494B2817"/>
    <w:rsid w:val="494E0559"/>
    <w:rsid w:val="49521DF7"/>
    <w:rsid w:val="49557B3A"/>
    <w:rsid w:val="495711BC"/>
    <w:rsid w:val="49575660"/>
    <w:rsid w:val="495C2C76"/>
    <w:rsid w:val="495C4A24"/>
    <w:rsid w:val="495C67D2"/>
    <w:rsid w:val="495D254A"/>
    <w:rsid w:val="495F62C2"/>
    <w:rsid w:val="496164DE"/>
    <w:rsid w:val="49641B2B"/>
    <w:rsid w:val="49647D7D"/>
    <w:rsid w:val="496658A3"/>
    <w:rsid w:val="49697141"/>
    <w:rsid w:val="496A5C71"/>
    <w:rsid w:val="496B4C67"/>
    <w:rsid w:val="496E4757"/>
    <w:rsid w:val="496F29A9"/>
    <w:rsid w:val="496F5067"/>
    <w:rsid w:val="49723FC0"/>
    <w:rsid w:val="49764A01"/>
    <w:rsid w:val="497A30FC"/>
    <w:rsid w:val="497A52AD"/>
    <w:rsid w:val="497A75A0"/>
    <w:rsid w:val="497C50C6"/>
    <w:rsid w:val="497C6E74"/>
    <w:rsid w:val="497F6965"/>
    <w:rsid w:val="4981092F"/>
    <w:rsid w:val="49837F59"/>
    <w:rsid w:val="49845D29"/>
    <w:rsid w:val="49926698"/>
    <w:rsid w:val="49957F36"/>
    <w:rsid w:val="49997A26"/>
    <w:rsid w:val="499A379E"/>
    <w:rsid w:val="499A554C"/>
    <w:rsid w:val="499C3073"/>
    <w:rsid w:val="49A14B2D"/>
    <w:rsid w:val="49A168DB"/>
    <w:rsid w:val="49A32653"/>
    <w:rsid w:val="49AD1A85"/>
    <w:rsid w:val="49AD5280"/>
    <w:rsid w:val="49BA174B"/>
    <w:rsid w:val="49BF4FB3"/>
    <w:rsid w:val="49C07509"/>
    <w:rsid w:val="49C10D2B"/>
    <w:rsid w:val="49C12AD9"/>
    <w:rsid w:val="49C17EFB"/>
    <w:rsid w:val="49C4497B"/>
    <w:rsid w:val="49C64593"/>
    <w:rsid w:val="49D2118A"/>
    <w:rsid w:val="49D267A7"/>
    <w:rsid w:val="49D547D7"/>
    <w:rsid w:val="49DB1DED"/>
    <w:rsid w:val="49E30CA1"/>
    <w:rsid w:val="49EB7B56"/>
    <w:rsid w:val="49ED38CE"/>
    <w:rsid w:val="49ED7D72"/>
    <w:rsid w:val="49EF2089"/>
    <w:rsid w:val="49EF5898"/>
    <w:rsid w:val="49F033BE"/>
    <w:rsid w:val="49F20EE5"/>
    <w:rsid w:val="49F25388"/>
    <w:rsid w:val="49F41101"/>
    <w:rsid w:val="49F96717"/>
    <w:rsid w:val="49FB248F"/>
    <w:rsid w:val="49FB7DDB"/>
    <w:rsid w:val="49FD6207"/>
    <w:rsid w:val="49FE1F7F"/>
    <w:rsid w:val="49FE3D2D"/>
    <w:rsid w:val="4A01737A"/>
    <w:rsid w:val="4A0330F2"/>
    <w:rsid w:val="4A050C18"/>
    <w:rsid w:val="4A08695A"/>
    <w:rsid w:val="4A0A26D2"/>
    <w:rsid w:val="4A0A4480"/>
    <w:rsid w:val="4A0D21C2"/>
    <w:rsid w:val="4A0D3F70"/>
    <w:rsid w:val="4A0F1A96"/>
    <w:rsid w:val="4A111CB3"/>
    <w:rsid w:val="4A1B3CCE"/>
    <w:rsid w:val="4A1B668D"/>
    <w:rsid w:val="4A1D0657"/>
    <w:rsid w:val="4A1E617D"/>
    <w:rsid w:val="4A1E7F2C"/>
    <w:rsid w:val="4A201EF6"/>
    <w:rsid w:val="4A225C6E"/>
    <w:rsid w:val="4A253068"/>
    <w:rsid w:val="4A272014"/>
    <w:rsid w:val="4A280DAA"/>
    <w:rsid w:val="4A2A68D0"/>
    <w:rsid w:val="4A2D17DA"/>
    <w:rsid w:val="4A2D4613"/>
    <w:rsid w:val="4A2F2139"/>
    <w:rsid w:val="4A2F3EE7"/>
    <w:rsid w:val="4A301A0D"/>
    <w:rsid w:val="4A315EB1"/>
    <w:rsid w:val="4A317C5F"/>
    <w:rsid w:val="4A336427"/>
    <w:rsid w:val="4A3414FD"/>
    <w:rsid w:val="4A3731FD"/>
    <w:rsid w:val="4A396B13"/>
    <w:rsid w:val="4A3D2AA8"/>
    <w:rsid w:val="4A3D4856"/>
    <w:rsid w:val="4A3E237C"/>
    <w:rsid w:val="4A441248"/>
    <w:rsid w:val="4A4431E9"/>
    <w:rsid w:val="4A4831FA"/>
    <w:rsid w:val="4A49144C"/>
    <w:rsid w:val="4A4A2ACF"/>
    <w:rsid w:val="4A522EDD"/>
    <w:rsid w:val="4A5B4CDC"/>
    <w:rsid w:val="4A5D6CA6"/>
    <w:rsid w:val="4A606796"/>
    <w:rsid w:val="4A62250E"/>
    <w:rsid w:val="4A657908"/>
    <w:rsid w:val="4A6718D3"/>
    <w:rsid w:val="4A673681"/>
    <w:rsid w:val="4A6A13C3"/>
    <w:rsid w:val="4A6F2535"/>
    <w:rsid w:val="4A712751"/>
    <w:rsid w:val="4A722025"/>
    <w:rsid w:val="4A730277"/>
    <w:rsid w:val="4A733D00"/>
    <w:rsid w:val="4A7638C4"/>
    <w:rsid w:val="4A7B537E"/>
    <w:rsid w:val="4A7D10F6"/>
    <w:rsid w:val="4A7D2EA4"/>
    <w:rsid w:val="4A7D4C52"/>
    <w:rsid w:val="4A800BE6"/>
    <w:rsid w:val="4A842484"/>
    <w:rsid w:val="4A875AD1"/>
    <w:rsid w:val="4A895CED"/>
    <w:rsid w:val="4A8A3813"/>
    <w:rsid w:val="4A9106FD"/>
    <w:rsid w:val="4A934476"/>
    <w:rsid w:val="4A946440"/>
    <w:rsid w:val="4A993A56"/>
    <w:rsid w:val="4A9B5A20"/>
    <w:rsid w:val="4A9F3A4B"/>
    <w:rsid w:val="4A9F72BE"/>
    <w:rsid w:val="4AA246B9"/>
    <w:rsid w:val="4AA743C5"/>
    <w:rsid w:val="4AA76173"/>
    <w:rsid w:val="4AA85D7F"/>
    <w:rsid w:val="4AAA17BF"/>
    <w:rsid w:val="4AB16FF2"/>
    <w:rsid w:val="4AB32D6A"/>
    <w:rsid w:val="4AB60164"/>
    <w:rsid w:val="4AB668F2"/>
    <w:rsid w:val="4ABA0E72"/>
    <w:rsid w:val="4AC926D7"/>
    <w:rsid w:val="4ACA1E61"/>
    <w:rsid w:val="4ACC7988"/>
    <w:rsid w:val="4AD61E4E"/>
    <w:rsid w:val="4ADC38AC"/>
    <w:rsid w:val="4ADF3B5F"/>
    <w:rsid w:val="4ADF76BB"/>
    <w:rsid w:val="4AE0587A"/>
    <w:rsid w:val="4AE20F59"/>
    <w:rsid w:val="4AE42F23"/>
    <w:rsid w:val="4AE5022F"/>
    <w:rsid w:val="4AE51342"/>
    <w:rsid w:val="4AE747C1"/>
    <w:rsid w:val="4AE7656F"/>
    <w:rsid w:val="4AEC627C"/>
    <w:rsid w:val="4AF33166"/>
    <w:rsid w:val="4AF84C20"/>
    <w:rsid w:val="4AFA2747"/>
    <w:rsid w:val="4AFA62A3"/>
    <w:rsid w:val="4AFB201B"/>
    <w:rsid w:val="4AFD3FE5"/>
    <w:rsid w:val="4B0215FB"/>
    <w:rsid w:val="4B06733D"/>
    <w:rsid w:val="4B076C12"/>
    <w:rsid w:val="4B08619A"/>
    <w:rsid w:val="4B094738"/>
    <w:rsid w:val="4B0B04B0"/>
    <w:rsid w:val="4B0B6702"/>
    <w:rsid w:val="4B0C247A"/>
    <w:rsid w:val="4B125CE2"/>
    <w:rsid w:val="4B1355B6"/>
    <w:rsid w:val="4B157580"/>
    <w:rsid w:val="4B176112"/>
    <w:rsid w:val="4B1A06F3"/>
    <w:rsid w:val="4B1A4B97"/>
    <w:rsid w:val="4B1D6435"/>
    <w:rsid w:val="4B1D77C8"/>
    <w:rsid w:val="4B1E03C0"/>
    <w:rsid w:val="4B1F38BA"/>
    <w:rsid w:val="4B201A81"/>
    <w:rsid w:val="4B294DDA"/>
    <w:rsid w:val="4B2C48CA"/>
    <w:rsid w:val="4B306168"/>
    <w:rsid w:val="4B3128BF"/>
    <w:rsid w:val="4B320132"/>
    <w:rsid w:val="4B3317B5"/>
    <w:rsid w:val="4B3465C0"/>
    <w:rsid w:val="4B35552D"/>
    <w:rsid w:val="4B3612A5"/>
    <w:rsid w:val="4B371D20"/>
    <w:rsid w:val="4B38501D"/>
    <w:rsid w:val="4B394FC8"/>
    <w:rsid w:val="4B3A6458"/>
    <w:rsid w:val="4B3B68BB"/>
    <w:rsid w:val="4B3D6AD7"/>
    <w:rsid w:val="4B3E79AA"/>
    <w:rsid w:val="4B3F0159"/>
    <w:rsid w:val="4B3F05A3"/>
    <w:rsid w:val="4B3F45FD"/>
    <w:rsid w:val="4B413ED2"/>
    <w:rsid w:val="4B425E9C"/>
    <w:rsid w:val="4B46598C"/>
    <w:rsid w:val="4B46773A"/>
    <w:rsid w:val="4B482EFB"/>
    <w:rsid w:val="4B4A7957"/>
    <w:rsid w:val="4B4B6AFE"/>
    <w:rsid w:val="4B4D6D1A"/>
    <w:rsid w:val="4B4F71EE"/>
    <w:rsid w:val="4B4F793C"/>
    <w:rsid w:val="4B502367"/>
    <w:rsid w:val="4B5160DF"/>
    <w:rsid w:val="4B571947"/>
    <w:rsid w:val="4B5906B1"/>
    <w:rsid w:val="4B5A1437"/>
    <w:rsid w:val="4B5A31E5"/>
    <w:rsid w:val="4B5D6832"/>
    <w:rsid w:val="4B5E2947"/>
    <w:rsid w:val="4B5F66AB"/>
    <w:rsid w:val="4B614574"/>
    <w:rsid w:val="4B6202EC"/>
    <w:rsid w:val="4B6422B6"/>
    <w:rsid w:val="4B661B8A"/>
    <w:rsid w:val="4B667DDC"/>
    <w:rsid w:val="4B6B0F4E"/>
    <w:rsid w:val="4B6B71A0"/>
    <w:rsid w:val="4B6D116B"/>
    <w:rsid w:val="4B726781"/>
    <w:rsid w:val="4B791048"/>
    <w:rsid w:val="4B80232E"/>
    <w:rsid w:val="4B82207D"/>
    <w:rsid w:val="4B83273C"/>
    <w:rsid w:val="4B840262"/>
    <w:rsid w:val="4B8464B4"/>
    <w:rsid w:val="4B863FDA"/>
    <w:rsid w:val="4B885FA4"/>
    <w:rsid w:val="4B8B7843"/>
    <w:rsid w:val="4B8D20E2"/>
    <w:rsid w:val="4B8D35F5"/>
    <w:rsid w:val="4B904E59"/>
    <w:rsid w:val="4B92297F"/>
    <w:rsid w:val="4B9506C1"/>
    <w:rsid w:val="4B9D30D2"/>
    <w:rsid w:val="4B9D4BD1"/>
    <w:rsid w:val="4B9E7576"/>
    <w:rsid w:val="4BA3693A"/>
    <w:rsid w:val="4BA44460"/>
    <w:rsid w:val="4BA6642B"/>
    <w:rsid w:val="4BAA0A4B"/>
    <w:rsid w:val="4BAD77B9"/>
    <w:rsid w:val="4BAE109A"/>
    <w:rsid w:val="4BAE52DF"/>
    <w:rsid w:val="4BB24B7F"/>
    <w:rsid w:val="4BB24DCF"/>
    <w:rsid w:val="4BB52B12"/>
    <w:rsid w:val="4BB70638"/>
    <w:rsid w:val="4BC13264"/>
    <w:rsid w:val="4BC44B03"/>
    <w:rsid w:val="4BC66ACD"/>
    <w:rsid w:val="4BC845F3"/>
    <w:rsid w:val="4BCA7971"/>
    <w:rsid w:val="4BD765E4"/>
    <w:rsid w:val="4BDA60D4"/>
    <w:rsid w:val="4BDD2773"/>
    <w:rsid w:val="4BDF193C"/>
    <w:rsid w:val="4BE11211"/>
    <w:rsid w:val="4BE34F89"/>
    <w:rsid w:val="4BE60F1D"/>
    <w:rsid w:val="4BEC277D"/>
    <w:rsid w:val="4BED4C7B"/>
    <w:rsid w:val="4BF03B4A"/>
    <w:rsid w:val="4BF076A6"/>
    <w:rsid w:val="4BF54CBC"/>
    <w:rsid w:val="4BF90C50"/>
    <w:rsid w:val="4C001FDF"/>
    <w:rsid w:val="4C013661"/>
    <w:rsid w:val="4C017B05"/>
    <w:rsid w:val="4C03387D"/>
    <w:rsid w:val="4C047C1F"/>
    <w:rsid w:val="4C09139E"/>
    <w:rsid w:val="4C0A4C0B"/>
    <w:rsid w:val="4C0A69B9"/>
    <w:rsid w:val="4C0D2006"/>
    <w:rsid w:val="4C0F3FD0"/>
    <w:rsid w:val="4C121D12"/>
    <w:rsid w:val="4C123AC0"/>
    <w:rsid w:val="4C15535E"/>
    <w:rsid w:val="4C1B2975"/>
    <w:rsid w:val="4C231829"/>
    <w:rsid w:val="4C2630C7"/>
    <w:rsid w:val="4C285091"/>
    <w:rsid w:val="4C2B677F"/>
    <w:rsid w:val="4C2D26A8"/>
    <w:rsid w:val="4C2D4456"/>
    <w:rsid w:val="4C3202EF"/>
    <w:rsid w:val="4C343A36"/>
    <w:rsid w:val="4C371778"/>
    <w:rsid w:val="4C381BCA"/>
    <w:rsid w:val="4C392DFB"/>
    <w:rsid w:val="4C3954F1"/>
    <w:rsid w:val="4C417F01"/>
    <w:rsid w:val="4C454852"/>
    <w:rsid w:val="4C455C43"/>
    <w:rsid w:val="4C4A325A"/>
    <w:rsid w:val="4C4F0870"/>
    <w:rsid w:val="4C5145E8"/>
    <w:rsid w:val="4C561BFF"/>
    <w:rsid w:val="4C57579C"/>
    <w:rsid w:val="4C585495"/>
    <w:rsid w:val="4C5D11DF"/>
    <w:rsid w:val="4C6252EC"/>
    <w:rsid w:val="4C651E42"/>
    <w:rsid w:val="4C6A56AA"/>
    <w:rsid w:val="4C6B00A8"/>
    <w:rsid w:val="4C6B4F7E"/>
    <w:rsid w:val="4C6D0CF6"/>
    <w:rsid w:val="4C6F4A6E"/>
    <w:rsid w:val="4C7107E7"/>
    <w:rsid w:val="4C72455F"/>
    <w:rsid w:val="4C7958ED"/>
    <w:rsid w:val="4C79769B"/>
    <w:rsid w:val="4C7B1665"/>
    <w:rsid w:val="4C7D53DD"/>
    <w:rsid w:val="4C7E1596"/>
    <w:rsid w:val="4C7E4CB1"/>
    <w:rsid w:val="4C871CAA"/>
    <w:rsid w:val="4C8A5D4C"/>
    <w:rsid w:val="4C8C5620"/>
    <w:rsid w:val="4C8D1398"/>
    <w:rsid w:val="4C932E1E"/>
    <w:rsid w:val="4C9646F1"/>
    <w:rsid w:val="4C975719"/>
    <w:rsid w:val="4C9D5A7F"/>
    <w:rsid w:val="4C9E57D7"/>
    <w:rsid w:val="4C9E788D"/>
    <w:rsid w:val="4CA574F6"/>
    <w:rsid w:val="4CA74208"/>
    <w:rsid w:val="4CA87F80"/>
    <w:rsid w:val="4CAC7A71"/>
    <w:rsid w:val="4CAF7561"/>
    <w:rsid w:val="4CB132D9"/>
    <w:rsid w:val="4CB15087"/>
    <w:rsid w:val="4CB37051"/>
    <w:rsid w:val="4CB47F8E"/>
    <w:rsid w:val="4CB66B41"/>
    <w:rsid w:val="4CB86415"/>
    <w:rsid w:val="4CBD1C7E"/>
    <w:rsid w:val="4CC0176E"/>
    <w:rsid w:val="4CC17232"/>
    <w:rsid w:val="4CC34DBA"/>
    <w:rsid w:val="4CC4300C"/>
    <w:rsid w:val="4CC748AA"/>
    <w:rsid w:val="4CC7713D"/>
    <w:rsid w:val="4CCB0239"/>
    <w:rsid w:val="4CCC3C6F"/>
    <w:rsid w:val="4CCE5C39"/>
    <w:rsid w:val="4CCF375F"/>
    <w:rsid w:val="4CD6227D"/>
    <w:rsid w:val="4CD6689C"/>
    <w:rsid w:val="4CDB65A8"/>
    <w:rsid w:val="4CDD40CE"/>
    <w:rsid w:val="4CDD7C2A"/>
    <w:rsid w:val="4CDF7E46"/>
    <w:rsid w:val="4CE216E4"/>
    <w:rsid w:val="4CE27936"/>
    <w:rsid w:val="4CE30FB8"/>
    <w:rsid w:val="4CE4545C"/>
    <w:rsid w:val="4CE56BE4"/>
    <w:rsid w:val="4CE70AA9"/>
    <w:rsid w:val="4CE76CFB"/>
    <w:rsid w:val="4CE90CC5"/>
    <w:rsid w:val="4CE92A73"/>
    <w:rsid w:val="4CEC60BF"/>
    <w:rsid w:val="4CF84A64"/>
    <w:rsid w:val="4CFA6A2E"/>
    <w:rsid w:val="4CFD207A"/>
    <w:rsid w:val="4D026D84"/>
    <w:rsid w:val="4D0478AD"/>
    <w:rsid w:val="4D0553D3"/>
    <w:rsid w:val="4D094EC3"/>
    <w:rsid w:val="4D0C050F"/>
    <w:rsid w:val="4D0C0821"/>
    <w:rsid w:val="4D0E072B"/>
    <w:rsid w:val="4D111FCA"/>
    <w:rsid w:val="4D135D42"/>
    <w:rsid w:val="4D137AF0"/>
    <w:rsid w:val="4D151ABA"/>
    <w:rsid w:val="4D185106"/>
    <w:rsid w:val="4D1A70D0"/>
    <w:rsid w:val="4D2B4E39"/>
    <w:rsid w:val="4D2E0486"/>
    <w:rsid w:val="4D3006A2"/>
    <w:rsid w:val="4D333CEE"/>
    <w:rsid w:val="4D3637DE"/>
    <w:rsid w:val="4D3A507C"/>
    <w:rsid w:val="4D3B2BA3"/>
    <w:rsid w:val="4D453A21"/>
    <w:rsid w:val="4D477799"/>
    <w:rsid w:val="4D4952BF"/>
    <w:rsid w:val="4D4A13F9"/>
    <w:rsid w:val="4D4D7800"/>
    <w:rsid w:val="4D4E6D7A"/>
    <w:rsid w:val="4D4E7696"/>
    <w:rsid w:val="4D52336E"/>
    <w:rsid w:val="4D5325E2"/>
    <w:rsid w:val="4D587BF8"/>
    <w:rsid w:val="4D5A74CD"/>
    <w:rsid w:val="4D5B0819"/>
    <w:rsid w:val="4D62081E"/>
    <w:rsid w:val="4D6245D3"/>
    <w:rsid w:val="4D64659D"/>
    <w:rsid w:val="4D6640C3"/>
    <w:rsid w:val="4D66647C"/>
    <w:rsid w:val="4D673998"/>
    <w:rsid w:val="4D693BB4"/>
    <w:rsid w:val="4D697710"/>
    <w:rsid w:val="4D6E123F"/>
    <w:rsid w:val="4D720CBA"/>
    <w:rsid w:val="4D754306"/>
    <w:rsid w:val="4D780890"/>
    <w:rsid w:val="4D785BA5"/>
    <w:rsid w:val="4D7A36CB"/>
    <w:rsid w:val="4D7D140D"/>
    <w:rsid w:val="4D8207D1"/>
    <w:rsid w:val="4D8837B5"/>
    <w:rsid w:val="4D8E2AB6"/>
    <w:rsid w:val="4D902EEE"/>
    <w:rsid w:val="4D930C30"/>
    <w:rsid w:val="4D950505"/>
    <w:rsid w:val="4D956757"/>
    <w:rsid w:val="4D986247"/>
    <w:rsid w:val="4D9E1AAF"/>
    <w:rsid w:val="4DA13F94"/>
    <w:rsid w:val="4DA30E74"/>
    <w:rsid w:val="4DA644C0"/>
    <w:rsid w:val="4DA90454"/>
    <w:rsid w:val="4DA93FB0"/>
    <w:rsid w:val="4DAB7D28"/>
    <w:rsid w:val="4DB017E2"/>
    <w:rsid w:val="4DB72B71"/>
    <w:rsid w:val="4DB85903"/>
    <w:rsid w:val="4DBA440F"/>
    <w:rsid w:val="4DBC1F35"/>
    <w:rsid w:val="4DC808DA"/>
    <w:rsid w:val="4DC96400"/>
    <w:rsid w:val="4DCB03CA"/>
    <w:rsid w:val="4DCF7EBB"/>
    <w:rsid w:val="4DD3102D"/>
    <w:rsid w:val="4DD52FF7"/>
    <w:rsid w:val="4DD728CB"/>
    <w:rsid w:val="4DDC6134"/>
    <w:rsid w:val="4DDD3C5A"/>
    <w:rsid w:val="4DDE3DAE"/>
    <w:rsid w:val="4DE17BEE"/>
    <w:rsid w:val="4DE35714"/>
    <w:rsid w:val="4DEB111D"/>
    <w:rsid w:val="4DEB281B"/>
    <w:rsid w:val="4DED0341"/>
    <w:rsid w:val="4DEF40B9"/>
    <w:rsid w:val="4DF0398D"/>
    <w:rsid w:val="4DF07E31"/>
    <w:rsid w:val="4DF94F37"/>
    <w:rsid w:val="4DFE0209"/>
    <w:rsid w:val="4DFE254E"/>
    <w:rsid w:val="4DFE42FC"/>
    <w:rsid w:val="4E046DDE"/>
    <w:rsid w:val="4E067654"/>
    <w:rsid w:val="4E0D2791"/>
    <w:rsid w:val="4E102281"/>
    <w:rsid w:val="4E125FF9"/>
    <w:rsid w:val="4E133467"/>
    <w:rsid w:val="4E1402AF"/>
    <w:rsid w:val="4E143B1F"/>
    <w:rsid w:val="4E197E23"/>
    <w:rsid w:val="4E1C6E78"/>
    <w:rsid w:val="4E1D47A9"/>
    <w:rsid w:val="4E2B1EB6"/>
    <w:rsid w:val="4E2B2C17"/>
    <w:rsid w:val="4E320449"/>
    <w:rsid w:val="4E3441C2"/>
    <w:rsid w:val="4E345F70"/>
    <w:rsid w:val="4E347D1E"/>
    <w:rsid w:val="4E375A60"/>
    <w:rsid w:val="4E37780E"/>
    <w:rsid w:val="4E377BD0"/>
    <w:rsid w:val="4E3C4E24"/>
    <w:rsid w:val="4E404914"/>
    <w:rsid w:val="4E41068C"/>
    <w:rsid w:val="4E4361B3"/>
    <w:rsid w:val="4E437F61"/>
    <w:rsid w:val="4E45017D"/>
    <w:rsid w:val="4E46150C"/>
    <w:rsid w:val="4E4B2FB2"/>
    <w:rsid w:val="4E4B5067"/>
    <w:rsid w:val="4E4D5283"/>
    <w:rsid w:val="4E4F6905"/>
    <w:rsid w:val="4E516B22"/>
    <w:rsid w:val="4E52289A"/>
    <w:rsid w:val="4E5403C0"/>
    <w:rsid w:val="4E557B71"/>
    <w:rsid w:val="4E5A52AA"/>
    <w:rsid w:val="4E5B174E"/>
    <w:rsid w:val="4E5C54C6"/>
    <w:rsid w:val="4E5C7274"/>
    <w:rsid w:val="4E65437B"/>
    <w:rsid w:val="4E656129"/>
    <w:rsid w:val="4E6A0907"/>
    <w:rsid w:val="4E6A1991"/>
    <w:rsid w:val="4E6B1D97"/>
    <w:rsid w:val="4E6D1482"/>
    <w:rsid w:val="4E6D76D3"/>
    <w:rsid w:val="4E720846"/>
    <w:rsid w:val="4E7520E4"/>
    <w:rsid w:val="4E7573C0"/>
    <w:rsid w:val="4E760FA1"/>
    <w:rsid w:val="4E766588"/>
    <w:rsid w:val="4E775E5C"/>
    <w:rsid w:val="4E7C16C5"/>
    <w:rsid w:val="4E7F169D"/>
    <w:rsid w:val="4E854A1D"/>
    <w:rsid w:val="4E880069"/>
    <w:rsid w:val="4E8862BB"/>
    <w:rsid w:val="4E8A2033"/>
    <w:rsid w:val="4E8F31A6"/>
    <w:rsid w:val="4E9113A9"/>
    <w:rsid w:val="4E944C60"/>
    <w:rsid w:val="4E9609D8"/>
    <w:rsid w:val="4E964534"/>
    <w:rsid w:val="4E9B7D9D"/>
    <w:rsid w:val="4E9C3B15"/>
    <w:rsid w:val="4E9E788D"/>
    <w:rsid w:val="4EA03605"/>
    <w:rsid w:val="4EA1537D"/>
    <w:rsid w:val="4EA2737D"/>
    <w:rsid w:val="4EA50C1B"/>
    <w:rsid w:val="4EA52FE1"/>
    <w:rsid w:val="4EAF4986"/>
    <w:rsid w:val="4EAF55F6"/>
    <w:rsid w:val="4EB175C0"/>
    <w:rsid w:val="4EB3058D"/>
    <w:rsid w:val="4EB42C0C"/>
    <w:rsid w:val="4EB62E28"/>
    <w:rsid w:val="4EB63243"/>
    <w:rsid w:val="4EB8182E"/>
    <w:rsid w:val="4EB86BA1"/>
    <w:rsid w:val="4EB87E8E"/>
    <w:rsid w:val="4EBAF493"/>
    <w:rsid w:val="4EBD41B7"/>
    <w:rsid w:val="4EBD5F65"/>
    <w:rsid w:val="4EC05A55"/>
    <w:rsid w:val="4EC512BE"/>
    <w:rsid w:val="4EC76DE4"/>
    <w:rsid w:val="4ECD11FE"/>
    <w:rsid w:val="4ECD4968"/>
    <w:rsid w:val="4ED07D45"/>
    <w:rsid w:val="4ED57036"/>
    <w:rsid w:val="4ED74DB7"/>
    <w:rsid w:val="4EDE7C89"/>
    <w:rsid w:val="4EDF611A"/>
    <w:rsid w:val="4EE01C53"/>
    <w:rsid w:val="4EE03A01"/>
    <w:rsid w:val="4EE334F2"/>
    <w:rsid w:val="4EE55031"/>
    <w:rsid w:val="4EE74D90"/>
    <w:rsid w:val="4EEA0D24"/>
    <w:rsid w:val="4EEA4880"/>
    <w:rsid w:val="4EED301B"/>
    <w:rsid w:val="4EEF00E8"/>
    <w:rsid w:val="4EF23735"/>
    <w:rsid w:val="4EF5294A"/>
    <w:rsid w:val="4EF676C9"/>
    <w:rsid w:val="4EF851EF"/>
    <w:rsid w:val="4EF94AC3"/>
    <w:rsid w:val="4EFB6A8D"/>
    <w:rsid w:val="4EFE20DA"/>
    <w:rsid w:val="4F0022F6"/>
    <w:rsid w:val="4F053468"/>
    <w:rsid w:val="4F0771E0"/>
    <w:rsid w:val="4F0B3174"/>
    <w:rsid w:val="4F0E67C1"/>
    <w:rsid w:val="4F0F6306"/>
    <w:rsid w:val="4F11005F"/>
    <w:rsid w:val="4F110FA8"/>
    <w:rsid w:val="4F1D2EA8"/>
    <w:rsid w:val="4F2064F4"/>
    <w:rsid w:val="4F22401A"/>
    <w:rsid w:val="4F2A2ECF"/>
    <w:rsid w:val="4F3124AF"/>
    <w:rsid w:val="4F337FD5"/>
    <w:rsid w:val="4F3A75B6"/>
    <w:rsid w:val="4F3D70A6"/>
    <w:rsid w:val="4F4933A5"/>
    <w:rsid w:val="4F493C9D"/>
    <w:rsid w:val="4F4948AA"/>
    <w:rsid w:val="4F4A531F"/>
    <w:rsid w:val="4F4D145E"/>
    <w:rsid w:val="4F4D3A59"/>
    <w:rsid w:val="4F4F2935"/>
    <w:rsid w:val="4F5368C9"/>
    <w:rsid w:val="4F55619D"/>
    <w:rsid w:val="4F587A3C"/>
    <w:rsid w:val="4F5A7C58"/>
    <w:rsid w:val="4F644633"/>
    <w:rsid w:val="4F652159"/>
    <w:rsid w:val="4F6A776F"/>
    <w:rsid w:val="4F6C34E7"/>
    <w:rsid w:val="4F6E54B1"/>
    <w:rsid w:val="4F6E725F"/>
    <w:rsid w:val="4F716D4F"/>
    <w:rsid w:val="4F74239C"/>
    <w:rsid w:val="4F7505EE"/>
    <w:rsid w:val="4F754A92"/>
    <w:rsid w:val="4F764366"/>
    <w:rsid w:val="4F7725B8"/>
    <w:rsid w:val="4F7800DE"/>
    <w:rsid w:val="4F786330"/>
    <w:rsid w:val="4F7A20A8"/>
    <w:rsid w:val="4F7A5C04"/>
    <w:rsid w:val="4F7B372A"/>
    <w:rsid w:val="4F7C5E20"/>
    <w:rsid w:val="4F7F321A"/>
    <w:rsid w:val="4F8151E4"/>
    <w:rsid w:val="4F840831"/>
    <w:rsid w:val="4F846A83"/>
    <w:rsid w:val="4F8922EB"/>
    <w:rsid w:val="4F8B1BBF"/>
    <w:rsid w:val="4F8B6063"/>
    <w:rsid w:val="4F8B7E11"/>
    <w:rsid w:val="4F8C3B89"/>
    <w:rsid w:val="4F8D77AB"/>
    <w:rsid w:val="4F8E2B06"/>
    <w:rsid w:val="4F8E345D"/>
    <w:rsid w:val="4F8E5B53"/>
    <w:rsid w:val="4F960564"/>
    <w:rsid w:val="4F9A44F8"/>
    <w:rsid w:val="4F9B3544"/>
    <w:rsid w:val="4F9C201E"/>
    <w:rsid w:val="4F9D237F"/>
    <w:rsid w:val="4F9D5253"/>
    <w:rsid w:val="4F9D5D96"/>
    <w:rsid w:val="4F9F1B0F"/>
    <w:rsid w:val="4FA964E9"/>
    <w:rsid w:val="4FAB2DD3"/>
    <w:rsid w:val="4FAC0EB5"/>
    <w:rsid w:val="4FB1539E"/>
    <w:rsid w:val="4FB235F0"/>
    <w:rsid w:val="4FB31C0B"/>
    <w:rsid w:val="4FC13833"/>
    <w:rsid w:val="4FC74BC1"/>
    <w:rsid w:val="4FC836D4"/>
    <w:rsid w:val="4FCD042A"/>
    <w:rsid w:val="4FCD667C"/>
    <w:rsid w:val="4FD44B11"/>
    <w:rsid w:val="4FD55530"/>
    <w:rsid w:val="4FDC68BF"/>
    <w:rsid w:val="4FDFAEBE"/>
    <w:rsid w:val="4FE259D4"/>
    <w:rsid w:val="4FE71AF7"/>
    <w:rsid w:val="4FEE03A0"/>
    <w:rsid w:val="4FEF2EDA"/>
    <w:rsid w:val="4FF0236A"/>
    <w:rsid w:val="4FF260E2"/>
    <w:rsid w:val="4FF736F9"/>
    <w:rsid w:val="4FF84D7B"/>
    <w:rsid w:val="4FFA4F97"/>
    <w:rsid w:val="4FFA6D45"/>
    <w:rsid w:val="4FFD05E3"/>
    <w:rsid w:val="4FFD3D1D"/>
    <w:rsid w:val="4FFF6109"/>
    <w:rsid w:val="50025BF9"/>
    <w:rsid w:val="50096B04"/>
    <w:rsid w:val="500D0826"/>
    <w:rsid w:val="501047BA"/>
    <w:rsid w:val="501716A5"/>
    <w:rsid w:val="50172A03"/>
    <w:rsid w:val="5019366F"/>
    <w:rsid w:val="501E2A33"/>
    <w:rsid w:val="5023629C"/>
    <w:rsid w:val="50281B04"/>
    <w:rsid w:val="502913D8"/>
    <w:rsid w:val="502A587C"/>
    <w:rsid w:val="502A762A"/>
    <w:rsid w:val="502B33A2"/>
    <w:rsid w:val="502B5150"/>
    <w:rsid w:val="502D0EC8"/>
    <w:rsid w:val="502D2C76"/>
    <w:rsid w:val="502F2E92"/>
    <w:rsid w:val="50375680"/>
    <w:rsid w:val="5039786D"/>
    <w:rsid w:val="503A5393"/>
    <w:rsid w:val="503F3AD0"/>
    <w:rsid w:val="50416722"/>
    <w:rsid w:val="5043249A"/>
    <w:rsid w:val="50457C7C"/>
    <w:rsid w:val="50483F54"/>
    <w:rsid w:val="504F47C8"/>
    <w:rsid w:val="50506965"/>
    <w:rsid w:val="50566671"/>
    <w:rsid w:val="50593A6B"/>
    <w:rsid w:val="505A5A36"/>
    <w:rsid w:val="505B3C87"/>
    <w:rsid w:val="505C2A32"/>
    <w:rsid w:val="505C355C"/>
    <w:rsid w:val="50616DC4"/>
    <w:rsid w:val="506348EA"/>
    <w:rsid w:val="5066262C"/>
    <w:rsid w:val="50666188"/>
    <w:rsid w:val="506A5C79"/>
    <w:rsid w:val="506B7C43"/>
    <w:rsid w:val="506D7517"/>
    <w:rsid w:val="507408A5"/>
    <w:rsid w:val="50760AC1"/>
    <w:rsid w:val="50792360"/>
    <w:rsid w:val="507C59AC"/>
    <w:rsid w:val="507C775A"/>
    <w:rsid w:val="50834F8C"/>
    <w:rsid w:val="508605D9"/>
    <w:rsid w:val="508825A3"/>
    <w:rsid w:val="508D5E0B"/>
    <w:rsid w:val="508F3931"/>
    <w:rsid w:val="50903205"/>
    <w:rsid w:val="50926F7D"/>
    <w:rsid w:val="50940F47"/>
    <w:rsid w:val="50942CF5"/>
    <w:rsid w:val="50974594"/>
    <w:rsid w:val="509E1DC6"/>
    <w:rsid w:val="509E3B74"/>
    <w:rsid w:val="509E597B"/>
    <w:rsid w:val="50A32F39"/>
    <w:rsid w:val="50AA42C7"/>
    <w:rsid w:val="50AD63A2"/>
    <w:rsid w:val="50B11AF9"/>
    <w:rsid w:val="50B20511"/>
    <w:rsid w:val="50B213CE"/>
    <w:rsid w:val="50B412E2"/>
    <w:rsid w:val="50B52C6C"/>
    <w:rsid w:val="50B74C36"/>
    <w:rsid w:val="50B92583"/>
    <w:rsid w:val="50B9275C"/>
    <w:rsid w:val="50BE5FC4"/>
    <w:rsid w:val="50C23D07"/>
    <w:rsid w:val="50C2493A"/>
    <w:rsid w:val="50C8299F"/>
    <w:rsid w:val="50CA677E"/>
    <w:rsid w:val="50CD4459"/>
    <w:rsid w:val="50CF1F80"/>
    <w:rsid w:val="50CF3D2E"/>
    <w:rsid w:val="50D11C9A"/>
    <w:rsid w:val="50D133DB"/>
    <w:rsid w:val="50D43A3A"/>
    <w:rsid w:val="50D852D8"/>
    <w:rsid w:val="50D92DFE"/>
    <w:rsid w:val="50E21D53"/>
    <w:rsid w:val="50E377D9"/>
    <w:rsid w:val="50E517A3"/>
    <w:rsid w:val="50E53551"/>
    <w:rsid w:val="50E7768A"/>
    <w:rsid w:val="50E84DEF"/>
    <w:rsid w:val="50EA500B"/>
    <w:rsid w:val="50EC0D83"/>
    <w:rsid w:val="50EF617E"/>
    <w:rsid w:val="50F1639A"/>
    <w:rsid w:val="50F33EC0"/>
    <w:rsid w:val="50FB0FC7"/>
    <w:rsid w:val="50FD6AED"/>
    <w:rsid w:val="50FE0AB7"/>
    <w:rsid w:val="510065DD"/>
    <w:rsid w:val="51007227"/>
    <w:rsid w:val="51022355"/>
    <w:rsid w:val="51024103"/>
    <w:rsid w:val="51025EB1"/>
    <w:rsid w:val="510460CD"/>
    <w:rsid w:val="51055FB9"/>
    <w:rsid w:val="510936E3"/>
    <w:rsid w:val="510A745C"/>
    <w:rsid w:val="510C493E"/>
    <w:rsid w:val="51120D5D"/>
    <w:rsid w:val="51143E36"/>
    <w:rsid w:val="51183927"/>
    <w:rsid w:val="5119769F"/>
    <w:rsid w:val="511B51C5"/>
    <w:rsid w:val="511E062B"/>
    <w:rsid w:val="511F2F07"/>
    <w:rsid w:val="512A18AC"/>
    <w:rsid w:val="512C5624"/>
    <w:rsid w:val="51346287"/>
    <w:rsid w:val="51361FFF"/>
    <w:rsid w:val="513C57EE"/>
    <w:rsid w:val="513F5357"/>
    <w:rsid w:val="51402E7D"/>
    <w:rsid w:val="51422751"/>
    <w:rsid w:val="5143132B"/>
    <w:rsid w:val="5147420C"/>
    <w:rsid w:val="51475FBA"/>
    <w:rsid w:val="51491D32"/>
    <w:rsid w:val="514C074E"/>
    <w:rsid w:val="514C35D0"/>
    <w:rsid w:val="515330E8"/>
    <w:rsid w:val="51542485"/>
    <w:rsid w:val="515661FD"/>
    <w:rsid w:val="51586419"/>
    <w:rsid w:val="515915AA"/>
    <w:rsid w:val="515B7CB7"/>
    <w:rsid w:val="515F3303"/>
    <w:rsid w:val="515F6323"/>
    <w:rsid w:val="516052CE"/>
    <w:rsid w:val="51622DF4"/>
    <w:rsid w:val="51652A36"/>
    <w:rsid w:val="5167040A"/>
    <w:rsid w:val="51680684"/>
    <w:rsid w:val="516C3C72"/>
    <w:rsid w:val="516E1798"/>
    <w:rsid w:val="5172793B"/>
    <w:rsid w:val="51735001"/>
    <w:rsid w:val="517448D5"/>
    <w:rsid w:val="51786173"/>
    <w:rsid w:val="517A013D"/>
    <w:rsid w:val="517B2107"/>
    <w:rsid w:val="518731FF"/>
    <w:rsid w:val="518E1E3B"/>
    <w:rsid w:val="51905BB3"/>
    <w:rsid w:val="519136D9"/>
    <w:rsid w:val="519F1952"/>
    <w:rsid w:val="519F7BA4"/>
    <w:rsid w:val="51A056CA"/>
    <w:rsid w:val="51A27694"/>
    <w:rsid w:val="51A452F8"/>
    <w:rsid w:val="51A46F68"/>
    <w:rsid w:val="51A70705"/>
    <w:rsid w:val="51A82E50"/>
    <w:rsid w:val="51AF1EC4"/>
    <w:rsid w:val="51AF590D"/>
    <w:rsid w:val="51B01DB1"/>
    <w:rsid w:val="51B82C2C"/>
    <w:rsid w:val="51BA16F7"/>
    <w:rsid w:val="51BB0DAD"/>
    <w:rsid w:val="51BB2504"/>
    <w:rsid w:val="51BF1FF4"/>
    <w:rsid w:val="51C13FBE"/>
    <w:rsid w:val="51C25640"/>
    <w:rsid w:val="51C67202"/>
    <w:rsid w:val="51C92E73"/>
    <w:rsid w:val="51CB2747"/>
    <w:rsid w:val="51CC3074"/>
    <w:rsid w:val="51CC4711"/>
    <w:rsid w:val="51D3784E"/>
    <w:rsid w:val="51D50D7A"/>
    <w:rsid w:val="51D535C6"/>
    <w:rsid w:val="51D731EE"/>
    <w:rsid w:val="51D75590"/>
    <w:rsid w:val="51D84E64"/>
    <w:rsid w:val="51D92B07"/>
    <w:rsid w:val="51DF708D"/>
    <w:rsid w:val="51E179B6"/>
    <w:rsid w:val="51E23F34"/>
    <w:rsid w:val="51E63A25"/>
    <w:rsid w:val="51E67581"/>
    <w:rsid w:val="51E8779D"/>
    <w:rsid w:val="51F07A9F"/>
    <w:rsid w:val="51F15F26"/>
    <w:rsid w:val="51F223CA"/>
    <w:rsid w:val="51F53C68"/>
    <w:rsid w:val="51F67A83"/>
    <w:rsid w:val="51FC6DA4"/>
    <w:rsid w:val="51FF0218"/>
    <w:rsid w:val="51FF4AE6"/>
    <w:rsid w:val="52021EE1"/>
    <w:rsid w:val="52035D13"/>
    <w:rsid w:val="52075749"/>
    <w:rsid w:val="520845AA"/>
    <w:rsid w:val="520B348B"/>
    <w:rsid w:val="520D7203"/>
    <w:rsid w:val="520E4D2A"/>
    <w:rsid w:val="520E6AD8"/>
    <w:rsid w:val="52102850"/>
    <w:rsid w:val="521045FE"/>
    <w:rsid w:val="52140592"/>
    <w:rsid w:val="52151C14"/>
    <w:rsid w:val="52157E66"/>
    <w:rsid w:val="521701EA"/>
    <w:rsid w:val="521C11F4"/>
    <w:rsid w:val="521F6F37"/>
    <w:rsid w:val="522462FB"/>
    <w:rsid w:val="522956BF"/>
    <w:rsid w:val="522B768A"/>
    <w:rsid w:val="522D3402"/>
    <w:rsid w:val="522D51B0"/>
    <w:rsid w:val="522F38A0"/>
    <w:rsid w:val="52304CA0"/>
    <w:rsid w:val="52307A68"/>
    <w:rsid w:val="52350508"/>
    <w:rsid w:val="523A167B"/>
    <w:rsid w:val="523A78CD"/>
    <w:rsid w:val="523F1387"/>
    <w:rsid w:val="523F4EE3"/>
    <w:rsid w:val="52483D98"/>
    <w:rsid w:val="5249271A"/>
    <w:rsid w:val="524A689E"/>
    <w:rsid w:val="524B7D2C"/>
    <w:rsid w:val="524D1B0B"/>
    <w:rsid w:val="524D2162"/>
    <w:rsid w:val="525030CA"/>
    <w:rsid w:val="525564B4"/>
    <w:rsid w:val="5257222D"/>
    <w:rsid w:val="52592449"/>
    <w:rsid w:val="525C3CE7"/>
    <w:rsid w:val="525E180D"/>
    <w:rsid w:val="525E35BB"/>
    <w:rsid w:val="526112FD"/>
    <w:rsid w:val="52635075"/>
    <w:rsid w:val="526553DE"/>
    <w:rsid w:val="526606C2"/>
    <w:rsid w:val="52666914"/>
    <w:rsid w:val="5268268C"/>
    <w:rsid w:val="526B3F2A"/>
    <w:rsid w:val="526D7CA2"/>
    <w:rsid w:val="526E7576"/>
    <w:rsid w:val="52700F66"/>
    <w:rsid w:val="527164A9"/>
    <w:rsid w:val="52727066"/>
    <w:rsid w:val="52770B21"/>
    <w:rsid w:val="527F3531"/>
    <w:rsid w:val="528154FB"/>
    <w:rsid w:val="528374C6"/>
    <w:rsid w:val="52851E50"/>
    <w:rsid w:val="528B4548"/>
    <w:rsid w:val="529303B0"/>
    <w:rsid w:val="5294522F"/>
    <w:rsid w:val="529A65BD"/>
    <w:rsid w:val="529C0587"/>
    <w:rsid w:val="52A03BD4"/>
    <w:rsid w:val="52A511EA"/>
    <w:rsid w:val="52B14033"/>
    <w:rsid w:val="52B256B5"/>
    <w:rsid w:val="52B551A5"/>
    <w:rsid w:val="52BE22AC"/>
    <w:rsid w:val="52C13B4A"/>
    <w:rsid w:val="52C61160"/>
    <w:rsid w:val="52C64AF5"/>
    <w:rsid w:val="52C8137C"/>
    <w:rsid w:val="52CA2DCE"/>
    <w:rsid w:val="52CA40A4"/>
    <w:rsid w:val="52CF270B"/>
    <w:rsid w:val="52D65847"/>
    <w:rsid w:val="52D95337"/>
    <w:rsid w:val="52DC0984"/>
    <w:rsid w:val="52DC6BD6"/>
    <w:rsid w:val="52DD6A5A"/>
    <w:rsid w:val="52E15F9A"/>
    <w:rsid w:val="52E2243E"/>
    <w:rsid w:val="52E27924"/>
    <w:rsid w:val="52E33AC0"/>
    <w:rsid w:val="52E57838"/>
    <w:rsid w:val="52E635B0"/>
    <w:rsid w:val="52E649E8"/>
    <w:rsid w:val="52E837CD"/>
    <w:rsid w:val="52EB701B"/>
    <w:rsid w:val="52EE21C9"/>
    <w:rsid w:val="52F1442F"/>
    <w:rsid w:val="52F21F55"/>
    <w:rsid w:val="52F43F1F"/>
    <w:rsid w:val="52F91536"/>
    <w:rsid w:val="52FB1BFC"/>
    <w:rsid w:val="52FC2DD4"/>
    <w:rsid w:val="52FE4D9E"/>
    <w:rsid w:val="53034162"/>
    <w:rsid w:val="5305612D"/>
    <w:rsid w:val="53081779"/>
    <w:rsid w:val="530A54F1"/>
    <w:rsid w:val="530C3017"/>
    <w:rsid w:val="530C74BB"/>
    <w:rsid w:val="530D4FE1"/>
    <w:rsid w:val="530F48B5"/>
    <w:rsid w:val="5311062D"/>
    <w:rsid w:val="531613D5"/>
    <w:rsid w:val="531627B1"/>
    <w:rsid w:val="53165C44"/>
    <w:rsid w:val="53185E60"/>
    <w:rsid w:val="531B14AC"/>
    <w:rsid w:val="531B38D7"/>
    <w:rsid w:val="531D3476"/>
    <w:rsid w:val="531E2D4A"/>
    <w:rsid w:val="53202F66"/>
    <w:rsid w:val="53224DA7"/>
    <w:rsid w:val="53226CDE"/>
    <w:rsid w:val="53233591"/>
    <w:rsid w:val="53267789"/>
    <w:rsid w:val="53291E41"/>
    <w:rsid w:val="532A16EF"/>
    <w:rsid w:val="532A5B93"/>
    <w:rsid w:val="532A78DE"/>
    <w:rsid w:val="532E7431"/>
    <w:rsid w:val="532F31A9"/>
    <w:rsid w:val="5330369B"/>
    <w:rsid w:val="53377BD9"/>
    <w:rsid w:val="53383944"/>
    <w:rsid w:val="533D58C6"/>
    <w:rsid w:val="533D7674"/>
    <w:rsid w:val="533F2A75"/>
    <w:rsid w:val="53456529"/>
    <w:rsid w:val="534722A1"/>
    <w:rsid w:val="53487DC7"/>
    <w:rsid w:val="534D2933"/>
    <w:rsid w:val="534D3630"/>
    <w:rsid w:val="534E1882"/>
    <w:rsid w:val="534E7AD3"/>
    <w:rsid w:val="53530C46"/>
    <w:rsid w:val="535A35B0"/>
    <w:rsid w:val="535D3873"/>
    <w:rsid w:val="53605111"/>
    <w:rsid w:val="53650979"/>
    <w:rsid w:val="53673420"/>
    <w:rsid w:val="5367649F"/>
    <w:rsid w:val="53682217"/>
    <w:rsid w:val="53690469"/>
    <w:rsid w:val="536F35A6"/>
    <w:rsid w:val="5371731E"/>
    <w:rsid w:val="53740BBC"/>
    <w:rsid w:val="53760DD8"/>
    <w:rsid w:val="537868FE"/>
    <w:rsid w:val="537D5CC3"/>
    <w:rsid w:val="538232D9"/>
    <w:rsid w:val="53840D3D"/>
    <w:rsid w:val="5385101B"/>
    <w:rsid w:val="538708F0"/>
    <w:rsid w:val="53875695"/>
    <w:rsid w:val="53876B42"/>
    <w:rsid w:val="538A03E0"/>
    <w:rsid w:val="538A1445"/>
    <w:rsid w:val="538C23AA"/>
    <w:rsid w:val="538E6122"/>
    <w:rsid w:val="538F3E27"/>
    <w:rsid w:val="53933738"/>
    <w:rsid w:val="539725B9"/>
    <w:rsid w:val="53975641"/>
    <w:rsid w:val="53990623"/>
    <w:rsid w:val="539A6875"/>
    <w:rsid w:val="539D0113"/>
    <w:rsid w:val="539D6365"/>
    <w:rsid w:val="53A56FC8"/>
    <w:rsid w:val="53A72958"/>
    <w:rsid w:val="53AE40CE"/>
    <w:rsid w:val="53B83E49"/>
    <w:rsid w:val="53B844C3"/>
    <w:rsid w:val="53B86CFB"/>
    <w:rsid w:val="53B97C4E"/>
    <w:rsid w:val="53BD6B65"/>
    <w:rsid w:val="53C03E02"/>
    <w:rsid w:val="53C31853"/>
    <w:rsid w:val="53C438F2"/>
    <w:rsid w:val="53C51418"/>
    <w:rsid w:val="53CB14A9"/>
    <w:rsid w:val="53CC09F8"/>
    <w:rsid w:val="53CE651E"/>
    <w:rsid w:val="53D004E8"/>
    <w:rsid w:val="53D03AFD"/>
    <w:rsid w:val="53D17DBD"/>
    <w:rsid w:val="53D65A74"/>
    <w:rsid w:val="53D77AC9"/>
    <w:rsid w:val="53D8114B"/>
    <w:rsid w:val="53DB0F9E"/>
    <w:rsid w:val="53DC0CED"/>
    <w:rsid w:val="53DD2C05"/>
    <w:rsid w:val="53E2646E"/>
    <w:rsid w:val="53E43F94"/>
    <w:rsid w:val="53E73A84"/>
    <w:rsid w:val="53E75832"/>
    <w:rsid w:val="53E915AA"/>
    <w:rsid w:val="53E932F1"/>
    <w:rsid w:val="53E977FC"/>
    <w:rsid w:val="53EA0E7E"/>
    <w:rsid w:val="53EB6097"/>
    <w:rsid w:val="53EC2E48"/>
    <w:rsid w:val="53F1220D"/>
    <w:rsid w:val="53F41E12"/>
    <w:rsid w:val="53FC0883"/>
    <w:rsid w:val="53FD0BB2"/>
    <w:rsid w:val="53FF0DCE"/>
    <w:rsid w:val="5402266C"/>
    <w:rsid w:val="54046640"/>
    <w:rsid w:val="540B1521"/>
    <w:rsid w:val="540B7773"/>
    <w:rsid w:val="540D34EB"/>
    <w:rsid w:val="54106B37"/>
    <w:rsid w:val="54111402"/>
    <w:rsid w:val="54120B01"/>
    <w:rsid w:val="54134879"/>
    <w:rsid w:val="541359F5"/>
    <w:rsid w:val="54141268"/>
    <w:rsid w:val="541525BF"/>
    <w:rsid w:val="541859EC"/>
    <w:rsid w:val="54212AF2"/>
    <w:rsid w:val="542749D4"/>
    <w:rsid w:val="542919A7"/>
    <w:rsid w:val="542B3971"/>
    <w:rsid w:val="542C1497"/>
    <w:rsid w:val="54300F87"/>
    <w:rsid w:val="54330A77"/>
    <w:rsid w:val="54332877"/>
    <w:rsid w:val="5435659E"/>
    <w:rsid w:val="54370568"/>
    <w:rsid w:val="54387E3C"/>
    <w:rsid w:val="543A0058"/>
    <w:rsid w:val="543C5B7E"/>
    <w:rsid w:val="543D36A4"/>
    <w:rsid w:val="543E18F6"/>
    <w:rsid w:val="54444A33"/>
    <w:rsid w:val="54447474"/>
    <w:rsid w:val="54462559"/>
    <w:rsid w:val="544B4013"/>
    <w:rsid w:val="544B5DC1"/>
    <w:rsid w:val="544B72E1"/>
    <w:rsid w:val="544D5C5C"/>
    <w:rsid w:val="5454111A"/>
    <w:rsid w:val="54554E92"/>
    <w:rsid w:val="54576514"/>
    <w:rsid w:val="545A24A8"/>
    <w:rsid w:val="545D336E"/>
    <w:rsid w:val="545F084F"/>
    <w:rsid w:val="54613836"/>
    <w:rsid w:val="54624EB9"/>
    <w:rsid w:val="54640C31"/>
    <w:rsid w:val="546450D5"/>
    <w:rsid w:val="546724CF"/>
    <w:rsid w:val="546B0211"/>
    <w:rsid w:val="546F505E"/>
    <w:rsid w:val="547143A9"/>
    <w:rsid w:val="54742F49"/>
    <w:rsid w:val="54745318"/>
    <w:rsid w:val="54752E3E"/>
    <w:rsid w:val="54770964"/>
    <w:rsid w:val="547F3CBD"/>
    <w:rsid w:val="547F5A6B"/>
    <w:rsid w:val="548117E3"/>
    <w:rsid w:val="54866DF9"/>
    <w:rsid w:val="54880DC3"/>
    <w:rsid w:val="5488491F"/>
    <w:rsid w:val="548E5CAE"/>
    <w:rsid w:val="54900634"/>
    <w:rsid w:val="54915E4E"/>
    <w:rsid w:val="54966375"/>
    <w:rsid w:val="54994D7E"/>
    <w:rsid w:val="549C03CB"/>
    <w:rsid w:val="54A14F54"/>
    <w:rsid w:val="54A274E9"/>
    <w:rsid w:val="54A6749B"/>
    <w:rsid w:val="54A84FC1"/>
    <w:rsid w:val="54AB2D04"/>
    <w:rsid w:val="54AD082A"/>
    <w:rsid w:val="54B35714"/>
    <w:rsid w:val="54B971CF"/>
    <w:rsid w:val="54BE2A37"/>
    <w:rsid w:val="54C067AF"/>
    <w:rsid w:val="54C31DFB"/>
    <w:rsid w:val="54C53DC5"/>
    <w:rsid w:val="54C6369A"/>
    <w:rsid w:val="54CB0CB0"/>
    <w:rsid w:val="54CD4A28"/>
    <w:rsid w:val="54D2203E"/>
    <w:rsid w:val="54D9161F"/>
    <w:rsid w:val="54E3249D"/>
    <w:rsid w:val="54E56216"/>
    <w:rsid w:val="54E57FC4"/>
    <w:rsid w:val="54E81862"/>
    <w:rsid w:val="54EB4EAE"/>
    <w:rsid w:val="54EF2BF0"/>
    <w:rsid w:val="54F16968"/>
    <w:rsid w:val="54F41FB5"/>
    <w:rsid w:val="54F71AA5"/>
    <w:rsid w:val="54F75F49"/>
    <w:rsid w:val="54F93A6F"/>
    <w:rsid w:val="54FB4092"/>
    <w:rsid w:val="54FB77E7"/>
    <w:rsid w:val="54FC355F"/>
    <w:rsid w:val="54FF00EB"/>
    <w:rsid w:val="55004DFD"/>
    <w:rsid w:val="550146D2"/>
    <w:rsid w:val="55021394"/>
    <w:rsid w:val="5503669C"/>
    <w:rsid w:val="550541C2"/>
    <w:rsid w:val="55055F70"/>
    <w:rsid w:val="55081F04"/>
    <w:rsid w:val="550C37A2"/>
    <w:rsid w:val="55102B67"/>
    <w:rsid w:val="5512068D"/>
    <w:rsid w:val="551B5793"/>
    <w:rsid w:val="551B7F9F"/>
    <w:rsid w:val="551D00B6"/>
    <w:rsid w:val="55271EC7"/>
    <w:rsid w:val="55286102"/>
    <w:rsid w:val="552A00CC"/>
    <w:rsid w:val="552D196B"/>
    <w:rsid w:val="552D6574"/>
    <w:rsid w:val="55314FB7"/>
    <w:rsid w:val="553700F3"/>
    <w:rsid w:val="553811F5"/>
    <w:rsid w:val="55393E6B"/>
    <w:rsid w:val="55425416"/>
    <w:rsid w:val="55437CB7"/>
    <w:rsid w:val="55456CB4"/>
    <w:rsid w:val="55515659"/>
    <w:rsid w:val="55540CA5"/>
    <w:rsid w:val="555474FB"/>
    <w:rsid w:val="555515D3"/>
    <w:rsid w:val="555A2769"/>
    <w:rsid w:val="555B0314"/>
    <w:rsid w:val="555C7B5A"/>
    <w:rsid w:val="555D3FFE"/>
    <w:rsid w:val="5560589C"/>
    <w:rsid w:val="556C4241"/>
    <w:rsid w:val="556F5ADF"/>
    <w:rsid w:val="55733821"/>
    <w:rsid w:val="557430F6"/>
    <w:rsid w:val="55780E38"/>
    <w:rsid w:val="55782BE6"/>
    <w:rsid w:val="557D644E"/>
    <w:rsid w:val="55805F3E"/>
    <w:rsid w:val="5583158B"/>
    <w:rsid w:val="558570B1"/>
    <w:rsid w:val="558A0B6B"/>
    <w:rsid w:val="558D41B7"/>
    <w:rsid w:val="55911EF9"/>
    <w:rsid w:val="55937A20"/>
    <w:rsid w:val="5596306C"/>
    <w:rsid w:val="55997370"/>
    <w:rsid w:val="559A53C4"/>
    <w:rsid w:val="559F4616"/>
    <w:rsid w:val="55A9264F"/>
    <w:rsid w:val="55AC0AE1"/>
    <w:rsid w:val="55AD03B6"/>
    <w:rsid w:val="55AE6607"/>
    <w:rsid w:val="55AF2380"/>
    <w:rsid w:val="55B17EA6"/>
    <w:rsid w:val="55B6370E"/>
    <w:rsid w:val="55B81234"/>
    <w:rsid w:val="55BA7DEA"/>
    <w:rsid w:val="55BF0815"/>
    <w:rsid w:val="55C71477"/>
    <w:rsid w:val="55C7591B"/>
    <w:rsid w:val="55CB540B"/>
    <w:rsid w:val="55CC1183"/>
    <w:rsid w:val="55CE2806"/>
    <w:rsid w:val="55D122F6"/>
    <w:rsid w:val="55D87B28"/>
    <w:rsid w:val="55DB13C7"/>
    <w:rsid w:val="55DE5F01"/>
    <w:rsid w:val="55E02539"/>
    <w:rsid w:val="55E262B1"/>
    <w:rsid w:val="55E42029"/>
    <w:rsid w:val="55E550A0"/>
    <w:rsid w:val="55E97640"/>
    <w:rsid w:val="55F07EB9"/>
    <w:rsid w:val="55F45FE4"/>
    <w:rsid w:val="55F61D5C"/>
    <w:rsid w:val="55F66200"/>
    <w:rsid w:val="55FA76FB"/>
    <w:rsid w:val="55FA7A9F"/>
    <w:rsid w:val="55FC3817"/>
    <w:rsid w:val="55FD758F"/>
    <w:rsid w:val="55FF3307"/>
    <w:rsid w:val="55FF8CEC"/>
    <w:rsid w:val="56004989"/>
    <w:rsid w:val="56024BA5"/>
    <w:rsid w:val="5604091D"/>
    <w:rsid w:val="560426CB"/>
    <w:rsid w:val="56052390"/>
    <w:rsid w:val="56091A90"/>
    <w:rsid w:val="56095F34"/>
    <w:rsid w:val="56097CE2"/>
    <w:rsid w:val="560A30A9"/>
    <w:rsid w:val="560B3A5A"/>
    <w:rsid w:val="560C1580"/>
    <w:rsid w:val="56101070"/>
    <w:rsid w:val="56114DE8"/>
    <w:rsid w:val="561548D9"/>
    <w:rsid w:val="561C5C67"/>
    <w:rsid w:val="561F7505"/>
    <w:rsid w:val="56206DD9"/>
    <w:rsid w:val="56260894"/>
    <w:rsid w:val="562733A4"/>
    <w:rsid w:val="562763BA"/>
    <w:rsid w:val="562A3A13"/>
    <w:rsid w:val="562A68A6"/>
    <w:rsid w:val="562C39D0"/>
    <w:rsid w:val="563034C0"/>
    <w:rsid w:val="56311023"/>
    <w:rsid w:val="5632548A"/>
    <w:rsid w:val="5634515D"/>
    <w:rsid w:val="56372AA1"/>
    <w:rsid w:val="5637484F"/>
    <w:rsid w:val="563C1E65"/>
    <w:rsid w:val="563F3703"/>
    <w:rsid w:val="56424FA2"/>
    <w:rsid w:val="564451BE"/>
    <w:rsid w:val="56494582"/>
    <w:rsid w:val="56496330"/>
    <w:rsid w:val="564B02FA"/>
    <w:rsid w:val="564D0ADB"/>
    <w:rsid w:val="56503B63"/>
    <w:rsid w:val="56510518"/>
    <w:rsid w:val="56513437"/>
    <w:rsid w:val="56513E9C"/>
    <w:rsid w:val="565151E5"/>
    <w:rsid w:val="56524E19"/>
    <w:rsid w:val="56544746"/>
    <w:rsid w:val="5655646F"/>
    <w:rsid w:val="56570A4D"/>
    <w:rsid w:val="56586573"/>
    <w:rsid w:val="565A053D"/>
    <w:rsid w:val="565C42B5"/>
    <w:rsid w:val="565D1DDC"/>
    <w:rsid w:val="566413BC"/>
    <w:rsid w:val="56674A08"/>
    <w:rsid w:val="566954DC"/>
    <w:rsid w:val="566969D2"/>
    <w:rsid w:val="566B62A7"/>
    <w:rsid w:val="566C201F"/>
    <w:rsid w:val="56707D61"/>
    <w:rsid w:val="56755377"/>
    <w:rsid w:val="567722D3"/>
    <w:rsid w:val="56777341"/>
    <w:rsid w:val="567809C3"/>
    <w:rsid w:val="56792400"/>
    <w:rsid w:val="56794E67"/>
    <w:rsid w:val="567D422C"/>
    <w:rsid w:val="567E247E"/>
    <w:rsid w:val="56815ACA"/>
    <w:rsid w:val="568455BA"/>
    <w:rsid w:val="56883636"/>
    <w:rsid w:val="56892BD1"/>
    <w:rsid w:val="568B73E6"/>
    <w:rsid w:val="56905D0D"/>
    <w:rsid w:val="569357FD"/>
    <w:rsid w:val="56982E14"/>
    <w:rsid w:val="569C2904"/>
    <w:rsid w:val="569D042A"/>
    <w:rsid w:val="56A17F1A"/>
    <w:rsid w:val="56A417B8"/>
    <w:rsid w:val="56A812A9"/>
    <w:rsid w:val="56AB0D99"/>
    <w:rsid w:val="56AD2D63"/>
    <w:rsid w:val="56AD4B11"/>
    <w:rsid w:val="56B063AF"/>
    <w:rsid w:val="56B13618"/>
    <w:rsid w:val="56B20379"/>
    <w:rsid w:val="56B2655A"/>
    <w:rsid w:val="56B75990"/>
    <w:rsid w:val="56BA5480"/>
    <w:rsid w:val="56BD287A"/>
    <w:rsid w:val="56C272B8"/>
    <w:rsid w:val="56C3571A"/>
    <w:rsid w:val="56C712C5"/>
    <w:rsid w:val="56CB31E9"/>
    <w:rsid w:val="56D025AE"/>
    <w:rsid w:val="56D06A51"/>
    <w:rsid w:val="56D142BD"/>
    <w:rsid w:val="56D3557D"/>
    <w:rsid w:val="56DE116E"/>
    <w:rsid w:val="56E10C5F"/>
    <w:rsid w:val="56E12A0D"/>
    <w:rsid w:val="56E61DD1"/>
    <w:rsid w:val="56EB388B"/>
    <w:rsid w:val="56ED315F"/>
    <w:rsid w:val="56ED7603"/>
    <w:rsid w:val="56EF512A"/>
    <w:rsid w:val="56F00EA2"/>
    <w:rsid w:val="56F225F5"/>
    <w:rsid w:val="56F444EE"/>
    <w:rsid w:val="56F50266"/>
    <w:rsid w:val="56F97D56"/>
    <w:rsid w:val="56FC15F5"/>
    <w:rsid w:val="56FC4A9F"/>
    <w:rsid w:val="56FE536D"/>
    <w:rsid w:val="56FF2E93"/>
    <w:rsid w:val="57034731"/>
    <w:rsid w:val="570606C5"/>
    <w:rsid w:val="570861EB"/>
    <w:rsid w:val="57087F99"/>
    <w:rsid w:val="570A3D11"/>
    <w:rsid w:val="570D55B0"/>
    <w:rsid w:val="570D735E"/>
    <w:rsid w:val="570F1328"/>
    <w:rsid w:val="571050A0"/>
    <w:rsid w:val="57144B90"/>
    <w:rsid w:val="5714693E"/>
    <w:rsid w:val="57160908"/>
    <w:rsid w:val="571A7E8B"/>
    <w:rsid w:val="571C3A45"/>
    <w:rsid w:val="57256D9D"/>
    <w:rsid w:val="57272B15"/>
    <w:rsid w:val="57284198"/>
    <w:rsid w:val="572A43B4"/>
    <w:rsid w:val="572A6725"/>
    <w:rsid w:val="572B1EDA"/>
    <w:rsid w:val="572D17AE"/>
    <w:rsid w:val="572D7A00"/>
    <w:rsid w:val="572F19CA"/>
    <w:rsid w:val="572F3778"/>
    <w:rsid w:val="572F5526"/>
    <w:rsid w:val="573214BA"/>
    <w:rsid w:val="57323268"/>
    <w:rsid w:val="573945F7"/>
    <w:rsid w:val="573E39BB"/>
    <w:rsid w:val="573E7E5F"/>
    <w:rsid w:val="57430A0D"/>
    <w:rsid w:val="574B60D8"/>
    <w:rsid w:val="574C432A"/>
    <w:rsid w:val="57511D06"/>
    <w:rsid w:val="575136EE"/>
    <w:rsid w:val="57517B92"/>
    <w:rsid w:val="575256B8"/>
    <w:rsid w:val="5753390A"/>
    <w:rsid w:val="57541992"/>
    <w:rsid w:val="57544F8D"/>
    <w:rsid w:val="57552E22"/>
    <w:rsid w:val="57566F57"/>
    <w:rsid w:val="575C2093"/>
    <w:rsid w:val="575E405D"/>
    <w:rsid w:val="575E5615"/>
    <w:rsid w:val="57603931"/>
    <w:rsid w:val="576176AA"/>
    <w:rsid w:val="57631674"/>
    <w:rsid w:val="5765363E"/>
    <w:rsid w:val="57686C8A"/>
    <w:rsid w:val="576C2460"/>
    <w:rsid w:val="576E3115"/>
    <w:rsid w:val="57743881"/>
    <w:rsid w:val="577675F9"/>
    <w:rsid w:val="57792C45"/>
    <w:rsid w:val="577B4C0F"/>
    <w:rsid w:val="57803FD4"/>
    <w:rsid w:val="578109AF"/>
    <w:rsid w:val="578113AA"/>
    <w:rsid w:val="57835872"/>
    <w:rsid w:val="578515EA"/>
    <w:rsid w:val="57882E88"/>
    <w:rsid w:val="578A30A4"/>
    <w:rsid w:val="5794182D"/>
    <w:rsid w:val="57945CD1"/>
    <w:rsid w:val="57995095"/>
    <w:rsid w:val="579B4ADE"/>
    <w:rsid w:val="579D3A41"/>
    <w:rsid w:val="57A06424"/>
    <w:rsid w:val="57A328B9"/>
    <w:rsid w:val="57A777B2"/>
    <w:rsid w:val="57A9177C"/>
    <w:rsid w:val="57AC0352"/>
    <w:rsid w:val="57AF2B0B"/>
    <w:rsid w:val="57B95737"/>
    <w:rsid w:val="57BA0741"/>
    <w:rsid w:val="57BB325E"/>
    <w:rsid w:val="57BD5228"/>
    <w:rsid w:val="57C00874"/>
    <w:rsid w:val="57C2283E"/>
    <w:rsid w:val="57C22DD4"/>
    <w:rsid w:val="57C337A3"/>
    <w:rsid w:val="57C540DC"/>
    <w:rsid w:val="57C71C02"/>
    <w:rsid w:val="57CA524F"/>
    <w:rsid w:val="57CC0FC7"/>
    <w:rsid w:val="57D305A7"/>
    <w:rsid w:val="57D460CD"/>
    <w:rsid w:val="57D70DFA"/>
    <w:rsid w:val="57DA7B88"/>
    <w:rsid w:val="57DB3900"/>
    <w:rsid w:val="57DF1365"/>
    <w:rsid w:val="57E52089"/>
    <w:rsid w:val="57E5652D"/>
    <w:rsid w:val="57E9601D"/>
    <w:rsid w:val="57EA3B43"/>
    <w:rsid w:val="57EE718F"/>
    <w:rsid w:val="57EF4CB5"/>
    <w:rsid w:val="57F16C7F"/>
    <w:rsid w:val="57F40CD0"/>
    <w:rsid w:val="57F6127B"/>
    <w:rsid w:val="57F624E8"/>
    <w:rsid w:val="57F77651"/>
    <w:rsid w:val="57F8000E"/>
    <w:rsid w:val="57F81DBC"/>
    <w:rsid w:val="57FA1FD8"/>
    <w:rsid w:val="57FB18AC"/>
    <w:rsid w:val="57FCF534"/>
    <w:rsid w:val="57FD3876"/>
    <w:rsid w:val="57FF3192"/>
    <w:rsid w:val="57FF75EE"/>
    <w:rsid w:val="58041387"/>
    <w:rsid w:val="580469B3"/>
    <w:rsid w:val="58095D77"/>
    <w:rsid w:val="580B3D66"/>
    <w:rsid w:val="580C5867"/>
    <w:rsid w:val="58122B18"/>
    <w:rsid w:val="581A7F84"/>
    <w:rsid w:val="581B5AAA"/>
    <w:rsid w:val="581D1822"/>
    <w:rsid w:val="581D5CC6"/>
    <w:rsid w:val="5822508B"/>
    <w:rsid w:val="5827444F"/>
    <w:rsid w:val="582B03E3"/>
    <w:rsid w:val="582E1C82"/>
    <w:rsid w:val="582E57DE"/>
    <w:rsid w:val="58300069"/>
    <w:rsid w:val="58337298"/>
    <w:rsid w:val="583B7EFB"/>
    <w:rsid w:val="58403763"/>
    <w:rsid w:val="58405511"/>
    <w:rsid w:val="58417026"/>
    <w:rsid w:val="58443253"/>
    <w:rsid w:val="58474AF1"/>
    <w:rsid w:val="5847689F"/>
    <w:rsid w:val="584C5F5F"/>
    <w:rsid w:val="584E40D2"/>
    <w:rsid w:val="58533496"/>
    <w:rsid w:val="58535244"/>
    <w:rsid w:val="585711D8"/>
    <w:rsid w:val="58580AAD"/>
    <w:rsid w:val="58584F50"/>
    <w:rsid w:val="585D60C3"/>
    <w:rsid w:val="58606597"/>
    <w:rsid w:val="5862192B"/>
    <w:rsid w:val="58675193"/>
    <w:rsid w:val="58697817"/>
    <w:rsid w:val="586B194A"/>
    <w:rsid w:val="586B4C84"/>
    <w:rsid w:val="586B6A32"/>
    <w:rsid w:val="586C27AA"/>
    <w:rsid w:val="586D09FC"/>
    <w:rsid w:val="586E02D0"/>
    <w:rsid w:val="58767185"/>
    <w:rsid w:val="5878114F"/>
    <w:rsid w:val="587D49B7"/>
    <w:rsid w:val="587F072F"/>
    <w:rsid w:val="587F6039"/>
    <w:rsid w:val="58801B99"/>
    <w:rsid w:val="58823D7B"/>
    <w:rsid w:val="58873140"/>
    <w:rsid w:val="5889510A"/>
    <w:rsid w:val="588B70D4"/>
    <w:rsid w:val="58920462"/>
    <w:rsid w:val="58960867"/>
    <w:rsid w:val="5898359F"/>
    <w:rsid w:val="589C308F"/>
    <w:rsid w:val="589C4E3D"/>
    <w:rsid w:val="589C6BEB"/>
    <w:rsid w:val="58A12453"/>
    <w:rsid w:val="58A5608C"/>
    <w:rsid w:val="58A75590"/>
    <w:rsid w:val="58A837E2"/>
    <w:rsid w:val="58AD704A"/>
    <w:rsid w:val="58AE2DC2"/>
    <w:rsid w:val="58AE691E"/>
    <w:rsid w:val="58B101BD"/>
    <w:rsid w:val="58B2640F"/>
    <w:rsid w:val="58B32E14"/>
    <w:rsid w:val="58B73A25"/>
    <w:rsid w:val="58B8154B"/>
    <w:rsid w:val="58B959EF"/>
    <w:rsid w:val="58BC728D"/>
    <w:rsid w:val="58BD4DB3"/>
    <w:rsid w:val="58BD6B62"/>
    <w:rsid w:val="58C22EE0"/>
    <w:rsid w:val="58C3061C"/>
    <w:rsid w:val="58C876A5"/>
    <w:rsid w:val="58C93895"/>
    <w:rsid w:val="58CB5722"/>
    <w:rsid w:val="58CE0A9D"/>
    <w:rsid w:val="58D25006"/>
    <w:rsid w:val="58D36385"/>
    <w:rsid w:val="58D425E1"/>
    <w:rsid w:val="58D81BED"/>
    <w:rsid w:val="58D82A4E"/>
    <w:rsid w:val="58DA27A4"/>
    <w:rsid w:val="58DF2304"/>
    <w:rsid w:val="58DF4D2A"/>
    <w:rsid w:val="58E10AA2"/>
    <w:rsid w:val="58ED5699"/>
    <w:rsid w:val="58F24A5D"/>
    <w:rsid w:val="58F261B9"/>
    <w:rsid w:val="58F46A27"/>
    <w:rsid w:val="58F9403E"/>
    <w:rsid w:val="58FC58DC"/>
    <w:rsid w:val="58FE20D8"/>
    <w:rsid w:val="59050C34"/>
    <w:rsid w:val="590649AC"/>
    <w:rsid w:val="59080453"/>
    <w:rsid w:val="59093F46"/>
    <w:rsid w:val="59097FF9"/>
    <w:rsid w:val="590B3D71"/>
    <w:rsid w:val="590D2AC5"/>
    <w:rsid w:val="590F1AB3"/>
    <w:rsid w:val="590F3861"/>
    <w:rsid w:val="59103135"/>
    <w:rsid w:val="591075D9"/>
    <w:rsid w:val="591250FF"/>
    <w:rsid w:val="59172716"/>
    <w:rsid w:val="5919648E"/>
    <w:rsid w:val="591A3FB4"/>
    <w:rsid w:val="591E1CF6"/>
    <w:rsid w:val="592310BA"/>
    <w:rsid w:val="59260B3E"/>
    <w:rsid w:val="593037D7"/>
    <w:rsid w:val="593508D3"/>
    <w:rsid w:val="59372DB8"/>
    <w:rsid w:val="593768AA"/>
    <w:rsid w:val="593903A2"/>
    <w:rsid w:val="593A6404"/>
    <w:rsid w:val="5943350B"/>
    <w:rsid w:val="59441031"/>
    <w:rsid w:val="59486D73"/>
    <w:rsid w:val="59492A03"/>
    <w:rsid w:val="594F1EAF"/>
    <w:rsid w:val="59513E7A"/>
    <w:rsid w:val="595219A0"/>
    <w:rsid w:val="595526E7"/>
    <w:rsid w:val="59597927"/>
    <w:rsid w:val="5960230F"/>
    <w:rsid w:val="59617E35"/>
    <w:rsid w:val="59644A3A"/>
    <w:rsid w:val="596651E2"/>
    <w:rsid w:val="5967369D"/>
    <w:rsid w:val="59684DBF"/>
    <w:rsid w:val="596908AC"/>
    <w:rsid w:val="596C2A61"/>
    <w:rsid w:val="596E7B32"/>
    <w:rsid w:val="59701E26"/>
    <w:rsid w:val="59745DBA"/>
    <w:rsid w:val="597638E0"/>
    <w:rsid w:val="5979517E"/>
    <w:rsid w:val="597C6A1D"/>
    <w:rsid w:val="597D4C6F"/>
    <w:rsid w:val="59851D75"/>
    <w:rsid w:val="59861649"/>
    <w:rsid w:val="598D29D8"/>
    <w:rsid w:val="598F27BE"/>
    <w:rsid w:val="598F49A2"/>
    <w:rsid w:val="5991071A"/>
    <w:rsid w:val="59975605"/>
    <w:rsid w:val="5998392A"/>
    <w:rsid w:val="599A4637"/>
    <w:rsid w:val="599C0E6D"/>
    <w:rsid w:val="599D5C82"/>
    <w:rsid w:val="59A246D5"/>
    <w:rsid w:val="59A321FB"/>
    <w:rsid w:val="59A41ECD"/>
    <w:rsid w:val="59A541C5"/>
    <w:rsid w:val="59A6120E"/>
    <w:rsid w:val="59A97927"/>
    <w:rsid w:val="59AA17DC"/>
    <w:rsid w:val="59AC5554"/>
    <w:rsid w:val="59AC5FA1"/>
    <w:rsid w:val="59AC7302"/>
    <w:rsid w:val="59AE0721"/>
    <w:rsid w:val="59B30690"/>
    <w:rsid w:val="59B61F2F"/>
    <w:rsid w:val="59B63CDD"/>
    <w:rsid w:val="59B937CD"/>
    <w:rsid w:val="59C208D3"/>
    <w:rsid w:val="59C363FA"/>
    <w:rsid w:val="59C52172"/>
    <w:rsid w:val="59C832CE"/>
    <w:rsid w:val="59C97EB4"/>
    <w:rsid w:val="59CA3C2C"/>
    <w:rsid w:val="59CA59DA"/>
    <w:rsid w:val="59D33221"/>
    <w:rsid w:val="59D41486"/>
    <w:rsid w:val="59D4243C"/>
    <w:rsid w:val="59D6437F"/>
    <w:rsid w:val="59D86349"/>
    <w:rsid w:val="59DB7BE7"/>
    <w:rsid w:val="59E20F76"/>
    <w:rsid w:val="59E24AD2"/>
    <w:rsid w:val="59E52814"/>
    <w:rsid w:val="59EA607C"/>
    <w:rsid w:val="59EE16C8"/>
    <w:rsid w:val="59EF5441"/>
    <w:rsid w:val="59EF71EF"/>
    <w:rsid w:val="59F760A3"/>
    <w:rsid w:val="59FA62BF"/>
    <w:rsid w:val="59FB2037"/>
    <w:rsid w:val="5A00764E"/>
    <w:rsid w:val="5A047DDA"/>
    <w:rsid w:val="5A054C64"/>
    <w:rsid w:val="5A056A12"/>
    <w:rsid w:val="5A093CD8"/>
    <w:rsid w:val="5A0A227A"/>
    <w:rsid w:val="5A0F3E70"/>
    <w:rsid w:val="5A10167E"/>
    <w:rsid w:val="5A113609"/>
    <w:rsid w:val="5A134FAF"/>
    <w:rsid w:val="5A150D5F"/>
    <w:rsid w:val="5A1F5548"/>
    <w:rsid w:val="5A201A9E"/>
    <w:rsid w:val="5A2055FA"/>
    <w:rsid w:val="5A274BDA"/>
    <w:rsid w:val="5A276988"/>
    <w:rsid w:val="5A2C0443"/>
    <w:rsid w:val="5A314442"/>
    <w:rsid w:val="5A317807"/>
    <w:rsid w:val="5A3277D1"/>
    <w:rsid w:val="5A380B96"/>
    <w:rsid w:val="5A386DE8"/>
    <w:rsid w:val="5A3A2B60"/>
    <w:rsid w:val="5A3A490E"/>
    <w:rsid w:val="5A3D43FE"/>
    <w:rsid w:val="5A3D61AC"/>
    <w:rsid w:val="5A407A4A"/>
    <w:rsid w:val="5A412F98"/>
    <w:rsid w:val="5A4154A8"/>
    <w:rsid w:val="5A4566FD"/>
    <w:rsid w:val="5A47527D"/>
    <w:rsid w:val="5A4A08C9"/>
    <w:rsid w:val="5A4C4641"/>
    <w:rsid w:val="5A4C63EF"/>
    <w:rsid w:val="5A517EA9"/>
    <w:rsid w:val="5A532442"/>
    <w:rsid w:val="5A5359CF"/>
    <w:rsid w:val="5A56101C"/>
    <w:rsid w:val="5A56726E"/>
    <w:rsid w:val="5A6000EC"/>
    <w:rsid w:val="5A601E9A"/>
    <w:rsid w:val="5A613179"/>
    <w:rsid w:val="5A647BDD"/>
    <w:rsid w:val="5A6C6A91"/>
    <w:rsid w:val="5A796572"/>
    <w:rsid w:val="5A7F0572"/>
    <w:rsid w:val="5A81253D"/>
    <w:rsid w:val="5A821E11"/>
    <w:rsid w:val="5A847B2F"/>
    <w:rsid w:val="5A851901"/>
    <w:rsid w:val="5A865020"/>
    <w:rsid w:val="5A89319F"/>
    <w:rsid w:val="5A8B33BB"/>
    <w:rsid w:val="5A8E07B6"/>
    <w:rsid w:val="5A8F6383"/>
    <w:rsid w:val="5A902780"/>
    <w:rsid w:val="5A9102A6"/>
    <w:rsid w:val="5A963B0E"/>
    <w:rsid w:val="5A9658BC"/>
    <w:rsid w:val="5A985AD8"/>
    <w:rsid w:val="5A9A53AC"/>
    <w:rsid w:val="5A9D4E9D"/>
    <w:rsid w:val="5A9F29C3"/>
    <w:rsid w:val="5A9F6E67"/>
    <w:rsid w:val="5AA1498D"/>
    <w:rsid w:val="5AA224B3"/>
    <w:rsid w:val="5AA61FA3"/>
    <w:rsid w:val="5AAB3578"/>
    <w:rsid w:val="5AB15E0B"/>
    <w:rsid w:val="5AB32912"/>
    <w:rsid w:val="5AB521E6"/>
    <w:rsid w:val="5AB75F5E"/>
    <w:rsid w:val="5AB87F28"/>
    <w:rsid w:val="5ABA15AB"/>
    <w:rsid w:val="5ABB5323"/>
    <w:rsid w:val="5ABC3575"/>
    <w:rsid w:val="5ABE706E"/>
    <w:rsid w:val="5AC266B1"/>
    <w:rsid w:val="5ACC12DE"/>
    <w:rsid w:val="5ACD5782"/>
    <w:rsid w:val="5ACE5056"/>
    <w:rsid w:val="5AD52888"/>
    <w:rsid w:val="5AD54636"/>
    <w:rsid w:val="5ADA34F9"/>
    <w:rsid w:val="5ADC7773"/>
    <w:rsid w:val="5ADE798F"/>
    <w:rsid w:val="5AE14D89"/>
    <w:rsid w:val="5AEB20AC"/>
    <w:rsid w:val="5AEC372E"/>
    <w:rsid w:val="5AEE56F8"/>
    <w:rsid w:val="5AF01470"/>
    <w:rsid w:val="5AF06307"/>
    <w:rsid w:val="5AF34861"/>
    <w:rsid w:val="5AF36CCA"/>
    <w:rsid w:val="5AF44E7A"/>
    <w:rsid w:val="5AFD6893"/>
    <w:rsid w:val="5B0178C7"/>
    <w:rsid w:val="5B060C94"/>
    <w:rsid w:val="5B1213E7"/>
    <w:rsid w:val="5B123195"/>
    <w:rsid w:val="5B127639"/>
    <w:rsid w:val="5B12779A"/>
    <w:rsid w:val="5B133D22"/>
    <w:rsid w:val="5B1672E8"/>
    <w:rsid w:val="5B1E422F"/>
    <w:rsid w:val="5B207260"/>
    <w:rsid w:val="5B21162A"/>
    <w:rsid w:val="5B2353A2"/>
    <w:rsid w:val="5B2374D2"/>
    <w:rsid w:val="5B24736C"/>
    <w:rsid w:val="5B2931CA"/>
    <w:rsid w:val="5B2A2BD4"/>
    <w:rsid w:val="5B2D6220"/>
    <w:rsid w:val="5B2F1F99"/>
    <w:rsid w:val="5B345801"/>
    <w:rsid w:val="5B372BFB"/>
    <w:rsid w:val="5B3F5F54"/>
    <w:rsid w:val="5B4041A6"/>
    <w:rsid w:val="5B4672E2"/>
    <w:rsid w:val="5B4812AC"/>
    <w:rsid w:val="5B484E08"/>
    <w:rsid w:val="5B4876F8"/>
    <w:rsid w:val="5B4B25EA"/>
    <w:rsid w:val="5B4F43E9"/>
    <w:rsid w:val="5B500161"/>
    <w:rsid w:val="5B503CBD"/>
    <w:rsid w:val="5B5277F7"/>
    <w:rsid w:val="5B55050E"/>
    <w:rsid w:val="5B57329D"/>
    <w:rsid w:val="5B5A4B3C"/>
    <w:rsid w:val="5B5C4D58"/>
    <w:rsid w:val="5B5F03A4"/>
    <w:rsid w:val="5B6360E6"/>
    <w:rsid w:val="5B6C07F9"/>
    <w:rsid w:val="5B6C584F"/>
    <w:rsid w:val="5B6F05E7"/>
    <w:rsid w:val="5B6F6839"/>
    <w:rsid w:val="5B7200D7"/>
    <w:rsid w:val="5B85605C"/>
    <w:rsid w:val="5B8878FB"/>
    <w:rsid w:val="5B8A0205"/>
    <w:rsid w:val="5B8B4C4D"/>
    <w:rsid w:val="5B8B555F"/>
    <w:rsid w:val="5B8D4F11"/>
    <w:rsid w:val="5B8E213E"/>
    <w:rsid w:val="5B8F2A37"/>
    <w:rsid w:val="5B920779"/>
    <w:rsid w:val="5B9462A0"/>
    <w:rsid w:val="5B975D90"/>
    <w:rsid w:val="5B991B08"/>
    <w:rsid w:val="5B9A06E1"/>
    <w:rsid w:val="5B9B5880"/>
    <w:rsid w:val="5B9C2737"/>
    <w:rsid w:val="5B9C5154"/>
    <w:rsid w:val="5B9C60FB"/>
    <w:rsid w:val="5B9E2C7A"/>
    <w:rsid w:val="5B9E711E"/>
    <w:rsid w:val="5BA17571"/>
    <w:rsid w:val="5BA26C0E"/>
    <w:rsid w:val="5BA34735"/>
    <w:rsid w:val="5BA54009"/>
    <w:rsid w:val="5BA81D4B"/>
    <w:rsid w:val="5BAA161F"/>
    <w:rsid w:val="5BAA7871"/>
    <w:rsid w:val="5BAD110F"/>
    <w:rsid w:val="5BAD7361"/>
    <w:rsid w:val="5BB22BCA"/>
    <w:rsid w:val="5BB406F0"/>
    <w:rsid w:val="5BB4249E"/>
    <w:rsid w:val="5BBE038E"/>
    <w:rsid w:val="5BBE156E"/>
    <w:rsid w:val="5BC14BBB"/>
    <w:rsid w:val="5BC30933"/>
    <w:rsid w:val="5BC62EA9"/>
    <w:rsid w:val="5BC8419B"/>
    <w:rsid w:val="5BC85F49"/>
    <w:rsid w:val="5BCE7A03"/>
    <w:rsid w:val="5BCF5DB2"/>
    <w:rsid w:val="5BD14DFE"/>
    <w:rsid w:val="5BD20B76"/>
    <w:rsid w:val="5BD42B40"/>
    <w:rsid w:val="5BD4669C"/>
    <w:rsid w:val="5BD60666"/>
    <w:rsid w:val="5BD7618C"/>
    <w:rsid w:val="5BD80C3B"/>
    <w:rsid w:val="5BDC19F5"/>
    <w:rsid w:val="5BDD7C46"/>
    <w:rsid w:val="5BE10DB9"/>
    <w:rsid w:val="5BE400B6"/>
    <w:rsid w:val="5BE54D4D"/>
    <w:rsid w:val="5BE663CF"/>
    <w:rsid w:val="5BE70178"/>
    <w:rsid w:val="5BE865EB"/>
    <w:rsid w:val="5BEA4111"/>
    <w:rsid w:val="5BEA5EBF"/>
    <w:rsid w:val="5BED576E"/>
    <w:rsid w:val="5BEF34D6"/>
    <w:rsid w:val="5BF13CBB"/>
    <w:rsid w:val="5BF444A4"/>
    <w:rsid w:val="5BF62AB6"/>
    <w:rsid w:val="5BF64864"/>
    <w:rsid w:val="5BFB5C7D"/>
    <w:rsid w:val="5BFD36C1"/>
    <w:rsid w:val="5BFE5E0F"/>
    <w:rsid w:val="5C01084E"/>
    <w:rsid w:val="5C0276AD"/>
    <w:rsid w:val="5C052CF9"/>
    <w:rsid w:val="5C090941"/>
    <w:rsid w:val="5C0A47B4"/>
    <w:rsid w:val="5C0C052C"/>
    <w:rsid w:val="5C0C5B3F"/>
    <w:rsid w:val="5C0D1BAE"/>
    <w:rsid w:val="5C115B42"/>
    <w:rsid w:val="5C127ED4"/>
    <w:rsid w:val="5C147195"/>
    <w:rsid w:val="5C1473E0"/>
    <w:rsid w:val="5C186ED1"/>
    <w:rsid w:val="5C190553"/>
    <w:rsid w:val="5C1967A5"/>
    <w:rsid w:val="5C1A6C49"/>
    <w:rsid w:val="5C1D6295"/>
    <w:rsid w:val="5C221AFD"/>
    <w:rsid w:val="5C225659"/>
    <w:rsid w:val="5C25514A"/>
    <w:rsid w:val="5C270EC2"/>
    <w:rsid w:val="5C2F5FC8"/>
    <w:rsid w:val="5C311D40"/>
    <w:rsid w:val="5C317F92"/>
    <w:rsid w:val="5C341831"/>
    <w:rsid w:val="5C373335"/>
    <w:rsid w:val="5C394641"/>
    <w:rsid w:val="5C3B671B"/>
    <w:rsid w:val="5C3E7FB9"/>
    <w:rsid w:val="5C3F702B"/>
    <w:rsid w:val="5C401F83"/>
    <w:rsid w:val="5C412D78"/>
    <w:rsid w:val="5C441F61"/>
    <w:rsid w:val="5C447CC6"/>
    <w:rsid w:val="5C4750C0"/>
    <w:rsid w:val="5C4952DC"/>
    <w:rsid w:val="5C4A0C92"/>
    <w:rsid w:val="5C4B1054"/>
    <w:rsid w:val="5C4E28F2"/>
    <w:rsid w:val="5C50666A"/>
    <w:rsid w:val="5C5123E2"/>
    <w:rsid w:val="5C545A2F"/>
    <w:rsid w:val="5C5679F9"/>
    <w:rsid w:val="5C583771"/>
    <w:rsid w:val="5C5872CD"/>
    <w:rsid w:val="5C593045"/>
    <w:rsid w:val="5C5F065B"/>
    <w:rsid w:val="5C5F1E19"/>
    <w:rsid w:val="5C5F34E3"/>
    <w:rsid w:val="5C5F6286"/>
    <w:rsid w:val="5C5F68AD"/>
    <w:rsid w:val="5C602626"/>
    <w:rsid w:val="5C6074BA"/>
    <w:rsid w:val="5C62014C"/>
    <w:rsid w:val="5C621EFA"/>
    <w:rsid w:val="5C642116"/>
    <w:rsid w:val="5C643EC4"/>
    <w:rsid w:val="5C653E6B"/>
    <w:rsid w:val="5C670989"/>
    <w:rsid w:val="5C6858C7"/>
    <w:rsid w:val="5C6A7000"/>
    <w:rsid w:val="5C6C0FCA"/>
    <w:rsid w:val="5C702869"/>
    <w:rsid w:val="5C734107"/>
    <w:rsid w:val="5C753960"/>
    <w:rsid w:val="5C7834CB"/>
    <w:rsid w:val="5C7A0BD3"/>
    <w:rsid w:val="5C7B2FBB"/>
    <w:rsid w:val="5C7E485A"/>
    <w:rsid w:val="5C7F0CFE"/>
    <w:rsid w:val="5C811FC3"/>
    <w:rsid w:val="5C837F16"/>
    <w:rsid w:val="5C842350"/>
    <w:rsid w:val="5C86208C"/>
    <w:rsid w:val="5C8949A7"/>
    <w:rsid w:val="5C8956D8"/>
    <w:rsid w:val="5C8A31FF"/>
    <w:rsid w:val="5C8B5B86"/>
    <w:rsid w:val="5C8C341B"/>
    <w:rsid w:val="5C8C51C9"/>
    <w:rsid w:val="5C8E7193"/>
    <w:rsid w:val="5C8F1146"/>
    <w:rsid w:val="5C8F7ADE"/>
    <w:rsid w:val="5C9522CF"/>
    <w:rsid w:val="5C966047"/>
    <w:rsid w:val="5C9708BE"/>
    <w:rsid w:val="5C981DBF"/>
    <w:rsid w:val="5C98591B"/>
    <w:rsid w:val="5C9A13DB"/>
    <w:rsid w:val="5C9A67F9"/>
    <w:rsid w:val="5C9B540C"/>
    <w:rsid w:val="5CA0538D"/>
    <w:rsid w:val="5CA12C40"/>
    <w:rsid w:val="5CA442C0"/>
    <w:rsid w:val="5CA72002"/>
    <w:rsid w:val="5CA731C6"/>
    <w:rsid w:val="5CA75E86"/>
    <w:rsid w:val="5CA93FCD"/>
    <w:rsid w:val="5CAC13C7"/>
    <w:rsid w:val="5CAD527D"/>
    <w:rsid w:val="5CAE344E"/>
    <w:rsid w:val="5CAE7423"/>
    <w:rsid w:val="5CB0535B"/>
    <w:rsid w:val="5CB21033"/>
    <w:rsid w:val="5CB35043"/>
    <w:rsid w:val="5CB97774"/>
    <w:rsid w:val="5CBB785C"/>
    <w:rsid w:val="5CBC5AAE"/>
    <w:rsid w:val="5CBF559E"/>
    <w:rsid w:val="5CC11316"/>
    <w:rsid w:val="5CC42BB4"/>
    <w:rsid w:val="5CC606DB"/>
    <w:rsid w:val="5CC74453"/>
    <w:rsid w:val="5CC76201"/>
    <w:rsid w:val="5CCC1A69"/>
    <w:rsid w:val="5CD050B5"/>
    <w:rsid w:val="5CD5091E"/>
    <w:rsid w:val="5CD56B70"/>
    <w:rsid w:val="5CD64696"/>
    <w:rsid w:val="5CE13766"/>
    <w:rsid w:val="5CE21B59"/>
    <w:rsid w:val="5CE648D9"/>
    <w:rsid w:val="5CED210B"/>
    <w:rsid w:val="5CEE19DF"/>
    <w:rsid w:val="5CF07506"/>
    <w:rsid w:val="5CF24CA2"/>
    <w:rsid w:val="5CF61A6E"/>
    <w:rsid w:val="5CFE60C6"/>
    <w:rsid w:val="5D003BC4"/>
    <w:rsid w:val="5D011713"/>
    <w:rsid w:val="5D0134C1"/>
    <w:rsid w:val="5D027239"/>
    <w:rsid w:val="5D0336DD"/>
    <w:rsid w:val="5D041203"/>
    <w:rsid w:val="5D07484F"/>
    <w:rsid w:val="5D0B701C"/>
    <w:rsid w:val="5D0B73E6"/>
    <w:rsid w:val="5D0E1254"/>
    <w:rsid w:val="5D0E3E30"/>
    <w:rsid w:val="5D0E5BDE"/>
    <w:rsid w:val="5D101956"/>
    <w:rsid w:val="5D1458EA"/>
    <w:rsid w:val="5D156F6C"/>
    <w:rsid w:val="5D1C1431"/>
    <w:rsid w:val="5D1D4073"/>
    <w:rsid w:val="5D1D4899"/>
    <w:rsid w:val="5D1F428F"/>
    <w:rsid w:val="5D211DB5"/>
    <w:rsid w:val="5D213B63"/>
    <w:rsid w:val="5D215911"/>
    <w:rsid w:val="5D225154"/>
    <w:rsid w:val="5D235B2D"/>
    <w:rsid w:val="5D2418A5"/>
    <w:rsid w:val="5D261179"/>
    <w:rsid w:val="5D26561D"/>
    <w:rsid w:val="5D2B4EC5"/>
    <w:rsid w:val="5D2D2508"/>
    <w:rsid w:val="5D2F2334"/>
    <w:rsid w:val="5D335644"/>
    <w:rsid w:val="5D375134"/>
    <w:rsid w:val="5D3F66DF"/>
    <w:rsid w:val="5D415FB3"/>
    <w:rsid w:val="5D437F7D"/>
    <w:rsid w:val="5D46181B"/>
    <w:rsid w:val="5D4810F0"/>
    <w:rsid w:val="5D485875"/>
    <w:rsid w:val="5D4B046E"/>
    <w:rsid w:val="5D4D2BAA"/>
    <w:rsid w:val="5D4D4FBA"/>
    <w:rsid w:val="5D4D6706"/>
    <w:rsid w:val="5D5201C0"/>
    <w:rsid w:val="5D55380D"/>
    <w:rsid w:val="5D5932FD"/>
    <w:rsid w:val="5D5A7075"/>
    <w:rsid w:val="5D5C4B9B"/>
    <w:rsid w:val="5D647EF4"/>
    <w:rsid w:val="5D6972B8"/>
    <w:rsid w:val="5D6B5B5D"/>
    <w:rsid w:val="5D6F0D72"/>
    <w:rsid w:val="5D700D6C"/>
    <w:rsid w:val="5D720862"/>
    <w:rsid w:val="5D7719D5"/>
    <w:rsid w:val="5D7A7717"/>
    <w:rsid w:val="5D7C523D"/>
    <w:rsid w:val="5D7C6FEB"/>
    <w:rsid w:val="5D7F0889"/>
    <w:rsid w:val="5D810AA5"/>
    <w:rsid w:val="5D8440F2"/>
    <w:rsid w:val="5D845EA0"/>
    <w:rsid w:val="5D8B36D2"/>
    <w:rsid w:val="5D8B5480"/>
    <w:rsid w:val="5D902A97"/>
    <w:rsid w:val="5D91399C"/>
    <w:rsid w:val="5D9562FF"/>
    <w:rsid w:val="5D973E25"/>
    <w:rsid w:val="5D997B9D"/>
    <w:rsid w:val="5D9B1B67"/>
    <w:rsid w:val="5D9E6F62"/>
    <w:rsid w:val="5DA56542"/>
    <w:rsid w:val="5DA622BA"/>
    <w:rsid w:val="5DA633DF"/>
    <w:rsid w:val="5DA87DE0"/>
    <w:rsid w:val="5DAD189A"/>
    <w:rsid w:val="5DAF5613"/>
    <w:rsid w:val="5DB04EE7"/>
    <w:rsid w:val="5DB06C95"/>
    <w:rsid w:val="5DB1138B"/>
    <w:rsid w:val="5DB6074F"/>
    <w:rsid w:val="5DBA7B13"/>
    <w:rsid w:val="5DBB5D65"/>
    <w:rsid w:val="5DBE5856"/>
    <w:rsid w:val="5DC24157"/>
    <w:rsid w:val="5DC32E6C"/>
    <w:rsid w:val="5DCA5FA9"/>
    <w:rsid w:val="5DCB3ACF"/>
    <w:rsid w:val="5DD010E5"/>
    <w:rsid w:val="5DD07337"/>
    <w:rsid w:val="5DD736B7"/>
    <w:rsid w:val="5DD9443E"/>
    <w:rsid w:val="5DD961EC"/>
    <w:rsid w:val="5DD97B2E"/>
    <w:rsid w:val="5DDF6040"/>
    <w:rsid w:val="5DE11544"/>
    <w:rsid w:val="5DE30E18"/>
    <w:rsid w:val="5DE352BC"/>
    <w:rsid w:val="5DE54B90"/>
    <w:rsid w:val="5DE86276"/>
    <w:rsid w:val="5DEF3C61"/>
    <w:rsid w:val="5DEF5A0F"/>
    <w:rsid w:val="5DF63241"/>
    <w:rsid w:val="5DF9063C"/>
    <w:rsid w:val="5DFB2606"/>
    <w:rsid w:val="5DFE20F6"/>
    <w:rsid w:val="5DFF7CEB"/>
    <w:rsid w:val="5E023994"/>
    <w:rsid w:val="5E055233"/>
    <w:rsid w:val="5E08087F"/>
    <w:rsid w:val="5E086AD1"/>
    <w:rsid w:val="5E0F60B1"/>
    <w:rsid w:val="5E0F7E5F"/>
    <w:rsid w:val="5E192A8C"/>
    <w:rsid w:val="5E1B2CA8"/>
    <w:rsid w:val="5E1C51EC"/>
    <w:rsid w:val="5E1D124D"/>
    <w:rsid w:val="5E1E00A2"/>
    <w:rsid w:val="5E1E1977"/>
    <w:rsid w:val="5E1F3B6D"/>
    <w:rsid w:val="5E2002BE"/>
    <w:rsid w:val="5E20206C"/>
    <w:rsid w:val="5E331DA0"/>
    <w:rsid w:val="5E344903"/>
    <w:rsid w:val="5E371164"/>
    <w:rsid w:val="5E3D2C1E"/>
    <w:rsid w:val="5E3E0745"/>
    <w:rsid w:val="5E40270F"/>
    <w:rsid w:val="5E4044BD"/>
    <w:rsid w:val="5E40633C"/>
    <w:rsid w:val="5E413D91"/>
    <w:rsid w:val="5E473A9D"/>
    <w:rsid w:val="5E4C4C10"/>
    <w:rsid w:val="5E4C4DDD"/>
    <w:rsid w:val="5E4F4700"/>
    <w:rsid w:val="5E4F64AE"/>
    <w:rsid w:val="5E557B77"/>
    <w:rsid w:val="5E59557E"/>
    <w:rsid w:val="5E5B12F6"/>
    <w:rsid w:val="5E5D506F"/>
    <w:rsid w:val="5E5E2B95"/>
    <w:rsid w:val="5E5F0DE7"/>
    <w:rsid w:val="5E602469"/>
    <w:rsid w:val="5E652175"/>
    <w:rsid w:val="5E68756F"/>
    <w:rsid w:val="5E6A6113"/>
    <w:rsid w:val="5E6C52B2"/>
    <w:rsid w:val="5E6C7060"/>
    <w:rsid w:val="5E6D1EC3"/>
    <w:rsid w:val="5E6D4B86"/>
    <w:rsid w:val="5E7303EE"/>
    <w:rsid w:val="5E766130"/>
    <w:rsid w:val="5E7D5AC9"/>
    <w:rsid w:val="5E801A7A"/>
    <w:rsid w:val="5E873E9A"/>
    <w:rsid w:val="5E875C48"/>
    <w:rsid w:val="5E8B1BDC"/>
    <w:rsid w:val="5E8C0C6D"/>
    <w:rsid w:val="5E8D2864"/>
    <w:rsid w:val="5E933301"/>
    <w:rsid w:val="5E9559D2"/>
    <w:rsid w:val="5E98222E"/>
    <w:rsid w:val="5EA04F5B"/>
    <w:rsid w:val="5EA06D09"/>
    <w:rsid w:val="5EA20CD3"/>
    <w:rsid w:val="5EA52572"/>
    <w:rsid w:val="5EA533CE"/>
    <w:rsid w:val="5EA70098"/>
    <w:rsid w:val="5EB10F16"/>
    <w:rsid w:val="5EB55AE8"/>
    <w:rsid w:val="5EB86F24"/>
    <w:rsid w:val="5EB97DCB"/>
    <w:rsid w:val="5EBB7FE7"/>
    <w:rsid w:val="5EBC0367"/>
    <w:rsid w:val="5EBE53E1"/>
    <w:rsid w:val="5EC24ED2"/>
    <w:rsid w:val="5EC46E9C"/>
    <w:rsid w:val="5EC7073A"/>
    <w:rsid w:val="5ECA3D86"/>
    <w:rsid w:val="5ECC5D50"/>
    <w:rsid w:val="5ED03A93"/>
    <w:rsid w:val="5ED15115"/>
    <w:rsid w:val="5ED2780B"/>
    <w:rsid w:val="5ED30E8D"/>
    <w:rsid w:val="5ED524FA"/>
    <w:rsid w:val="5ED6506E"/>
    <w:rsid w:val="5ED864A3"/>
    <w:rsid w:val="5EDA046D"/>
    <w:rsid w:val="5EDA221B"/>
    <w:rsid w:val="5EE17A4E"/>
    <w:rsid w:val="5EE25574"/>
    <w:rsid w:val="5EEC1F4F"/>
    <w:rsid w:val="5EEC63F2"/>
    <w:rsid w:val="5EF13A09"/>
    <w:rsid w:val="5EF21D49"/>
    <w:rsid w:val="5EF36511"/>
    <w:rsid w:val="5EF62DCD"/>
    <w:rsid w:val="5EF7101F"/>
    <w:rsid w:val="5EF84D97"/>
    <w:rsid w:val="5EFA0B0F"/>
    <w:rsid w:val="5EFA18A7"/>
    <w:rsid w:val="5EFC6636"/>
    <w:rsid w:val="5EFD0600"/>
    <w:rsid w:val="5EFD415C"/>
    <w:rsid w:val="5EFF1C82"/>
    <w:rsid w:val="5F092B01"/>
    <w:rsid w:val="5F096FA4"/>
    <w:rsid w:val="5F0E0117"/>
    <w:rsid w:val="5F131BD1"/>
    <w:rsid w:val="5F13572D"/>
    <w:rsid w:val="5F16521D"/>
    <w:rsid w:val="5F180EE5"/>
    <w:rsid w:val="5F1C0A86"/>
    <w:rsid w:val="5F1C6CD8"/>
    <w:rsid w:val="5F1D65AC"/>
    <w:rsid w:val="5F217E4A"/>
    <w:rsid w:val="5F226B91"/>
    <w:rsid w:val="5F237AD0"/>
    <w:rsid w:val="5F242059"/>
    <w:rsid w:val="5F296CFF"/>
    <w:rsid w:val="5F2C67EF"/>
    <w:rsid w:val="5F2D2645"/>
    <w:rsid w:val="5F304531"/>
    <w:rsid w:val="5F334021"/>
    <w:rsid w:val="5F36189D"/>
    <w:rsid w:val="5F3758C0"/>
    <w:rsid w:val="5F3A53B0"/>
    <w:rsid w:val="5F3A715E"/>
    <w:rsid w:val="5F3E6C4E"/>
    <w:rsid w:val="5F3F6522"/>
    <w:rsid w:val="5F4104EC"/>
    <w:rsid w:val="5F41673E"/>
    <w:rsid w:val="5F424152"/>
    <w:rsid w:val="5F441D8B"/>
    <w:rsid w:val="5F457F02"/>
    <w:rsid w:val="5F4678B1"/>
    <w:rsid w:val="5F504A47"/>
    <w:rsid w:val="5F530220"/>
    <w:rsid w:val="5F535121"/>
    <w:rsid w:val="5F585836"/>
    <w:rsid w:val="5F593A88"/>
    <w:rsid w:val="5F5B10A3"/>
    <w:rsid w:val="5F5C5326"/>
    <w:rsid w:val="5F656378"/>
    <w:rsid w:val="5F6A078D"/>
    <w:rsid w:val="5F6B05F2"/>
    <w:rsid w:val="5F6B37BB"/>
    <w:rsid w:val="5F6C7FD9"/>
    <w:rsid w:val="5F702B80"/>
    <w:rsid w:val="5F742670"/>
    <w:rsid w:val="5F772160"/>
    <w:rsid w:val="5F797856"/>
    <w:rsid w:val="5F7A39FE"/>
    <w:rsid w:val="5F7C7776"/>
    <w:rsid w:val="5F7F7267"/>
    <w:rsid w:val="5F8108E9"/>
    <w:rsid w:val="5F814D8D"/>
    <w:rsid w:val="5F8403D9"/>
    <w:rsid w:val="5F84634C"/>
    <w:rsid w:val="5F8605F5"/>
    <w:rsid w:val="5F863850"/>
    <w:rsid w:val="5F88611B"/>
    <w:rsid w:val="5F8A711E"/>
    <w:rsid w:val="5F8D54E0"/>
    <w:rsid w:val="5F8E1A81"/>
    <w:rsid w:val="5F8F01CE"/>
    <w:rsid w:val="5F922AF6"/>
    <w:rsid w:val="5F944AC0"/>
    <w:rsid w:val="5F9745B0"/>
    <w:rsid w:val="5F995B3E"/>
    <w:rsid w:val="5F9C5723"/>
    <w:rsid w:val="5F9E5F3C"/>
    <w:rsid w:val="5FA155C6"/>
    <w:rsid w:val="5FA62A45"/>
    <w:rsid w:val="5FA82319"/>
    <w:rsid w:val="5FA97E40"/>
    <w:rsid w:val="5FAA6092"/>
    <w:rsid w:val="5FB213EA"/>
    <w:rsid w:val="5FB418A3"/>
    <w:rsid w:val="5FB7255D"/>
    <w:rsid w:val="5FB76A00"/>
    <w:rsid w:val="5FB836CA"/>
    <w:rsid w:val="5FBC5DC5"/>
    <w:rsid w:val="5FC30F01"/>
    <w:rsid w:val="5FC609F2"/>
    <w:rsid w:val="5FCF78A6"/>
    <w:rsid w:val="5FD85EB2"/>
    <w:rsid w:val="5FDA407A"/>
    <w:rsid w:val="5FDB26EF"/>
    <w:rsid w:val="5FDC0215"/>
    <w:rsid w:val="5FDC5EDE"/>
    <w:rsid w:val="5FDD1F3F"/>
    <w:rsid w:val="5FE175D9"/>
    <w:rsid w:val="5FE35DB1"/>
    <w:rsid w:val="5FE5356E"/>
    <w:rsid w:val="5FE80793"/>
    <w:rsid w:val="5FE97A8C"/>
    <w:rsid w:val="5FEC48FC"/>
    <w:rsid w:val="5FED5F7E"/>
    <w:rsid w:val="5FEF7F48"/>
    <w:rsid w:val="5FF1685F"/>
    <w:rsid w:val="5FF23595"/>
    <w:rsid w:val="5FF76DFD"/>
    <w:rsid w:val="5FFC08B7"/>
    <w:rsid w:val="5FFC4413"/>
    <w:rsid w:val="60031C46"/>
    <w:rsid w:val="60065292"/>
    <w:rsid w:val="60067040"/>
    <w:rsid w:val="600751AC"/>
    <w:rsid w:val="6008725C"/>
    <w:rsid w:val="600D03CE"/>
    <w:rsid w:val="600D4872"/>
    <w:rsid w:val="600D6620"/>
    <w:rsid w:val="60123C37"/>
    <w:rsid w:val="601C4AB5"/>
    <w:rsid w:val="601E25DC"/>
    <w:rsid w:val="602120CC"/>
    <w:rsid w:val="60255718"/>
    <w:rsid w:val="603149C8"/>
    <w:rsid w:val="6037369D"/>
    <w:rsid w:val="603911C4"/>
    <w:rsid w:val="603C0CB4"/>
    <w:rsid w:val="603D5158"/>
    <w:rsid w:val="604069F6"/>
    <w:rsid w:val="6042451C"/>
    <w:rsid w:val="604310ED"/>
    <w:rsid w:val="604364E6"/>
    <w:rsid w:val="60455DBA"/>
    <w:rsid w:val="604A517F"/>
    <w:rsid w:val="6051475F"/>
    <w:rsid w:val="60554C43"/>
    <w:rsid w:val="605C4EB2"/>
    <w:rsid w:val="60600615"/>
    <w:rsid w:val="6062071A"/>
    <w:rsid w:val="6062696C"/>
    <w:rsid w:val="6065020A"/>
    <w:rsid w:val="606721D5"/>
    <w:rsid w:val="606A5821"/>
    <w:rsid w:val="606B5945"/>
    <w:rsid w:val="606F72DB"/>
    <w:rsid w:val="6074044E"/>
    <w:rsid w:val="607B5C80"/>
    <w:rsid w:val="607B7A2E"/>
    <w:rsid w:val="607E12CC"/>
    <w:rsid w:val="608027D0"/>
    <w:rsid w:val="60803296"/>
    <w:rsid w:val="60805044"/>
    <w:rsid w:val="6082700E"/>
    <w:rsid w:val="60830691"/>
    <w:rsid w:val="60885CA7"/>
    <w:rsid w:val="60917251"/>
    <w:rsid w:val="60940985"/>
    <w:rsid w:val="609603C4"/>
    <w:rsid w:val="6098238E"/>
    <w:rsid w:val="609E371C"/>
    <w:rsid w:val="609E54CA"/>
    <w:rsid w:val="609F196E"/>
    <w:rsid w:val="60A07495"/>
    <w:rsid w:val="60A46F85"/>
    <w:rsid w:val="60B00A07"/>
    <w:rsid w:val="60B3541A"/>
    <w:rsid w:val="60B42F40"/>
    <w:rsid w:val="60BA2960"/>
    <w:rsid w:val="60C110F2"/>
    <w:rsid w:val="60C211B9"/>
    <w:rsid w:val="60C2740B"/>
    <w:rsid w:val="60C34F31"/>
    <w:rsid w:val="60C50CA9"/>
    <w:rsid w:val="60C56A3A"/>
    <w:rsid w:val="60C57A73"/>
    <w:rsid w:val="60C67B93"/>
    <w:rsid w:val="60C767CF"/>
    <w:rsid w:val="60CA62C0"/>
    <w:rsid w:val="60D274A6"/>
    <w:rsid w:val="60D276C6"/>
    <w:rsid w:val="60D61108"/>
    <w:rsid w:val="60D62EB6"/>
    <w:rsid w:val="60D809DC"/>
    <w:rsid w:val="60D96503"/>
    <w:rsid w:val="60DB227B"/>
    <w:rsid w:val="60DD2497"/>
    <w:rsid w:val="60E2116F"/>
    <w:rsid w:val="60E27AAD"/>
    <w:rsid w:val="60E63128"/>
    <w:rsid w:val="60E6759D"/>
    <w:rsid w:val="60E94998"/>
    <w:rsid w:val="60EA0710"/>
    <w:rsid w:val="60EA6962"/>
    <w:rsid w:val="60F03F78"/>
    <w:rsid w:val="60F15F42"/>
    <w:rsid w:val="60F33A68"/>
    <w:rsid w:val="60F52AEB"/>
    <w:rsid w:val="60F670B5"/>
    <w:rsid w:val="60FA4DF7"/>
    <w:rsid w:val="60FD48E7"/>
    <w:rsid w:val="610A2B60"/>
    <w:rsid w:val="610B7004"/>
    <w:rsid w:val="610C0686"/>
    <w:rsid w:val="610F0176"/>
    <w:rsid w:val="61122992"/>
    <w:rsid w:val="61137C66"/>
    <w:rsid w:val="611532BA"/>
    <w:rsid w:val="61161505"/>
    <w:rsid w:val="6118702B"/>
    <w:rsid w:val="611A0FF5"/>
    <w:rsid w:val="611B6B1B"/>
    <w:rsid w:val="611C2FBF"/>
    <w:rsid w:val="611D0AE5"/>
    <w:rsid w:val="611D2893"/>
    <w:rsid w:val="611F660B"/>
    <w:rsid w:val="612400C6"/>
    <w:rsid w:val="61243C22"/>
    <w:rsid w:val="61251748"/>
    <w:rsid w:val="61265BEC"/>
    <w:rsid w:val="61271964"/>
    <w:rsid w:val="612956DC"/>
    <w:rsid w:val="61300818"/>
    <w:rsid w:val="613025C6"/>
    <w:rsid w:val="613320B7"/>
    <w:rsid w:val="6138147B"/>
    <w:rsid w:val="613F280A"/>
    <w:rsid w:val="613F6CAD"/>
    <w:rsid w:val="61406582"/>
    <w:rsid w:val="61442516"/>
    <w:rsid w:val="614442C4"/>
    <w:rsid w:val="61483DB4"/>
    <w:rsid w:val="61486149"/>
    <w:rsid w:val="614B11AE"/>
    <w:rsid w:val="614B5652"/>
    <w:rsid w:val="614E5143"/>
    <w:rsid w:val="614E6EF1"/>
    <w:rsid w:val="61501F5C"/>
    <w:rsid w:val="615B2E7E"/>
    <w:rsid w:val="615C33BC"/>
    <w:rsid w:val="615D0EE2"/>
    <w:rsid w:val="615F7403"/>
    <w:rsid w:val="616109D2"/>
    <w:rsid w:val="616750E6"/>
    <w:rsid w:val="616C7377"/>
    <w:rsid w:val="61720E31"/>
    <w:rsid w:val="617526CF"/>
    <w:rsid w:val="617A7CE6"/>
    <w:rsid w:val="617C3A5E"/>
    <w:rsid w:val="617C77B4"/>
    <w:rsid w:val="61834DEC"/>
    <w:rsid w:val="618446C0"/>
    <w:rsid w:val="61891CD7"/>
    <w:rsid w:val="618943CD"/>
    <w:rsid w:val="618D7A19"/>
    <w:rsid w:val="618E3791"/>
    <w:rsid w:val="618E5D0D"/>
    <w:rsid w:val="618F19E3"/>
    <w:rsid w:val="61930DA7"/>
    <w:rsid w:val="61950E99"/>
    <w:rsid w:val="619568CD"/>
    <w:rsid w:val="61957482"/>
    <w:rsid w:val="619C7C5C"/>
    <w:rsid w:val="61A3723C"/>
    <w:rsid w:val="61A5753E"/>
    <w:rsid w:val="61A60ADB"/>
    <w:rsid w:val="61A92379"/>
    <w:rsid w:val="61A94127"/>
    <w:rsid w:val="61AD00BB"/>
    <w:rsid w:val="61AE5BE1"/>
    <w:rsid w:val="61AE798F"/>
    <w:rsid w:val="61AF3E33"/>
    <w:rsid w:val="61B41449"/>
    <w:rsid w:val="61B50D1E"/>
    <w:rsid w:val="61B52ACC"/>
    <w:rsid w:val="61B76844"/>
    <w:rsid w:val="61B77D50"/>
    <w:rsid w:val="61BB78FB"/>
    <w:rsid w:val="61BC02FE"/>
    <w:rsid w:val="61BD7BD2"/>
    <w:rsid w:val="61BF7DEE"/>
    <w:rsid w:val="61C022DD"/>
    <w:rsid w:val="61C15914"/>
    <w:rsid w:val="61C420EE"/>
    <w:rsid w:val="61C55405"/>
    <w:rsid w:val="61CD07D5"/>
    <w:rsid w:val="61CD250B"/>
    <w:rsid w:val="61CF0031"/>
    <w:rsid w:val="61D2367E"/>
    <w:rsid w:val="61DB4C28"/>
    <w:rsid w:val="61DC274E"/>
    <w:rsid w:val="61DE6AB2"/>
    <w:rsid w:val="61E138C1"/>
    <w:rsid w:val="61E635CD"/>
    <w:rsid w:val="61E733D1"/>
    <w:rsid w:val="61E810F3"/>
    <w:rsid w:val="61E82EA1"/>
    <w:rsid w:val="61E909C7"/>
    <w:rsid w:val="61EF2482"/>
    <w:rsid w:val="61F00232"/>
    <w:rsid w:val="61F01D56"/>
    <w:rsid w:val="61F07FA8"/>
    <w:rsid w:val="61F53810"/>
    <w:rsid w:val="61F5736C"/>
    <w:rsid w:val="61FE0917"/>
    <w:rsid w:val="61FE4473"/>
    <w:rsid w:val="61FF118D"/>
    <w:rsid w:val="6200468F"/>
    <w:rsid w:val="62015D11"/>
    <w:rsid w:val="62035F2D"/>
    <w:rsid w:val="62043F1F"/>
    <w:rsid w:val="620B3922"/>
    <w:rsid w:val="620D46B6"/>
    <w:rsid w:val="620D6DAC"/>
    <w:rsid w:val="621041A6"/>
    <w:rsid w:val="6211172A"/>
    <w:rsid w:val="621168E3"/>
    <w:rsid w:val="62145A44"/>
    <w:rsid w:val="621A5025"/>
    <w:rsid w:val="621D63E5"/>
    <w:rsid w:val="621E68C3"/>
    <w:rsid w:val="621F43E9"/>
    <w:rsid w:val="62206ADF"/>
    <w:rsid w:val="62255EA3"/>
    <w:rsid w:val="62257C51"/>
    <w:rsid w:val="622B0FE0"/>
    <w:rsid w:val="622F2721"/>
    <w:rsid w:val="62326812"/>
    <w:rsid w:val="62327A2D"/>
    <w:rsid w:val="623337DE"/>
    <w:rsid w:val="623460E6"/>
    <w:rsid w:val="623B7475"/>
    <w:rsid w:val="623E6F65"/>
    <w:rsid w:val="623F64CA"/>
    <w:rsid w:val="62436329"/>
    <w:rsid w:val="62447E57"/>
    <w:rsid w:val="62483940"/>
    <w:rsid w:val="624A3B5C"/>
    <w:rsid w:val="624A76B8"/>
    <w:rsid w:val="62515B87"/>
    <w:rsid w:val="62522A10"/>
    <w:rsid w:val="6252656D"/>
    <w:rsid w:val="62527017"/>
    <w:rsid w:val="62546789"/>
    <w:rsid w:val="62571DD5"/>
    <w:rsid w:val="62583769"/>
    <w:rsid w:val="62595B4D"/>
    <w:rsid w:val="625E13B5"/>
    <w:rsid w:val="625E7607"/>
    <w:rsid w:val="62662018"/>
    <w:rsid w:val="626655A1"/>
    <w:rsid w:val="6267026A"/>
    <w:rsid w:val="626B4FED"/>
    <w:rsid w:val="626F35C2"/>
    <w:rsid w:val="62712E97"/>
    <w:rsid w:val="627209BD"/>
    <w:rsid w:val="62740BD9"/>
    <w:rsid w:val="627477E0"/>
    <w:rsid w:val="627604AD"/>
    <w:rsid w:val="627858E6"/>
    <w:rsid w:val="6280757E"/>
    <w:rsid w:val="62816E52"/>
    <w:rsid w:val="628232F6"/>
    <w:rsid w:val="62832BCA"/>
    <w:rsid w:val="628506F0"/>
    <w:rsid w:val="62854B94"/>
    <w:rsid w:val="628C4602"/>
    <w:rsid w:val="628C5F22"/>
    <w:rsid w:val="628F156F"/>
    <w:rsid w:val="629152E7"/>
    <w:rsid w:val="62917095"/>
    <w:rsid w:val="62966DA1"/>
    <w:rsid w:val="629B7F14"/>
    <w:rsid w:val="629E17B2"/>
    <w:rsid w:val="629E6475"/>
    <w:rsid w:val="629F6AAE"/>
    <w:rsid w:val="62A0552A"/>
    <w:rsid w:val="62AB610D"/>
    <w:rsid w:val="62AC2121"/>
    <w:rsid w:val="62AF7E63"/>
    <w:rsid w:val="62B2525D"/>
    <w:rsid w:val="62B65C89"/>
    <w:rsid w:val="62BD2580"/>
    <w:rsid w:val="62C21944"/>
    <w:rsid w:val="62C253AE"/>
    <w:rsid w:val="62C51434"/>
    <w:rsid w:val="62C54F90"/>
    <w:rsid w:val="62D30547"/>
    <w:rsid w:val="62D41677"/>
    <w:rsid w:val="62DA4EE0"/>
    <w:rsid w:val="62E53885"/>
    <w:rsid w:val="62EF64B1"/>
    <w:rsid w:val="62F6095F"/>
    <w:rsid w:val="62FA10DE"/>
    <w:rsid w:val="62FB6C04"/>
    <w:rsid w:val="62FD297C"/>
    <w:rsid w:val="6300246C"/>
    <w:rsid w:val="63041424"/>
    <w:rsid w:val="63043D0B"/>
    <w:rsid w:val="63046D03"/>
    <w:rsid w:val="63065CD5"/>
    <w:rsid w:val="630755A9"/>
    <w:rsid w:val="63097573"/>
    <w:rsid w:val="630A75AD"/>
    <w:rsid w:val="630B32EB"/>
    <w:rsid w:val="630C0E11"/>
    <w:rsid w:val="630C76BC"/>
    <w:rsid w:val="631321A0"/>
    <w:rsid w:val="63181564"/>
    <w:rsid w:val="631A352E"/>
    <w:rsid w:val="632048BD"/>
    <w:rsid w:val="632443AD"/>
    <w:rsid w:val="632F68AE"/>
    <w:rsid w:val="63332842"/>
    <w:rsid w:val="6333639E"/>
    <w:rsid w:val="63343EC4"/>
    <w:rsid w:val="63350368"/>
    <w:rsid w:val="633640E0"/>
    <w:rsid w:val="633A772C"/>
    <w:rsid w:val="633B5253"/>
    <w:rsid w:val="633C08FC"/>
    <w:rsid w:val="633C7158"/>
    <w:rsid w:val="63402869"/>
    <w:rsid w:val="63424833"/>
    <w:rsid w:val="634467FD"/>
    <w:rsid w:val="63461422"/>
    <w:rsid w:val="634618F9"/>
    <w:rsid w:val="63486E9F"/>
    <w:rsid w:val="634E31D8"/>
    <w:rsid w:val="63534605"/>
    <w:rsid w:val="63534C92"/>
    <w:rsid w:val="63540331"/>
    <w:rsid w:val="635A1B7D"/>
    <w:rsid w:val="635B58F5"/>
    <w:rsid w:val="635C3B47"/>
    <w:rsid w:val="63620A31"/>
    <w:rsid w:val="6364105A"/>
    <w:rsid w:val="63696264"/>
    <w:rsid w:val="636B3D8A"/>
    <w:rsid w:val="636B5B38"/>
    <w:rsid w:val="636E5628"/>
    <w:rsid w:val="6372336A"/>
    <w:rsid w:val="63724024"/>
    <w:rsid w:val="63732C3E"/>
    <w:rsid w:val="63750765"/>
    <w:rsid w:val="637846F9"/>
    <w:rsid w:val="637A221F"/>
    <w:rsid w:val="637D1D0F"/>
    <w:rsid w:val="637D3ABD"/>
    <w:rsid w:val="6384309D"/>
    <w:rsid w:val="63862972"/>
    <w:rsid w:val="63864720"/>
    <w:rsid w:val="6388493C"/>
    <w:rsid w:val="638906B4"/>
    <w:rsid w:val="638918DC"/>
    <w:rsid w:val="638B61DA"/>
    <w:rsid w:val="638D1F52"/>
    <w:rsid w:val="638E5CCA"/>
    <w:rsid w:val="639826A5"/>
    <w:rsid w:val="639A01CB"/>
    <w:rsid w:val="639C2195"/>
    <w:rsid w:val="63A177AC"/>
    <w:rsid w:val="63A63014"/>
    <w:rsid w:val="63A64DC2"/>
    <w:rsid w:val="63A86D8C"/>
    <w:rsid w:val="63A92B04"/>
    <w:rsid w:val="63AD43A2"/>
    <w:rsid w:val="63AD6150"/>
    <w:rsid w:val="63B03E93"/>
    <w:rsid w:val="63B05C41"/>
    <w:rsid w:val="63B55005"/>
    <w:rsid w:val="63B70D7D"/>
    <w:rsid w:val="63BD0B5A"/>
    <w:rsid w:val="63BF40D6"/>
    <w:rsid w:val="63C139AA"/>
    <w:rsid w:val="63C4349A"/>
    <w:rsid w:val="63C96D02"/>
    <w:rsid w:val="63CB2A7A"/>
    <w:rsid w:val="63D25BB7"/>
    <w:rsid w:val="63D336DD"/>
    <w:rsid w:val="63D538F9"/>
    <w:rsid w:val="63D556A7"/>
    <w:rsid w:val="63D731CD"/>
    <w:rsid w:val="63D95197"/>
    <w:rsid w:val="63DD3D70"/>
    <w:rsid w:val="63DD455C"/>
    <w:rsid w:val="63DE27AE"/>
    <w:rsid w:val="63E1229E"/>
    <w:rsid w:val="63E31B72"/>
    <w:rsid w:val="63E36016"/>
    <w:rsid w:val="63E546EA"/>
    <w:rsid w:val="63EB4ECB"/>
    <w:rsid w:val="63EE4498"/>
    <w:rsid w:val="63EE6769"/>
    <w:rsid w:val="63EF49BB"/>
    <w:rsid w:val="63F024E1"/>
    <w:rsid w:val="63F20007"/>
    <w:rsid w:val="63F57AF7"/>
    <w:rsid w:val="63F91396"/>
    <w:rsid w:val="63FA3360"/>
    <w:rsid w:val="63FB4653"/>
    <w:rsid w:val="63FD075A"/>
    <w:rsid w:val="63FF0976"/>
    <w:rsid w:val="63FF44D2"/>
    <w:rsid w:val="64037954"/>
    <w:rsid w:val="64042736"/>
    <w:rsid w:val="64055F8C"/>
    <w:rsid w:val="640574F4"/>
    <w:rsid w:val="64065861"/>
    <w:rsid w:val="6406753C"/>
    <w:rsid w:val="6408782B"/>
    <w:rsid w:val="640955C9"/>
    <w:rsid w:val="640D3093"/>
    <w:rsid w:val="640F6E0B"/>
    <w:rsid w:val="64155AA4"/>
    <w:rsid w:val="64177A6E"/>
    <w:rsid w:val="641B57B0"/>
    <w:rsid w:val="641E704E"/>
    <w:rsid w:val="64202DC6"/>
    <w:rsid w:val="64236413"/>
    <w:rsid w:val="6424218B"/>
    <w:rsid w:val="64243F39"/>
    <w:rsid w:val="642A59F3"/>
    <w:rsid w:val="642A77A1"/>
    <w:rsid w:val="642D103F"/>
    <w:rsid w:val="642D7291"/>
    <w:rsid w:val="642F125B"/>
    <w:rsid w:val="64385162"/>
    <w:rsid w:val="6438712D"/>
    <w:rsid w:val="643979E4"/>
    <w:rsid w:val="643E4FFA"/>
    <w:rsid w:val="64416899"/>
    <w:rsid w:val="64426DE8"/>
    <w:rsid w:val="644D16E1"/>
    <w:rsid w:val="644D348F"/>
    <w:rsid w:val="644D7933"/>
    <w:rsid w:val="644F5459"/>
    <w:rsid w:val="645111D2"/>
    <w:rsid w:val="6457430E"/>
    <w:rsid w:val="645A392E"/>
    <w:rsid w:val="645A795A"/>
    <w:rsid w:val="646031C3"/>
    <w:rsid w:val="64610CE9"/>
    <w:rsid w:val="64632CB3"/>
    <w:rsid w:val="646507D9"/>
    <w:rsid w:val="6468651B"/>
    <w:rsid w:val="646A7596"/>
    <w:rsid w:val="646D768E"/>
    <w:rsid w:val="646E4975"/>
    <w:rsid w:val="64701E66"/>
    <w:rsid w:val="64713622"/>
    <w:rsid w:val="64804F35"/>
    <w:rsid w:val="64852C29"/>
    <w:rsid w:val="648570CD"/>
    <w:rsid w:val="64874BF3"/>
    <w:rsid w:val="648952D8"/>
    <w:rsid w:val="648F1CFA"/>
    <w:rsid w:val="648F5856"/>
    <w:rsid w:val="64963088"/>
    <w:rsid w:val="649B41FB"/>
    <w:rsid w:val="649C7F73"/>
    <w:rsid w:val="649D4417"/>
    <w:rsid w:val="649E1F3D"/>
    <w:rsid w:val="64A0201D"/>
    <w:rsid w:val="64A05CB5"/>
    <w:rsid w:val="64A74B06"/>
    <w:rsid w:val="64A85F96"/>
    <w:rsid w:val="64AB1BAC"/>
    <w:rsid w:val="64AF5EF8"/>
    <w:rsid w:val="64B259E8"/>
    <w:rsid w:val="64B44539"/>
    <w:rsid w:val="64B72D74"/>
    <w:rsid w:val="64B90B25"/>
    <w:rsid w:val="64BD1867"/>
    <w:rsid w:val="64C179D9"/>
    <w:rsid w:val="64C37BF6"/>
    <w:rsid w:val="64C51278"/>
    <w:rsid w:val="64C86FBA"/>
    <w:rsid w:val="64CC2606"/>
    <w:rsid w:val="64CF659A"/>
    <w:rsid w:val="64D025D1"/>
    <w:rsid w:val="64D12312"/>
    <w:rsid w:val="64D63485"/>
    <w:rsid w:val="64D67929"/>
    <w:rsid w:val="64D70FAB"/>
    <w:rsid w:val="64D87FDD"/>
    <w:rsid w:val="64D92F75"/>
    <w:rsid w:val="64DE2339"/>
    <w:rsid w:val="64E02555"/>
    <w:rsid w:val="64E04304"/>
    <w:rsid w:val="64E45D01"/>
    <w:rsid w:val="64E536C8"/>
    <w:rsid w:val="64E77440"/>
    <w:rsid w:val="64EA33D4"/>
    <w:rsid w:val="64ED07CF"/>
    <w:rsid w:val="64EF2799"/>
    <w:rsid w:val="64F14763"/>
    <w:rsid w:val="64F53636"/>
    <w:rsid w:val="64F66EBC"/>
    <w:rsid w:val="64FB738F"/>
    <w:rsid w:val="64FD3107"/>
    <w:rsid w:val="64FD6C64"/>
    <w:rsid w:val="64FF71A4"/>
    <w:rsid w:val="65000502"/>
    <w:rsid w:val="6502427A"/>
    <w:rsid w:val="6502545F"/>
    <w:rsid w:val="65031DA0"/>
    <w:rsid w:val="65044496"/>
    <w:rsid w:val="65053D6A"/>
    <w:rsid w:val="650B7C52"/>
    <w:rsid w:val="650C6EA7"/>
    <w:rsid w:val="650D2C1F"/>
    <w:rsid w:val="650F4BE9"/>
    <w:rsid w:val="651421FF"/>
    <w:rsid w:val="65183A9D"/>
    <w:rsid w:val="651D10B4"/>
    <w:rsid w:val="65210EE3"/>
    <w:rsid w:val="652341F0"/>
    <w:rsid w:val="6525440C"/>
    <w:rsid w:val="652561BA"/>
    <w:rsid w:val="65257F68"/>
    <w:rsid w:val="652C12F7"/>
    <w:rsid w:val="65312DB1"/>
    <w:rsid w:val="65332685"/>
    <w:rsid w:val="653528A1"/>
    <w:rsid w:val="65384140"/>
    <w:rsid w:val="65387C9C"/>
    <w:rsid w:val="653D1651"/>
    <w:rsid w:val="65430032"/>
    <w:rsid w:val="65445212"/>
    <w:rsid w:val="6546685C"/>
    <w:rsid w:val="654A79CF"/>
    <w:rsid w:val="654B76C7"/>
    <w:rsid w:val="654C1999"/>
    <w:rsid w:val="654D4E98"/>
    <w:rsid w:val="654E5711"/>
    <w:rsid w:val="654F4FE5"/>
    <w:rsid w:val="65515201"/>
    <w:rsid w:val="655820EC"/>
    <w:rsid w:val="65591DAB"/>
    <w:rsid w:val="655A2308"/>
    <w:rsid w:val="655A5E64"/>
    <w:rsid w:val="655C6080"/>
    <w:rsid w:val="65610A4C"/>
    <w:rsid w:val="65613696"/>
    <w:rsid w:val="65617E1B"/>
    <w:rsid w:val="6562740E"/>
    <w:rsid w:val="65644F35"/>
    <w:rsid w:val="65674A25"/>
    <w:rsid w:val="656942F9"/>
    <w:rsid w:val="657038D9"/>
    <w:rsid w:val="65711400"/>
    <w:rsid w:val="6571289C"/>
    <w:rsid w:val="65717652"/>
    <w:rsid w:val="65750E85"/>
    <w:rsid w:val="657809E0"/>
    <w:rsid w:val="657A4758"/>
    <w:rsid w:val="657B5DDA"/>
    <w:rsid w:val="657E08FE"/>
    <w:rsid w:val="65817895"/>
    <w:rsid w:val="65841928"/>
    <w:rsid w:val="65847385"/>
    <w:rsid w:val="65876E75"/>
    <w:rsid w:val="65882DCF"/>
    <w:rsid w:val="65956E9C"/>
    <w:rsid w:val="659770B8"/>
    <w:rsid w:val="659A2704"/>
    <w:rsid w:val="659B022A"/>
    <w:rsid w:val="659C25B2"/>
    <w:rsid w:val="659C46CE"/>
    <w:rsid w:val="659D0447"/>
    <w:rsid w:val="659D3FA3"/>
    <w:rsid w:val="659F45F4"/>
    <w:rsid w:val="65A25A5D"/>
    <w:rsid w:val="65A2780B"/>
    <w:rsid w:val="65A417D5"/>
    <w:rsid w:val="65A45331"/>
    <w:rsid w:val="65A6554D"/>
    <w:rsid w:val="65AB66C0"/>
    <w:rsid w:val="65AE7F5E"/>
    <w:rsid w:val="65B0017A"/>
    <w:rsid w:val="65B01F28"/>
    <w:rsid w:val="65B31A18"/>
    <w:rsid w:val="65B71508"/>
    <w:rsid w:val="65C37EAD"/>
    <w:rsid w:val="65C47071"/>
    <w:rsid w:val="65C92FEA"/>
    <w:rsid w:val="65CC4888"/>
    <w:rsid w:val="65CF3B07"/>
    <w:rsid w:val="65D04378"/>
    <w:rsid w:val="65D5198E"/>
    <w:rsid w:val="65D73958"/>
    <w:rsid w:val="65D8147F"/>
    <w:rsid w:val="65DA51F7"/>
    <w:rsid w:val="65DD6A95"/>
    <w:rsid w:val="65DF0161"/>
    <w:rsid w:val="65DF0A5F"/>
    <w:rsid w:val="65E47E23"/>
    <w:rsid w:val="65E73470"/>
    <w:rsid w:val="65E9368C"/>
    <w:rsid w:val="65E971E8"/>
    <w:rsid w:val="65EE2A50"/>
    <w:rsid w:val="65F30067"/>
    <w:rsid w:val="65FB9A38"/>
    <w:rsid w:val="65FE0EE5"/>
    <w:rsid w:val="65FE2039"/>
    <w:rsid w:val="6603588E"/>
    <w:rsid w:val="66091638"/>
    <w:rsid w:val="660B1854"/>
    <w:rsid w:val="660D2ED6"/>
    <w:rsid w:val="660F30F2"/>
    <w:rsid w:val="661029C7"/>
    <w:rsid w:val="661324B7"/>
    <w:rsid w:val="66154481"/>
    <w:rsid w:val="66171FA7"/>
    <w:rsid w:val="6618187B"/>
    <w:rsid w:val="6618760C"/>
    <w:rsid w:val="66195D1F"/>
    <w:rsid w:val="661C580F"/>
    <w:rsid w:val="661C75BD"/>
    <w:rsid w:val="661E50E3"/>
    <w:rsid w:val="662326FA"/>
    <w:rsid w:val="6626043C"/>
    <w:rsid w:val="662841B4"/>
    <w:rsid w:val="66297A99"/>
    <w:rsid w:val="662C0178"/>
    <w:rsid w:val="662D3578"/>
    <w:rsid w:val="662F72F1"/>
    <w:rsid w:val="66335F59"/>
    <w:rsid w:val="663366B5"/>
    <w:rsid w:val="66342B59"/>
    <w:rsid w:val="663743F7"/>
    <w:rsid w:val="664363D3"/>
    <w:rsid w:val="664408C2"/>
    <w:rsid w:val="66447EDA"/>
    <w:rsid w:val="664A237C"/>
    <w:rsid w:val="664B39FF"/>
    <w:rsid w:val="664D3C1B"/>
    <w:rsid w:val="664E34EF"/>
    <w:rsid w:val="665054B9"/>
    <w:rsid w:val="66546D57"/>
    <w:rsid w:val="665925BF"/>
    <w:rsid w:val="6659436D"/>
    <w:rsid w:val="665B0C6F"/>
    <w:rsid w:val="665E3732"/>
    <w:rsid w:val="665E4C0E"/>
    <w:rsid w:val="66652D12"/>
    <w:rsid w:val="66680A54"/>
    <w:rsid w:val="66682803"/>
    <w:rsid w:val="666B40A1"/>
    <w:rsid w:val="666F593F"/>
    <w:rsid w:val="66723681"/>
    <w:rsid w:val="6672542F"/>
    <w:rsid w:val="667271DD"/>
    <w:rsid w:val="66754F1F"/>
    <w:rsid w:val="667564FD"/>
    <w:rsid w:val="667C1E0A"/>
    <w:rsid w:val="667C62AE"/>
    <w:rsid w:val="668138C4"/>
    <w:rsid w:val="6681568B"/>
    <w:rsid w:val="66833198"/>
    <w:rsid w:val="668533B4"/>
    <w:rsid w:val="66860EDB"/>
    <w:rsid w:val="668766A8"/>
    <w:rsid w:val="66886A01"/>
    <w:rsid w:val="668B64F1"/>
    <w:rsid w:val="668C4743"/>
    <w:rsid w:val="66903B07"/>
    <w:rsid w:val="669075D4"/>
    <w:rsid w:val="669453A6"/>
    <w:rsid w:val="66952ECC"/>
    <w:rsid w:val="669573DB"/>
    <w:rsid w:val="669B2BD8"/>
    <w:rsid w:val="669B4986"/>
    <w:rsid w:val="669E4476"/>
    <w:rsid w:val="66A001EE"/>
    <w:rsid w:val="66A23F66"/>
    <w:rsid w:val="66A355E9"/>
    <w:rsid w:val="66A575B3"/>
    <w:rsid w:val="66AA2E1B"/>
    <w:rsid w:val="66B15F58"/>
    <w:rsid w:val="66B174D7"/>
    <w:rsid w:val="66B27F22"/>
    <w:rsid w:val="66B477F6"/>
    <w:rsid w:val="66B5671E"/>
    <w:rsid w:val="66B71094"/>
    <w:rsid w:val="66BA2932"/>
    <w:rsid w:val="66BC2B4E"/>
    <w:rsid w:val="66BC48FC"/>
    <w:rsid w:val="66C0263F"/>
    <w:rsid w:val="66C0584F"/>
    <w:rsid w:val="66C11F13"/>
    <w:rsid w:val="66C253B7"/>
    <w:rsid w:val="66C35C8B"/>
    <w:rsid w:val="66C44D83"/>
    <w:rsid w:val="66C537B1"/>
    <w:rsid w:val="66C676A3"/>
    <w:rsid w:val="66C8504F"/>
    <w:rsid w:val="66CA0DC7"/>
    <w:rsid w:val="66CA526B"/>
    <w:rsid w:val="66CD08B8"/>
    <w:rsid w:val="66CF63DE"/>
    <w:rsid w:val="66D32372"/>
    <w:rsid w:val="66D460EA"/>
    <w:rsid w:val="66D659BE"/>
    <w:rsid w:val="66D6776C"/>
    <w:rsid w:val="66DB2FD4"/>
    <w:rsid w:val="66DB322F"/>
    <w:rsid w:val="66DE4873"/>
    <w:rsid w:val="66DEF8B5"/>
    <w:rsid w:val="66E4179C"/>
    <w:rsid w:val="66E55C01"/>
    <w:rsid w:val="66E71979"/>
    <w:rsid w:val="66E83943"/>
    <w:rsid w:val="66EA3218"/>
    <w:rsid w:val="66EC3434"/>
    <w:rsid w:val="66F10A4A"/>
    <w:rsid w:val="66F44096"/>
    <w:rsid w:val="66F67E0E"/>
    <w:rsid w:val="66F75934"/>
    <w:rsid w:val="66FB5425"/>
    <w:rsid w:val="66FC2F4B"/>
    <w:rsid w:val="67002405"/>
    <w:rsid w:val="67002A3B"/>
    <w:rsid w:val="6705451B"/>
    <w:rsid w:val="670818F0"/>
    <w:rsid w:val="670A1B0C"/>
    <w:rsid w:val="670F2C7E"/>
    <w:rsid w:val="67112E9A"/>
    <w:rsid w:val="67185FD7"/>
    <w:rsid w:val="67193AFD"/>
    <w:rsid w:val="671F522C"/>
    <w:rsid w:val="671F55B7"/>
    <w:rsid w:val="672030DD"/>
    <w:rsid w:val="6721593D"/>
    <w:rsid w:val="672229B1"/>
    <w:rsid w:val="67242BCD"/>
    <w:rsid w:val="67283D40"/>
    <w:rsid w:val="672C7CD4"/>
    <w:rsid w:val="672D7DD8"/>
    <w:rsid w:val="672F3320"/>
    <w:rsid w:val="67332E10"/>
    <w:rsid w:val="67346B89"/>
    <w:rsid w:val="6736645D"/>
    <w:rsid w:val="6737311B"/>
    <w:rsid w:val="67397CFB"/>
    <w:rsid w:val="673B7F17"/>
    <w:rsid w:val="673E3563"/>
    <w:rsid w:val="673E5311"/>
    <w:rsid w:val="674212A6"/>
    <w:rsid w:val="67430B7A"/>
    <w:rsid w:val="67430DA5"/>
    <w:rsid w:val="674A015A"/>
    <w:rsid w:val="674A44B6"/>
    <w:rsid w:val="6753700F"/>
    <w:rsid w:val="675608AD"/>
    <w:rsid w:val="67564D51"/>
    <w:rsid w:val="6759214B"/>
    <w:rsid w:val="675B4C83"/>
    <w:rsid w:val="6760797E"/>
    <w:rsid w:val="67627252"/>
    <w:rsid w:val="676506A5"/>
    <w:rsid w:val="67654F94"/>
    <w:rsid w:val="676905E0"/>
    <w:rsid w:val="67694A84"/>
    <w:rsid w:val="676C1E7F"/>
    <w:rsid w:val="676C6322"/>
    <w:rsid w:val="676E209B"/>
    <w:rsid w:val="67705E13"/>
    <w:rsid w:val="6773145F"/>
    <w:rsid w:val="6774004E"/>
    <w:rsid w:val="677671A1"/>
    <w:rsid w:val="677A27ED"/>
    <w:rsid w:val="677B7778"/>
    <w:rsid w:val="677D5E3A"/>
    <w:rsid w:val="677E5E4D"/>
    <w:rsid w:val="67890C82"/>
    <w:rsid w:val="678B49FB"/>
    <w:rsid w:val="67957627"/>
    <w:rsid w:val="679715F1"/>
    <w:rsid w:val="679A2E90"/>
    <w:rsid w:val="679A69EC"/>
    <w:rsid w:val="679B09B6"/>
    <w:rsid w:val="679C6C08"/>
    <w:rsid w:val="679D64DC"/>
    <w:rsid w:val="67A71109"/>
    <w:rsid w:val="67A7128C"/>
    <w:rsid w:val="67A7735B"/>
    <w:rsid w:val="67A94E81"/>
    <w:rsid w:val="67AE2497"/>
    <w:rsid w:val="67AE693B"/>
    <w:rsid w:val="67AE6FDD"/>
    <w:rsid w:val="67B04461"/>
    <w:rsid w:val="67B13D35"/>
    <w:rsid w:val="67B57CC9"/>
    <w:rsid w:val="67BB00FF"/>
    <w:rsid w:val="67BC1058"/>
    <w:rsid w:val="67BD26DA"/>
    <w:rsid w:val="67BD6B7E"/>
    <w:rsid w:val="67BE358C"/>
    <w:rsid w:val="67C43A69"/>
    <w:rsid w:val="67C47F0C"/>
    <w:rsid w:val="67C75B12"/>
    <w:rsid w:val="67CC6DC1"/>
    <w:rsid w:val="67CE2B39"/>
    <w:rsid w:val="67D068B1"/>
    <w:rsid w:val="67D22E92"/>
    <w:rsid w:val="67D2476C"/>
    <w:rsid w:val="67D363A2"/>
    <w:rsid w:val="67D6379C"/>
    <w:rsid w:val="67DA328C"/>
    <w:rsid w:val="67DA7730"/>
    <w:rsid w:val="67DD4B2A"/>
    <w:rsid w:val="67DD8326"/>
    <w:rsid w:val="67E4235D"/>
    <w:rsid w:val="67E63111"/>
    <w:rsid w:val="67E72797"/>
    <w:rsid w:val="67E73BFB"/>
    <w:rsid w:val="67E97973"/>
    <w:rsid w:val="67EB36EB"/>
    <w:rsid w:val="67EB7247"/>
    <w:rsid w:val="67EC6609"/>
    <w:rsid w:val="67ED7463"/>
    <w:rsid w:val="67EE6D37"/>
    <w:rsid w:val="67F24A7A"/>
    <w:rsid w:val="67F54555"/>
    <w:rsid w:val="67F74E2D"/>
    <w:rsid w:val="67FF1C7D"/>
    <w:rsid w:val="68007CB1"/>
    <w:rsid w:val="6803518A"/>
    <w:rsid w:val="680B1697"/>
    <w:rsid w:val="680B4E6F"/>
    <w:rsid w:val="680C5410"/>
    <w:rsid w:val="680D18B3"/>
    <w:rsid w:val="680E0513"/>
    <w:rsid w:val="680E39BE"/>
    <w:rsid w:val="68106CAE"/>
    <w:rsid w:val="681349F0"/>
    <w:rsid w:val="681503E6"/>
    <w:rsid w:val="68185869"/>
    <w:rsid w:val="681948FC"/>
    <w:rsid w:val="681A3FD0"/>
    <w:rsid w:val="681D761D"/>
    <w:rsid w:val="681E0B14"/>
    <w:rsid w:val="681F5143"/>
    <w:rsid w:val="68212C69"/>
    <w:rsid w:val="6821710D"/>
    <w:rsid w:val="682D1526"/>
    <w:rsid w:val="682D5AB2"/>
    <w:rsid w:val="68336E40"/>
    <w:rsid w:val="68352BB8"/>
    <w:rsid w:val="68376930"/>
    <w:rsid w:val="683F57E5"/>
    <w:rsid w:val="6841155D"/>
    <w:rsid w:val="684352D5"/>
    <w:rsid w:val="684A4454"/>
    <w:rsid w:val="684D1CB0"/>
    <w:rsid w:val="684D7F02"/>
    <w:rsid w:val="68580655"/>
    <w:rsid w:val="685A43CD"/>
    <w:rsid w:val="685F3791"/>
    <w:rsid w:val="6861575B"/>
    <w:rsid w:val="68617509"/>
    <w:rsid w:val="68660FC4"/>
    <w:rsid w:val="686B65DA"/>
    <w:rsid w:val="6873723D"/>
    <w:rsid w:val="687562EA"/>
    <w:rsid w:val="68774089"/>
    <w:rsid w:val="68777B84"/>
    <w:rsid w:val="687A4A6F"/>
    <w:rsid w:val="687A681D"/>
    <w:rsid w:val="687D1EB4"/>
    <w:rsid w:val="687E630D"/>
    <w:rsid w:val="687F5BE1"/>
    <w:rsid w:val="6881224E"/>
    <w:rsid w:val="68831B76"/>
    <w:rsid w:val="688558EE"/>
    <w:rsid w:val="6885769C"/>
    <w:rsid w:val="68863414"/>
    <w:rsid w:val="68891B74"/>
    <w:rsid w:val="688D02FE"/>
    <w:rsid w:val="688F22C8"/>
    <w:rsid w:val="68953657"/>
    <w:rsid w:val="68957056"/>
    <w:rsid w:val="689708AF"/>
    <w:rsid w:val="689948DA"/>
    <w:rsid w:val="689E250C"/>
    <w:rsid w:val="689F0032"/>
    <w:rsid w:val="68A5389A"/>
    <w:rsid w:val="68A555CC"/>
    <w:rsid w:val="68A67612"/>
    <w:rsid w:val="68A85138"/>
    <w:rsid w:val="68AD09A1"/>
    <w:rsid w:val="68AD274F"/>
    <w:rsid w:val="68AF296B"/>
    <w:rsid w:val="68AF64C7"/>
    <w:rsid w:val="68B03FED"/>
    <w:rsid w:val="68B166E3"/>
    <w:rsid w:val="68B22234"/>
    <w:rsid w:val="68B24209"/>
    <w:rsid w:val="68B97345"/>
    <w:rsid w:val="68BA0A96"/>
    <w:rsid w:val="68BA4E6C"/>
    <w:rsid w:val="68BB130F"/>
    <w:rsid w:val="68BD51D0"/>
    <w:rsid w:val="68BF1C67"/>
    <w:rsid w:val="68C03F32"/>
    <w:rsid w:val="68C33D20"/>
    <w:rsid w:val="68C53F3C"/>
    <w:rsid w:val="68C83A2C"/>
    <w:rsid w:val="68C979A2"/>
    <w:rsid w:val="68CA1553"/>
    <w:rsid w:val="68D128E1"/>
    <w:rsid w:val="68D20407"/>
    <w:rsid w:val="68D221B5"/>
    <w:rsid w:val="68D412B3"/>
    <w:rsid w:val="68D4417F"/>
    <w:rsid w:val="68D51CA5"/>
    <w:rsid w:val="68D979E8"/>
    <w:rsid w:val="68DB3760"/>
    <w:rsid w:val="68DC3034"/>
    <w:rsid w:val="68DE4FFE"/>
    <w:rsid w:val="68DE6DAC"/>
    <w:rsid w:val="68DF2A01"/>
    <w:rsid w:val="68E83A44"/>
    <w:rsid w:val="68EB2D1C"/>
    <w:rsid w:val="68ED3493"/>
    <w:rsid w:val="68EF2D67"/>
    <w:rsid w:val="68EF4B15"/>
    <w:rsid w:val="68F1591B"/>
    <w:rsid w:val="68F16ADF"/>
    <w:rsid w:val="68F22857"/>
    <w:rsid w:val="68F62348"/>
    <w:rsid w:val="68F95994"/>
    <w:rsid w:val="68FC5484"/>
    <w:rsid w:val="6900193A"/>
    <w:rsid w:val="69012A9A"/>
    <w:rsid w:val="6901495A"/>
    <w:rsid w:val="69020CEC"/>
    <w:rsid w:val="690305C1"/>
    <w:rsid w:val="69054339"/>
    <w:rsid w:val="690A594E"/>
    <w:rsid w:val="69153EE3"/>
    <w:rsid w:val="691C6622"/>
    <w:rsid w:val="691C7D63"/>
    <w:rsid w:val="691E364C"/>
    <w:rsid w:val="691E53FA"/>
    <w:rsid w:val="69207B74"/>
    <w:rsid w:val="69223BD5"/>
    <w:rsid w:val="69224EEB"/>
    <w:rsid w:val="69236EB5"/>
    <w:rsid w:val="69252C2D"/>
    <w:rsid w:val="692769A5"/>
    <w:rsid w:val="692910C5"/>
    <w:rsid w:val="692E7D33"/>
    <w:rsid w:val="692F7608"/>
    <w:rsid w:val="693115D2"/>
    <w:rsid w:val="693122A4"/>
    <w:rsid w:val="69313380"/>
    <w:rsid w:val="69392234"/>
    <w:rsid w:val="694030F8"/>
    <w:rsid w:val="6942733B"/>
    <w:rsid w:val="69450BD9"/>
    <w:rsid w:val="69473438"/>
    <w:rsid w:val="694766FF"/>
    <w:rsid w:val="694A61EF"/>
    <w:rsid w:val="694C5A33"/>
    <w:rsid w:val="694D5CE0"/>
    <w:rsid w:val="694D7A8E"/>
    <w:rsid w:val="695340C2"/>
    <w:rsid w:val="6953779A"/>
    <w:rsid w:val="6954351C"/>
    <w:rsid w:val="695452C0"/>
    <w:rsid w:val="69567B1D"/>
    <w:rsid w:val="695A208F"/>
    <w:rsid w:val="695B21AB"/>
    <w:rsid w:val="695B664F"/>
    <w:rsid w:val="695D23C7"/>
    <w:rsid w:val="695E7EED"/>
    <w:rsid w:val="695F7E22"/>
    <w:rsid w:val="69635503"/>
    <w:rsid w:val="69653029"/>
    <w:rsid w:val="69670B4F"/>
    <w:rsid w:val="696A2EE4"/>
    <w:rsid w:val="696F5C56"/>
    <w:rsid w:val="69703D79"/>
    <w:rsid w:val="6974490C"/>
    <w:rsid w:val="69751906"/>
    <w:rsid w:val="69782D5D"/>
    <w:rsid w:val="69787200"/>
    <w:rsid w:val="69794D27"/>
    <w:rsid w:val="697A2F79"/>
    <w:rsid w:val="697F058F"/>
    <w:rsid w:val="69855479"/>
    <w:rsid w:val="69872FA0"/>
    <w:rsid w:val="698A2A90"/>
    <w:rsid w:val="698A6B32"/>
    <w:rsid w:val="698E07D2"/>
    <w:rsid w:val="698E432E"/>
    <w:rsid w:val="69981651"/>
    <w:rsid w:val="699B2EEF"/>
    <w:rsid w:val="699F29DF"/>
    <w:rsid w:val="69A2427D"/>
    <w:rsid w:val="69A753F0"/>
    <w:rsid w:val="69AE2C22"/>
    <w:rsid w:val="69B12712"/>
    <w:rsid w:val="69B144C0"/>
    <w:rsid w:val="69B30239"/>
    <w:rsid w:val="69B8584F"/>
    <w:rsid w:val="69B95123"/>
    <w:rsid w:val="69BC231C"/>
    <w:rsid w:val="69BE2739"/>
    <w:rsid w:val="69BF098B"/>
    <w:rsid w:val="69C2047C"/>
    <w:rsid w:val="69C62A73"/>
    <w:rsid w:val="69CB37D4"/>
    <w:rsid w:val="69CB5582"/>
    <w:rsid w:val="69CE6E20"/>
    <w:rsid w:val="69D81A4D"/>
    <w:rsid w:val="69DA3A17"/>
    <w:rsid w:val="69DB153D"/>
    <w:rsid w:val="69DD7064"/>
    <w:rsid w:val="69DF4B8A"/>
    <w:rsid w:val="69E403F2"/>
    <w:rsid w:val="69E421A0"/>
    <w:rsid w:val="69EE5DB3"/>
    <w:rsid w:val="69F27B0C"/>
    <w:rsid w:val="69F34AD9"/>
    <w:rsid w:val="69F50851"/>
    <w:rsid w:val="69F61ED3"/>
    <w:rsid w:val="69F745C9"/>
    <w:rsid w:val="69FD14B4"/>
    <w:rsid w:val="6A010FA4"/>
    <w:rsid w:val="6A0171F6"/>
    <w:rsid w:val="6A026ACA"/>
    <w:rsid w:val="6A050368"/>
    <w:rsid w:val="6A0B3BD1"/>
    <w:rsid w:val="6A0B3EE4"/>
    <w:rsid w:val="6A1026F9"/>
    <w:rsid w:val="6A1A2066"/>
    <w:rsid w:val="6A1A3E14"/>
    <w:rsid w:val="6A1B7B8C"/>
    <w:rsid w:val="6A1F142A"/>
    <w:rsid w:val="6A2124C5"/>
    <w:rsid w:val="6A244C92"/>
    <w:rsid w:val="6A2B1ED2"/>
    <w:rsid w:val="6A2D7FEB"/>
    <w:rsid w:val="6A3271D4"/>
    <w:rsid w:val="6A3273AF"/>
    <w:rsid w:val="6A331379"/>
    <w:rsid w:val="6A34145A"/>
    <w:rsid w:val="6A343ACB"/>
    <w:rsid w:val="6A350C4E"/>
    <w:rsid w:val="6A366FE5"/>
    <w:rsid w:val="6A372C18"/>
    <w:rsid w:val="6A38073E"/>
    <w:rsid w:val="6A3B19C7"/>
    <w:rsid w:val="6A3C022E"/>
    <w:rsid w:val="6A3C6480"/>
    <w:rsid w:val="6A3D3FA6"/>
    <w:rsid w:val="6A3F7D1E"/>
    <w:rsid w:val="6A4115BA"/>
    <w:rsid w:val="6A413A96"/>
    <w:rsid w:val="6A4175F2"/>
    <w:rsid w:val="6A430159"/>
    <w:rsid w:val="6A472CE6"/>
    <w:rsid w:val="6A484E25"/>
    <w:rsid w:val="6A4A01DE"/>
    <w:rsid w:val="6A4E3ABD"/>
    <w:rsid w:val="6A4E7F61"/>
    <w:rsid w:val="6A5135AE"/>
    <w:rsid w:val="6A5512F0"/>
    <w:rsid w:val="6A5645D1"/>
    <w:rsid w:val="6A57631E"/>
    <w:rsid w:val="6A576E16"/>
    <w:rsid w:val="6A58493C"/>
    <w:rsid w:val="6A590DE0"/>
    <w:rsid w:val="6A5A4B58"/>
    <w:rsid w:val="6A5B7870"/>
    <w:rsid w:val="6A5D1F52"/>
    <w:rsid w:val="6A5F5CCB"/>
    <w:rsid w:val="6A6634FD"/>
    <w:rsid w:val="6A666759"/>
    <w:rsid w:val="6A674B7F"/>
    <w:rsid w:val="6A694D9B"/>
    <w:rsid w:val="6A6B0B13"/>
    <w:rsid w:val="6A721EA2"/>
    <w:rsid w:val="6A745C1A"/>
    <w:rsid w:val="6A75729C"/>
    <w:rsid w:val="6A7A48B2"/>
    <w:rsid w:val="6A7C4ACE"/>
    <w:rsid w:val="6A7E25F5"/>
    <w:rsid w:val="6A8614A9"/>
    <w:rsid w:val="6A8676FB"/>
    <w:rsid w:val="6A8B2F63"/>
    <w:rsid w:val="6A933BC6"/>
    <w:rsid w:val="6A9516EC"/>
    <w:rsid w:val="6A975464"/>
    <w:rsid w:val="6A9C0CCD"/>
    <w:rsid w:val="6AA33E09"/>
    <w:rsid w:val="6AA858C3"/>
    <w:rsid w:val="6AAA163C"/>
    <w:rsid w:val="6AAA4429"/>
    <w:rsid w:val="6AAB7162"/>
    <w:rsid w:val="6AAD2EDA"/>
    <w:rsid w:val="6AAD4C88"/>
    <w:rsid w:val="6AB46016"/>
    <w:rsid w:val="6AB9187F"/>
    <w:rsid w:val="6AB9362D"/>
    <w:rsid w:val="6ABA1153"/>
    <w:rsid w:val="6ABF6769"/>
    <w:rsid w:val="6AC36259"/>
    <w:rsid w:val="6AC56475"/>
    <w:rsid w:val="6ACF10A2"/>
    <w:rsid w:val="6ACF2E50"/>
    <w:rsid w:val="6AD466B8"/>
    <w:rsid w:val="6AD5536E"/>
    <w:rsid w:val="6AD55F8D"/>
    <w:rsid w:val="6ADB4F50"/>
    <w:rsid w:val="6ADC5818"/>
    <w:rsid w:val="6AE461D0"/>
    <w:rsid w:val="6AEF0234"/>
    <w:rsid w:val="6AF208ED"/>
    <w:rsid w:val="6AF40B09"/>
    <w:rsid w:val="6AF428B7"/>
    <w:rsid w:val="6AF750F8"/>
    <w:rsid w:val="6AFB1E97"/>
    <w:rsid w:val="6AFB1F69"/>
    <w:rsid w:val="6AFC176B"/>
    <w:rsid w:val="6AFE54E3"/>
    <w:rsid w:val="6B004FA8"/>
    <w:rsid w:val="6B054CFA"/>
    <w:rsid w:val="6B0700C1"/>
    <w:rsid w:val="6B086362"/>
    <w:rsid w:val="6B0A3E88"/>
    <w:rsid w:val="6B0C5E52"/>
    <w:rsid w:val="6B0F5943"/>
    <w:rsid w:val="6B105217"/>
    <w:rsid w:val="6B152326"/>
    <w:rsid w:val="6B160A7F"/>
    <w:rsid w:val="6B1B6095"/>
    <w:rsid w:val="6B202D1F"/>
    <w:rsid w:val="6B2111D2"/>
    <w:rsid w:val="6B2313EE"/>
    <w:rsid w:val="6B250CC2"/>
    <w:rsid w:val="6B2667E8"/>
    <w:rsid w:val="6B272C8C"/>
    <w:rsid w:val="6B290BF3"/>
    <w:rsid w:val="6B2924CF"/>
    <w:rsid w:val="6B2B3DFF"/>
    <w:rsid w:val="6B2C2051"/>
    <w:rsid w:val="6B2D0357"/>
    <w:rsid w:val="6B2D2194"/>
    <w:rsid w:val="6B2F1B41"/>
    <w:rsid w:val="6B2F7D93"/>
    <w:rsid w:val="6B32518D"/>
    <w:rsid w:val="6B340F05"/>
    <w:rsid w:val="6B3709F5"/>
    <w:rsid w:val="6B376C47"/>
    <w:rsid w:val="6B397FE0"/>
    <w:rsid w:val="6B3A3231"/>
    <w:rsid w:val="6B3B0CFE"/>
    <w:rsid w:val="6B3B6738"/>
    <w:rsid w:val="6B3D24B0"/>
    <w:rsid w:val="6B42674A"/>
    <w:rsid w:val="6B432754"/>
    <w:rsid w:val="6B4355EC"/>
    <w:rsid w:val="6B4A697B"/>
    <w:rsid w:val="6B4D1FC7"/>
    <w:rsid w:val="6B4F5D3F"/>
    <w:rsid w:val="6B52582F"/>
    <w:rsid w:val="6B560E7C"/>
    <w:rsid w:val="6B5C045C"/>
    <w:rsid w:val="6B5D66AE"/>
    <w:rsid w:val="6B5E2426"/>
    <w:rsid w:val="6B6226A6"/>
    <w:rsid w:val="6B637A3C"/>
    <w:rsid w:val="6B673089"/>
    <w:rsid w:val="6B6A2B79"/>
    <w:rsid w:val="6B6C4B43"/>
    <w:rsid w:val="6B6C68F1"/>
    <w:rsid w:val="6B6D68C0"/>
    <w:rsid w:val="6B6E08BB"/>
    <w:rsid w:val="6B713F07"/>
    <w:rsid w:val="6B737C7F"/>
    <w:rsid w:val="6B742A91"/>
    <w:rsid w:val="6B7B6B34"/>
    <w:rsid w:val="6B825095"/>
    <w:rsid w:val="6B857D9B"/>
    <w:rsid w:val="6B8665E7"/>
    <w:rsid w:val="6B8A321B"/>
    <w:rsid w:val="6B8E2D0B"/>
    <w:rsid w:val="6B94207B"/>
    <w:rsid w:val="6B9474AA"/>
    <w:rsid w:val="6B99520C"/>
    <w:rsid w:val="6B9F6CC6"/>
    <w:rsid w:val="6BA22313"/>
    <w:rsid w:val="6BA5042F"/>
    <w:rsid w:val="6BA70E63"/>
    <w:rsid w:val="6BA73DCD"/>
    <w:rsid w:val="6BA75B7B"/>
    <w:rsid w:val="6BA77929"/>
    <w:rsid w:val="6BA8544F"/>
    <w:rsid w:val="6BAC0302"/>
    <w:rsid w:val="6BAC4F3F"/>
    <w:rsid w:val="6BB12556"/>
    <w:rsid w:val="6BB34520"/>
    <w:rsid w:val="6BB362CE"/>
    <w:rsid w:val="6BB43DF4"/>
    <w:rsid w:val="6BBB33D4"/>
    <w:rsid w:val="6BBF2EC5"/>
    <w:rsid w:val="6BC009EB"/>
    <w:rsid w:val="6BC26511"/>
    <w:rsid w:val="6BC93D43"/>
    <w:rsid w:val="6BC95AF1"/>
    <w:rsid w:val="6BCB7ABB"/>
    <w:rsid w:val="6BCE4EB6"/>
    <w:rsid w:val="6BCF6E80"/>
    <w:rsid w:val="6BD2201D"/>
    <w:rsid w:val="6BD631CC"/>
    <w:rsid w:val="6BD83F86"/>
    <w:rsid w:val="6BDD334B"/>
    <w:rsid w:val="6BDD77EF"/>
    <w:rsid w:val="6BE0108D"/>
    <w:rsid w:val="6BE02E3B"/>
    <w:rsid w:val="6BE50451"/>
    <w:rsid w:val="6BE7241B"/>
    <w:rsid w:val="6BE97F42"/>
    <w:rsid w:val="6BEC358E"/>
    <w:rsid w:val="6BEF657D"/>
    <w:rsid w:val="6BF012D0"/>
    <w:rsid w:val="6BF029D5"/>
    <w:rsid w:val="6BF4045B"/>
    <w:rsid w:val="6BF46AF8"/>
    <w:rsid w:val="6BF568E6"/>
    <w:rsid w:val="6BFD39ED"/>
    <w:rsid w:val="6C0134DD"/>
    <w:rsid w:val="6C031800"/>
    <w:rsid w:val="6C066D46"/>
    <w:rsid w:val="6C0703C8"/>
    <w:rsid w:val="6C07661A"/>
    <w:rsid w:val="6C092392"/>
    <w:rsid w:val="6C156F89"/>
    <w:rsid w:val="6C16685D"/>
    <w:rsid w:val="6C184383"/>
    <w:rsid w:val="6C1A634D"/>
    <w:rsid w:val="6C1D408F"/>
    <w:rsid w:val="6C1F1BB5"/>
    <w:rsid w:val="6C1F2DFB"/>
    <w:rsid w:val="6C1F5711"/>
    <w:rsid w:val="6C1F739C"/>
    <w:rsid w:val="6C2471CC"/>
    <w:rsid w:val="6C256AA0"/>
    <w:rsid w:val="6C262F44"/>
    <w:rsid w:val="6C296590"/>
    <w:rsid w:val="6C2C42D2"/>
    <w:rsid w:val="6C2C7E2E"/>
    <w:rsid w:val="6C335661"/>
    <w:rsid w:val="6C354F35"/>
    <w:rsid w:val="6C382C77"/>
    <w:rsid w:val="6C3A3AEB"/>
    <w:rsid w:val="6C3B62C3"/>
    <w:rsid w:val="6C3C2767"/>
    <w:rsid w:val="6C3F1D6B"/>
    <w:rsid w:val="6C3F5DB4"/>
    <w:rsid w:val="6C411B2C"/>
    <w:rsid w:val="6C417D7E"/>
    <w:rsid w:val="6C445178"/>
    <w:rsid w:val="6C496C32"/>
    <w:rsid w:val="6C4B4758"/>
    <w:rsid w:val="6C4E249B"/>
    <w:rsid w:val="6C523D39"/>
    <w:rsid w:val="6C53360D"/>
    <w:rsid w:val="6C5A0E3F"/>
    <w:rsid w:val="6C5F1FB2"/>
    <w:rsid w:val="6C5F47DE"/>
    <w:rsid w:val="6C68355C"/>
    <w:rsid w:val="6C691082"/>
    <w:rsid w:val="6C6C46CF"/>
    <w:rsid w:val="6C707B2A"/>
    <w:rsid w:val="6C731F01"/>
    <w:rsid w:val="6C733C7B"/>
    <w:rsid w:val="6C735A5D"/>
    <w:rsid w:val="6C77379F"/>
    <w:rsid w:val="6C776BC2"/>
    <w:rsid w:val="6C7A3290"/>
    <w:rsid w:val="6C7A503E"/>
    <w:rsid w:val="6C7C0DB6"/>
    <w:rsid w:val="6C7E0D8E"/>
    <w:rsid w:val="6C7E2681"/>
    <w:rsid w:val="6C81461E"/>
    <w:rsid w:val="6C830396"/>
    <w:rsid w:val="6C8842EC"/>
    <w:rsid w:val="6C88775B"/>
    <w:rsid w:val="6C8B0FF9"/>
    <w:rsid w:val="6C8B724B"/>
    <w:rsid w:val="6C8E503D"/>
    <w:rsid w:val="6C944351"/>
    <w:rsid w:val="6C950756"/>
    <w:rsid w:val="6C9A56E0"/>
    <w:rsid w:val="6C9C1458"/>
    <w:rsid w:val="6C9D0D2C"/>
    <w:rsid w:val="6CA13581"/>
    <w:rsid w:val="6CA169C2"/>
    <w:rsid w:val="6CA65E33"/>
    <w:rsid w:val="6CA77F9A"/>
    <w:rsid w:val="6CA81BAB"/>
    <w:rsid w:val="6CA95923"/>
    <w:rsid w:val="6CA976D1"/>
    <w:rsid w:val="6CAB169B"/>
    <w:rsid w:val="6CAB51F7"/>
    <w:rsid w:val="6CAF1A44"/>
    <w:rsid w:val="6CB06CB1"/>
    <w:rsid w:val="6CB67F1D"/>
    <w:rsid w:val="6CBA18DE"/>
    <w:rsid w:val="6CBE13CE"/>
    <w:rsid w:val="6CBF0CA2"/>
    <w:rsid w:val="6CBF9ED0"/>
    <w:rsid w:val="6CC4450B"/>
    <w:rsid w:val="6CC60283"/>
    <w:rsid w:val="6CC664D5"/>
    <w:rsid w:val="6CC83FFB"/>
    <w:rsid w:val="6CC87B57"/>
    <w:rsid w:val="6CD06CF5"/>
    <w:rsid w:val="6CD429A0"/>
    <w:rsid w:val="6CD4654A"/>
    <w:rsid w:val="6CD504C6"/>
    <w:rsid w:val="6CD50705"/>
    <w:rsid w:val="6CD52274"/>
    <w:rsid w:val="6CD61170"/>
    <w:rsid w:val="6CD72490"/>
    <w:rsid w:val="6CD7423E"/>
    <w:rsid w:val="6CD81D64"/>
    <w:rsid w:val="6CD97FB6"/>
    <w:rsid w:val="6CDB1F80"/>
    <w:rsid w:val="6CE626D3"/>
    <w:rsid w:val="6CE81FA7"/>
    <w:rsid w:val="6CEB1A97"/>
    <w:rsid w:val="6CEC646D"/>
    <w:rsid w:val="6CED1CB3"/>
    <w:rsid w:val="6CEE3336"/>
    <w:rsid w:val="6CF21078"/>
    <w:rsid w:val="6CF3094C"/>
    <w:rsid w:val="6CF52916"/>
    <w:rsid w:val="6CF7668E"/>
    <w:rsid w:val="6CF941B4"/>
    <w:rsid w:val="6CFA1CDB"/>
    <w:rsid w:val="6CFA38A3"/>
    <w:rsid w:val="6CFA7F2C"/>
    <w:rsid w:val="6D0019E7"/>
    <w:rsid w:val="6D036DE1"/>
    <w:rsid w:val="6D06067F"/>
    <w:rsid w:val="6D061E46"/>
    <w:rsid w:val="6D0A0FC4"/>
    <w:rsid w:val="6D0B038C"/>
    <w:rsid w:val="6D0D1A0E"/>
    <w:rsid w:val="6D0E5786"/>
    <w:rsid w:val="6D0E75BB"/>
    <w:rsid w:val="6D154D66"/>
    <w:rsid w:val="6D1706FD"/>
    <w:rsid w:val="6D1A2E8D"/>
    <w:rsid w:val="6D1E3C1B"/>
    <w:rsid w:val="6D1F1741"/>
    <w:rsid w:val="6D1F7993"/>
    <w:rsid w:val="6D21370B"/>
    <w:rsid w:val="6D2317C0"/>
    <w:rsid w:val="6D262AD0"/>
    <w:rsid w:val="6D266F73"/>
    <w:rsid w:val="6D282CEC"/>
    <w:rsid w:val="6D2A0812"/>
    <w:rsid w:val="6D2C27DC"/>
    <w:rsid w:val="6D2D3E5E"/>
    <w:rsid w:val="6D317DF2"/>
    <w:rsid w:val="6D374CDD"/>
    <w:rsid w:val="6D396CA7"/>
    <w:rsid w:val="6D3B2A1F"/>
    <w:rsid w:val="6D3C22F3"/>
    <w:rsid w:val="6D3F3B91"/>
    <w:rsid w:val="6D411CB2"/>
    <w:rsid w:val="6D413DAD"/>
    <w:rsid w:val="6D433682"/>
    <w:rsid w:val="6D4573FA"/>
    <w:rsid w:val="6D464F20"/>
    <w:rsid w:val="6D480C98"/>
    <w:rsid w:val="6D4D62AE"/>
    <w:rsid w:val="6D4F2026"/>
    <w:rsid w:val="6D4F320D"/>
    <w:rsid w:val="6D505D9E"/>
    <w:rsid w:val="6D561607"/>
    <w:rsid w:val="6D57712D"/>
    <w:rsid w:val="6D5910F7"/>
    <w:rsid w:val="6D592EA5"/>
    <w:rsid w:val="6D5D0BE7"/>
    <w:rsid w:val="6D602485"/>
    <w:rsid w:val="6D6035ED"/>
    <w:rsid w:val="6D605FE2"/>
    <w:rsid w:val="6D611D5A"/>
    <w:rsid w:val="6D6830E8"/>
    <w:rsid w:val="6D68758C"/>
    <w:rsid w:val="6D6A6E60"/>
    <w:rsid w:val="6D6B1E70"/>
    <w:rsid w:val="6D6C0E2A"/>
    <w:rsid w:val="6D6D0C42"/>
    <w:rsid w:val="6D7101EF"/>
    <w:rsid w:val="6D7221B9"/>
    <w:rsid w:val="6D724208"/>
    <w:rsid w:val="6D77332B"/>
    <w:rsid w:val="6D773A8B"/>
    <w:rsid w:val="6D7970A3"/>
    <w:rsid w:val="6D7E46BA"/>
    <w:rsid w:val="6D8048D6"/>
    <w:rsid w:val="6D8141AA"/>
    <w:rsid w:val="6D82064E"/>
    <w:rsid w:val="6D8819DC"/>
    <w:rsid w:val="6D890F5A"/>
    <w:rsid w:val="6D8A12B0"/>
    <w:rsid w:val="6D8A5754"/>
    <w:rsid w:val="6D8D2B4F"/>
    <w:rsid w:val="6D8F68C7"/>
    <w:rsid w:val="6D965EA7"/>
    <w:rsid w:val="6D967C55"/>
    <w:rsid w:val="6D9739CD"/>
    <w:rsid w:val="6D9C0CEF"/>
    <w:rsid w:val="6DA0377C"/>
    <w:rsid w:val="6DA700B4"/>
    <w:rsid w:val="6DA71E62"/>
    <w:rsid w:val="6DA926D7"/>
    <w:rsid w:val="6DA93E2C"/>
    <w:rsid w:val="6DAF0D17"/>
    <w:rsid w:val="6DB4632D"/>
    <w:rsid w:val="6DB477EA"/>
    <w:rsid w:val="6DB97DE8"/>
    <w:rsid w:val="6DBB3B60"/>
    <w:rsid w:val="6DBD0CBE"/>
    <w:rsid w:val="6DBE71AC"/>
    <w:rsid w:val="6DC26C9C"/>
    <w:rsid w:val="6DC5678C"/>
    <w:rsid w:val="6DC91CC0"/>
    <w:rsid w:val="6DCC0641"/>
    <w:rsid w:val="6DCC18C9"/>
    <w:rsid w:val="6DCD73EF"/>
    <w:rsid w:val="6DD24A05"/>
    <w:rsid w:val="6DD54C21"/>
    <w:rsid w:val="6DD662A4"/>
    <w:rsid w:val="6DD76282"/>
    <w:rsid w:val="6DDA2238"/>
    <w:rsid w:val="6DDD3AD6"/>
    <w:rsid w:val="6DDF784E"/>
    <w:rsid w:val="6DE10A98"/>
    <w:rsid w:val="6DE16806"/>
    <w:rsid w:val="6DE22E9A"/>
    <w:rsid w:val="6DE54739"/>
    <w:rsid w:val="6DE701E9"/>
    <w:rsid w:val="6DE704B1"/>
    <w:rsid w:val="6DE76703"/>
    <w:rsid w:val="6DEA61F3"/>
    <w:rsid w:val="6DEC1F6B"/>
    <w:rsid w:val="6DEC62F6"/>
    <w:rsid w:val="6DEE254B"/>
    <w:rsid w:val="6DF130DE"/>
    <w:rsid w:val="6DF56BE8"/>
    <w:rsid w:val="6DF64B98"/>
    <w:rsid w:val="6DF671AD"/>
    <w:rsid w:val="6DF97ED0"/>
    <w:rsid w:val="6DFB21AE"/>
    <w:rsid w:val="6DFB5D0A"/>
    <w:rsid w:val="6E0252EB"/>
    <w:rsid w:val="6E032E11"/>
    <w:rsid w:val="6E05302D"/>
    <w:rsid w:val="6E0948CB"/>
    <w:rsid w:val="6E0960BB"/>
    <w:rsid w:val="6E0A419F"/>
    <w:rsid w:val="6E0B0643"/>
    <w:rsid w:val="6E0E49C4"/>
    <w:rsid w:val="6E0E5A3E"/>
    <w:rsid w:val="6E1119D2"/>
    <w:rsid w:val="6E164A91"/>
    <w:rsid w:val="6E182D60"/>
    <w:rsid w:val="6E184B0E"/>
    <w:rsid w:val="6E1868BC"/>
    <w:rsid w:val="6E192634"/>
    <w:rsid w:val="6E1F40EF"/>
    <w:rsid w:val="6E1F67A8"/>
    <w:rsid w:val="6E2039C3"/>
    <w:rsid w:val="6E241705"/>
    <w:rsid w:val="6E25722B"/>
    <w:rsid w:val="6E26547D"/>
    <w:rsid w:val="6E276AFF"/>
    <w:rsid w:val="6E277B0B"/>
    <w:rsid w:val="6E2E4E0D"/>
    <w:rsid w:val="6E316D0B"/>
    <w:rsid w:val="6E35746E"/>
    <w:rsid w:val="6E361438"/>
    <w:rsid w:val="6E380D0C"/>
    <w:rsid w:val="6E3A2CD6"/>
    <w:rsid w:val="6E3B07FD"/>
    <w:rsid w:val="6E3F02ED"/>
    <w:rsid w:val="6E405E13"/>
    <w:rsid w:val="6E423939"/>
    <w:rsid w:val="6E443B55"/>
    <w:rsid w:val="6E4678CD"/>
    <w:rsid w:val="6E4A0A40"/>
    <w:rsid w:val="6E4B6C92"/>
    <w:rsid w:val="6E4F6056"/>
    <w:rsid w:val="6E531FEA"/>
    <w:rsid w:val="6E533D98"/>
    <w:rsid w:val="6E55366C"/>
    <w:rsid w:val="6E565636"/>
    <w:rsid w:val="6E5F44EB"/>
    <w:rsid w:val="6E657449"/>
    <w:rsid w:val="6E661D1D"/>
    <w:rsid w:val="6E6B10E2"/>
    <w:rsid w:val="6E70494A"/>
    <w:rsid w:val="6E7206C2"/>
    <w:rsid w:val="6E763603"/>
    <w:rsid w:val="6E775CD9"/>
    <w:rsid w:val="6E7855AD"/>
    <w:rsid w:val="6E7A7577"/>
    <w:rsid w:val="6E7D2BC3"/>
    <w:rsid w:val="6E7F06E9"/>
    <w:rsid w:val="6E847097"/>
    <w:rsid w:val="6E8B1784"/>
    <w:rsid w:val="6E8C1058"/>
    <w:rsid w:val="6E90692D"/>
    <w:rsid w:val="6E942F90"/>
    <w:rsid w:val="6E95615F"/>
    <w:rsid w:val="6E957F0D"/>
    <w:rsid w:val="6E971ED7"/>
    <w:rsid w:val="6E9817AB"/>
    <w:rsid w:val="6E985844"/>
    <w:rsid w:val="6E9879FD"/>
    <w:rsid w:val="6E9A3775"/>
    <w:rsid w:val="6E9C027F"/>
    <w:rsid w:val="6E9F0D8B"/>
    <w:rsid w:val="6EA168B2"/>
    <w:rsid w:val="6EA36ACE"/>
    <w:rsid w:val="6EA60FA1"/>
    <w:rsid w:val="6EA75E92"/>
    <w:rsid w:val="6EA77C40"/>
    <w:rsid w:val="6EAA1462"/>
    <w:rsid w:val="6EAC5256"/>
    <w:rsid w:val="6EB51B6F"/>
    <w:rsid w:val="6EB72579"/>
    <w:rsid w:val="6EBA5BC5"/>
    <w:rsid w:val="6EBE3907"/>
    <w:rsid w:val="6EC425A0"/>
    <w:rsid w:val="6EC66318"/>
    <w:rsid w:val="6EC802E2"/>
    <w:rsid w:val="6ECF78C3"/>
    <w:rsid w:val="6ED0363B"/>
    <w:rsid w:val="6ED053E9"/>
    <w:rsid w:val="6ED30A35"/>
    <w:rsid w:val="6ED70525"/>
    <w:rsid w:val="6EE128BD"/>
    <w:rsid w:val="6EE3336E"/>
    <w:rsid w:val="6EE42C42"/>
    <w:rsid w:val="6EE53FE2"/>
    <w:rsid w:val="6EE61403"/>
    <w:rsid w:val="6EE64C0C"/>
    <w:rsid w:val="6EE778C4"/>
    <w:rsid w:val="6EE80984"/>
    <w:rsid w:val="6EE844E0"/>
    <w:rsid w:val="6EE92007"/>
    <w:rsid w:val="6EED7D49"/>
    <w:rsid w:val="6EEE3485"/>
    <w:rsid w:val="6EF235B1"/>
    <w:rsid w:val="6EF2535F"/>
    <w:rsid w:val="6EF47329"/>
    <w:rsid w:val="6EF54E4F"/>
    <w:rsid w:val="6EF636E0"/>
    <w:rsid w:val="6EF74724"/>
    <w:rsid w:val="6EF8049C"/>
    <w:rsid w:val="6EF94940"/>
    <w:rsid w:val="6EF966EE"/>
    <w:rsid w:val="6EFC1D3A"/>
    <w:rsid w:val="6EFF5CCE"/>
    <w:rsid w:val="6F045092"/>
    <w:rsid w:val="6F060E0B"/>
    <w:rsid w:val="6F06705D"/>
    <w:rsid w:val="6F082DD5"/>
    <w:rsid w:val="6F094457"/>
    <w:rsid w:val="6F0A08FB"/>
    <w:rsid w:val="6F0A1E85"/>
    <w:rsid w:val="6F103A37"/>
    <w:rsid w:val="6F173018"/>
    <w:rsid w:val="6F1A6664"/>
    <w:rsid w:val="6F1E6154"/>
    <w:rsid w:val="6F2474E3"/>
    <w:rsid w:val="6F261E44"/>
    <w:rsid w:val="6F265009"/>
    <w:rsid w:val="6F2F210F"/>
    <w:rsid w:val="6F305E09"/>
    <w:rsid w:val="6F305E87"/>
    <w:rsid w:val="6F307C36"/>
    <w:rsid w:val="6F35349E"/>
    <w:rsid w:val="6F370FC4"/>
    <w:rsid w:val="6F396D15"/>
    <w:rsid w:val="6F411E43"/>
    <w:rsid w:val="6F4831D1"/>
    <w:rsid w:val="6F484FD2"/>
    <w:rsid w:val="6F4D4C8B"/>
    <w:rsid w:val="6F50531E"/>
    <w:rsid w:val="6F54601A"/>
    <w:rsid w:val="6F593630"/>
    <w:rsid w:val="6F5E0C47"/>
    <w:rsid w:val="6F60051B"/>
    <w:rsid w:val="6F63F7DB"/>
    <w:rsid w:val="6F685621"/>
    <w:rsid w:val="6F6D49E6"/>
    <w:rsid w:val="6F6D70DC"/>
    <w:rsid w:val="6F71097A"/>
    <w:rsid w:val="6F73078C"/>
    <w:rsid w:val="6F743FC6"/>
    <w:rsid w:val="6F745D74"/>
    <w:rsid w:val="6F767D3E"/>
    <w:rsid w:val="6F7D559B"/>
    <w:rsid w:val="6F814935"/>
    <w:rsid w:val="6F8306AD"/>
    <w:rsid w:val="6F846E05"/>
    <w:rsid w:val="6F863CF9"/>
    <w:rsid w:val="6F865AA7"/>
    <w:rsid w:val="6F8A5583"/>
    <w:rsid w:val="6F8B7EA3"/>
    <w:rsid w:val="6F8C4C2C"/>
    <w:rsid w:val="6F8D5088"/>
    <w:rsid w:val="6F906926"/>
    <w:rsid w:val="6F93311C"/>
    <w:rsid w:val="6F9401C4"/>
    <w:rsid w:val="6F9957DB"/>
    <w:rsid w:val="6F9E1043"/>
    <w:rsid w:val="6F9F7EFF"/>
    <w:rsid w:val="6FA06B69"/>
    <w:rsid w:val="6FA06D9C"/>
    <w:rsid w:val="6FA81EC2"/>
    <w:rsid w:val="6FAB550E"/>
    <w:rsid w:val="6FAF4FFE"/>
    <w:rsid w:val="6FAF715C"/>
    <w:rsid w:val="6FB05B5D"/>
    <w:rsid w:val="6FB22D40"/>
    <w:rsid w:val="6FB70357"/>
    <w:rsid w:val="6FB940CF"/>
    <w:rsid w:val="6FB97C2B"/>
    <w:rsid w:val="6FBB1BF5"/>
    <w:rsid w:val="6FBD3BBF"/>
    <w:rsid w:val="6FBE7937"/>
    <w:rsid w:val="6FC211D5"/>
    <w:rsid w:val="6FC50CC6"/>
    <w:rsid w:val="6FC52A74"/>
    <w:rsid w:val="6FC565D0"/>
    <w:rsid w:val="6FCD36D6"/>
    <w:rsid w:val="6FCF744E"/>
    <w:rsid w:val="6FD1766A"/>
    <w:rsid w:val="6FD70B14"/>
    <w:rsid w:val="6FE0165C"/>
    <w:rsid w:val="6FE23626"/>
    <w:rsid w:val="6FE4739E"/>
    <w:rsid w:val="6FE50A20"/>
    <w:rsid w:val="6FE90372"/>
    <w:rsid w:val="6FED3D79"/>
    <w:rsid w:val="6FF84BF7"/>
    <w:rsid w:val="6FFB0243"/>
    <w:rsid w:val="7000585A"/>
    <w:rsid w:val="700215D2"/>
    <w:rsid w:val="700A0487"/>
    <w:rsid w:val="700C0C5C"/>
    <w:rsid w:val="70115CB9"/>
    <w:rsid w:val="70147557"/>
    <w:rsid w:val="701557A9"/>
    <w:rsid w:val="7016507D"/>
    <w:rsid w:val="701D28B0"/>
    <w:rsid w:val="701E2184"/>
    <w:rsid w:val="70223A22"/>
    <w:rsid w:val="70223CB3"/>
    <w:rsid w:val="702459EC"/>
    <w:rsid w:val="70265F41"/>
    <w:rsid w:val="70271038"/>
    <w:rsid w:val="702948C2"/>
    <w:rsid w:val="70294DB1"/>
    <w:rsid w:val="702D5F34"/>
    <w:rsid w:val="702E0619"/>
    <w:rsid w:val="702E23C7"/>
    <w:rsid w:val="70433998"/>
    <w:rsid w:val="70447E3C"/>
    <w:rsid w:val="704716DB"/>
    <w:rsid w:val="70497201"/>
    <w:rsid w:val="704C4F43"/>
    <w:rsid w:val="705160B5"/>
    <w:rsid w:val="70550C5B"/>
    <w:rsid w:val="7055204A"/>
    <w:rsid w:val="70553DF8"/>
    <w:rsid w:val="7056191E"/>
    <w:rsid w:val="70567B70"/>
    <w:rsid w:val="705838E8"/>
    <w:rsid w:val="70587444"/>
    <w:rsid w:val="705F4C76"/>
    <w:rsid w:val="706202C3"/>
    <w:rsid w:val="7064228D"/>
    <w:rsid w:val="70651B61"/>
    <w:rsid w:val="70657DB3"/>
    <w:rsid w:val="706758D9"/>
    <w:rsid w:val="706C1141"/>
    <w:rsid w:val="706E6C67"/>
    <w:rsid w:val="707029DF"/>
    <w:rsid w:val="7073721B"/>
    <w:rsid w:val="7075449A"/>
    <w:rsid w:val="70757FF6"/>
    <w:rsid w:val="70763D6E"/>
    <w:rsid w:val="70785D38"/>
    <w:rsid w:val="70812E3F"/>
    <w:rsid w:val="70820965"/>
    <w:rsid w:val="708446DD"/>
    <w:rsid w:val="708B3C5F"/>
    <w:rsid w:val="708B5A6B"/>
    <w:rsid w:val="708B7819"/>
    <w:rsid w:val="708C3591"/>
    <w:rsid w:val="708C730F"/>
    <w:rsid w:val="708F0257"/>
    <w:rsid w:val="70974410"/>
    <w:rsid w:val="70983692"/>
    <w:rsid w:val="709A6DBA"/>
    <w:rsid w:val="709C1A26"/>
    <w:rsid w:val="709E39AE"/>
    <w:rsid w:val="70A46B2D"/>
    <w:rsid w:val="70A628A5"/>
    <w:rsid w:val="70AB1C6A"/>
    <w:rsid w:val="70AB7EBB"/>
    <w:rsid w:val="70AC59E2"/>
    <w:rsid w:val="70AE0489"/>
    <w:rsid w:val="70B3560A"/>
    <w:rsid w:val="70B86135"/>
    <w:rsid w:val="70BB79D3"/>
    <w:rsid w:val="70BE403F"/>
    <w:rsid w:val="70BF3967"/>
    <w:rsid w:val="70BF5715"/>
    <w:rsid w:val="70C308F4"/>
    <w:rsid w:val="70C42D2B"/>
    <w:rsid w:val="70CB230C"/>
    <w:rsid w:val="70CB40BA"/>
    <w:rsid w:val="70CD7E32"/>
    <w:rsid w:val="70D50A94"/>
    <w:rsid w:val="70E20421"/>
    <w:rsid w:val="70E231B1"/>
    <w:rsid w:val="70EA4CA0"/>
    <w:rsid w:val="70EC5DDE"/>
    <w:rsid w:val="70F0348A"/>
    <w:rsid w:val="70F133F4"/>
    <w:rsid w:val="70F51137"/>
    <w:rsid w:val="70F65AC4"/>
    <w:rsid w:val="70F73101"/>
    <w:rsid w:val="70F80C27"/>
    <w:rsid w:val="70F97914"/>
    <w:rsid w:val="70FA499F"/>
    <w:rsid w:val="70FC7F1F"/>
    <w:rsid w:val="71015D2D"/>
    <w:rsid w:val="7104581E"/>
    <w:rsid w:val="710650F2"/>
    <w:rsid w:val="710B6BAC"/>
    <w:rsid w:val="710C022E"/>
    <w:rsid w:val="710E21F8"/>
    <w:rsid w:val="710E3FA6"/>
    <w:rsid w:val="71107D1F"/>
    <w:rsid w:val="71145A61"/>
    <w:rsid w:val="711517D9"/>
    <w:rsid w:val="712107AA"/>
    <w:rsid w:val="71213984"/>
    <w:rsid w:val="71241A1C"/>
    <w:rsid w:val="71245578"/>
    <w:rsid w:val="71291461"/>
    <w:rsid w:val="71291C67"/>
    <w:rsid w:val="712B4B58"/>
    <w:rsid w:val="712F602C"/>
    <w:rsid w:val="713003C1"/>
    <w:rsid w:val="713779A1"/>
    <w:rsid w:val="713A4D9B"/>
    <w:rsid w:val="713C6D66"/>
    <w:rsid w:val="71453E6C"/>
    <w:rsid w:val="714D2D21"/>
    <w:rsid w:val="714D4ACF"/>
    <w:rsid w:val="714E0847"/>
    <w:rsid w:val="71597917"/>
    <w:rsid w:val="715B3690"/>
    <w:rsid w:val="715B38AB"/>
    <w:rsid w:val="715E0A8A"/>
    <w:rsid w:val="715F2A54"/>
    <w:rsid w:val="715F4802"/>
    <w:rsid w:val="71615C3D"/>
    <w:rsid w:val="716167CC"/>
    <w:rsid w:val="71685DAD"/>
    <w:rsid w:val="716A38D3"/>
    <w:rsid w:val="716B764B"/>
    <w:rsid w:val="717209D9"/>
    <w:rsid w:val="717402AD"/>
    <w:rsid w:val="717A3C13"/>
    <w:rsid w:val="717C1858"/>
    <w:rsid w:val="71836742"/>
    <w:rsid w:val="7185354B"/>
    <w:rsid w:val="71864D87"/>
    <w:rsid w:val="71883D59"/>
    <w:rsid w:val="718A5D23"/>
    <w:rsid w:val="718D136F"/>
    <w:rsid w:val="71934F6D"/>
    <w:rsid w:val="71946BA2"/>
    <w:rsid w:val="7196487C"/>
    <w:rsid w:val="71995F66"/>
    <w:rsid w:val="719A4CA2"/>
    <w:rsid w:val="719E17CE"/>
    <w:rsid w:val="719E300E"/>
    <w:rsid w:val="71A248AA"/>
    <w:rsid w:val="71AB5C99"/>
    <w:rsid w:val="71AD5E8D"/>
    <w:rsid w:val="71B11502"/>
    <w:rsid w:val="71B96608"/>
    <w:rsid w:val="71BA3993"/>
    <w:rsid w:val="71BC3A02"/>
    <w:rsid w:val="71BC7EA6"/>
    <w:rsid w:val="71C254BD"/>
    <w:rsid w:val="71C56D5B"/>
    <w:rsid w:val="71C70D25"/>
    <w:rsid w:val="71C72AD3"/>
    <w:rsid w:val="71CC00E9"/>
    <w:rsid w:val="71CC5E60"/>
    <w:rsid w:val="71CF3736"/>
    <w:rsid w:val="71D074AE"/>
    <w:rsid w:val="71D21478"/>
    <w:rsid w:val="71D40D4C"/>
    <w:rsid w:val="71DB657E"/>
    <w:rsid w:val="71E116BB"/>
    <w:rsid w:val="71E73175"/>
    <w:rsid w:val="71E955B4"/>
    <w:rsid w:val="71EC078C"/>
    <w:rsid w:val="71ED1E0E"/>
    <w:rsid w:val="71F87130"/>
    <w:rsid w:val="71F92A0F"/>
    <w:rsid w:val="71FD2609"/>
    <w:rsid w:val="7201640C"/>
    <w:rsid w:val="720C498A"/>
    <w:rsid w:val="721101F2"/>
    <w:rsid w:val="72113D4E"/>
    <w:rsid w:val="721675B7"/>
    <w:rsid w:val="72181581"/>
    <w:rsid w:val="721C0443"/>
    <w:rsid w:val="721D6B97"/>
    <w:rsid w:val="721F290F"/>
    <w:rsid w:val="72201995"/>
    <w:rsid w:val="722263E9"/>
    <w:rsid w:val="722D66AE"/>
    <w:rsid w:val="722F2426"/>
    <w:rsid w:val="72367C59"/>
    <w:rsid w:val="723B701D"/>
    <w:rsid w:val="723C62EB"/>
    <w:rsid w:val="72434A96"/>
    <w:rsid w:val="72442376"/>
    <w:rsid w:val="72456162"/>
    <w:rsid w:val="72457AA8"/>
    <w:rsid w:val="724E4FA2"/>
    <w:rsid w:val="724F0D1A"/>
    <w:rsid w:val="725105EF"/>
    <w:rsid w:val="725325B9"/>
    <w:rsid w:val="72565C05"/>
    <w:rsid w:val="725A0089"/>
    <w:rsid w:val="72671BC0"/>
    <w:rsid w:val="726A682E"/>
    <w:rsid w:val="726E73F3"/>
    <w:rsid w:val="7270316B"/>
    <w:rsid w:val="72734A09"/>
    <w:rsid w:val="72750781"/>
    <w:rsid w:val="7278201F"/>
    <w:rsid w:val="727950DD"/>
    <w:rsid w:val="727B566C"/>
    <w:rsid w:val="727D5888"/>
    <w:rsid w:val="72807126"/>
    <w:rsid w:val="72824C4C"/>
    <w:rsid w:val="72850298"/>
    <w:rsid w:val="728C1627"/>
    <w:rsid w:val="728F1117"/>
    <w:rsid w:val="72930C07"/>
    <w:rsid w:val="72964253"/>
    <w:rsid w:val="729B5D0E"/>
    <w:rsid w:val="72A46970"/>
    <w:rsid w:val="72A53082"/>
    <w:rsid w:val="72A66B8C"/>
    <w:rsid w:val="72A921D9"/>
    <w:rsid w:val="72AA625A"/>
    <w:rsid w:val="72AA7CFF"/>
    <w:rsid w:val="72AE3C93"/>
    <w:rsid w:val="72AF5315"/>
    <w:rsid w:val="72B15531"/>
    <w:rsid w:val="72B172DF"/>
    <w:rsid w:val="72B312A9"/>
    <w:rsid w:val="72B7069D"/>
    <w:rsid w:val="72B777B7"/>
    <w:rsid w:val="72BA43E6"/>
    <w:rsid w:val="72C25048"/>
    <w:rsid w:val="72C963D7"/>
    <w:rsid w:val="72CB03A1"/>
    <w:rsid w:val="72CF15E5"/>
    <w:rsid w:val="72D059B7"/>
    <w:rsid w:val="72D07765"/>
    <w:rsid w:val="72D52FCE"/>
    <w:rsid w:val="72D94F98"/>
    <w:rsid w:val="72D9662E"/>
    <w:rsid w:val="72DA3E7D"/>
    <w:rsid w:val="72E27499"/>
    <w:rsid w:val="72E43211"/>
    <w:rsid w:val="72E6342D"/>
    <w:rsid w:val="72E90827"/>
    <w:rsid w:val="72F01BB6"/>
    <w:rsid w:val="72F24FF2"/>
    <w:rsid w:val="72F378F8"/>
    <w:rsid w:val="72F571CC"/>
    <w:rsid w:val="72F86CBC"/>
    <w:rsid w:val="72FA6ED8"/>
    <w:rsid w:val="72FD2525"/>
    <w:rsid w:val="72FEF529"/>
    <w:rsid w:val="72FF44EF"/>
    <w:rsid w:val="730218E9"/>
    <w:rsid w:val="73027B3B"/>
    <w:rsid w:val="73075708"/>
    <w:rsid w:val="73092C77"/>
    <w:rsid w:val="730B0FA5"/>
    <w:rsid w:val="730D09BA"/>
    <w:rsid w:val="730D6C0C"/>
    <w:rsid w:val="730E028E"/>
    <w:rsid w:val="731004AA"/>
    <w:rsid w:val="73104006"/>
    <w:rsid w:val="73117D7E"/>
    <w:rsid w:val="7312775F"/>
    <w:rsid w:val="73137F9A"/>
    <w:rsid w:val="7315786E"/>
    <w:rsid w:val="7318735E"/>
    <w:rsid w:val="731A30D6"/>
    <w:rsid w:val="731D4975"/>
    <w:rsid w:val="73210070"/>
    <w:rsid w:val="732301DD"/>
    <w:rsid w:val="73267CCD"/>
    <w:rsid w:val="7329331A"/>
    <w:rsid w:val="732B52E4"/>
    <w:rsid w:val="732E6B82"/>
    <w:rsid w:val="73306456"/>
    <w:rsid w:val="73316424"/>
    <w:rsid w:val="73331534"/>
    <w:rsid w:val="73334198"/>
    <w:rsid w:val="73357F10"/>
    <w:rsid w:val="73375A36"/>
    <w:rsid w:val="733A5527"/>
    <w:rsid w:val="733D0B73"/>
    <w:rsid w:val="733F1710"/>
    <w:rsid w:val="733F2B3D"/>
    <w:rsid w:val="733F6699"/>
    <w:rsid w:val="73413FB1"/>
    <w:rsid w:val="7343262D"/>
    <w:rsid w:val="734671BA"/>
    <w:rsid w:val="73467A28"/>
    <w:rsid w:val="73487C44"/>
    <w:rsid w:val="73515A0E"/>
    <w:rsid w:val="73520AC2"/>
    <w:rsid w:val="73530396"/>
    <w:rsid w:val="735540DE"/>
    <w:rsid w:val="73593BFF"/>
    <w:rsid w:val="735A0643"/>
    <w:rsid w:val="73634A7D"/>
    <w:rsid w:val="736810C4"/>
    <w:rsid w:val="73691968"/>
    <w:rsid w:val="736A2BEB"/>
    <w:rsid w:val="736B748E"/>
    <w:rsid w:val="73722F12"/>
    <w:rsid w:val="737F73DD"/>
    <w:rsid w:val="73832A2A"/>
    <w:rsid w:val="738844E4"/>
    <w:rsid w:val="738A025C"/>
    <w:rsid w:val="738D5656"/>
    <w:rsid w:val="738F7621"/>
    <w:rsid w:val="73944C37"/>
    <w:rsid w:val="73966C01"/>
    <w:rsid w:val="739A11F7"/>
    <w:rsid w:val="739C1D3D"/>
    <w:rsid w:val="739C3AEB"/>
    <w:rsid w:val="739D50EA"/>
    <w:rsid w:val="73A06665"/>
    <w:rsid w:val="73A34E7A"/>
    <w:rsid w:val="73A97B49"/>
    <w:rsid w:val="73AA6208"/>
    <w:rsid w:val="73B47087"/>
    <w:rsid w:val="73B70925"/>
    <w:rsid w:val="73B77065"/>
    <w:rsid w:val="73C117A4"/>
    <w:rsid w:val="73C13552"/>
    <w:rsid w:val="73CA3031"/>
    <w:rsid w:val="73CB43D1"/>
    <w:rsid w:val="73CC2623"/>
    <w:rsid w:val="73CF5C6F"/>
    <w:rsid w:val="73CF9931"/>
    <w:rsid w:val="73D17C39"/>
    <w:rsid w:val="73D2750D"/>
    <w:rsid w:val="73D4463D"/>
    <w:rsid w:val="73D74B24"/>
    <w:rsid w:val="73DB5EE4"/>
    <w:rsid w:val="73DC4504"/>
    <w:rsid w:val="73E21E46"/>
    <w:rsid w:val="73E62FB9"/>
    <w:rsid w:val="73E70E18"/>
    <w:rsid w:val="73E7745D"/>
    <w:rsid w:val="73EA2AA9"/>
    <w:rsid w:val="73EC426E"/>
    <w:rsid w:val="73EF6311"/>
    <w:rsid w:val="73F04D4C"/>
    <w:rsid w:val="7400051E"/>
    <w:rsid w:val="74031DBD"/>
    <w:rsid w:val="740A314B"/>
    <w:rsid w:val="740C2DE4"/>
    <w:rsid w:val="740F42BD"/>
    <w:rsid w:val="7410336A"/>
    <w:rsid w:val="74130252"/>
    <w:rsid w:val="74177616"/>
    <w:rsid w:val="7420471D"/>
    <w:rsid w:val="742172B4"/>
    <w:rsid w:val="7423420D"/>
    <w:rsid w:val="74247CE9"/>
    <w:rsid w:val="742A10F7"/>
    <w:rsid w:val="742A559B"/>
    <w:rsid w:val="742F670E"/>
    <w:rsid w:val="743106D8"/>
    <w:rsid w:val="74341F76"/>
    <w:rsid w:val="74363F40"/>
    <w:rsid w:val="74381A66"/>
    <w:rsid w:val="743C26D5"/>
    <w:rsid w:val="743C4653"/>
    <w:rsid w:val="743D52CE"/>
    <w:rsid w:val="7440091B"/>
    <w:rsid w:val="74464C92"/>
    <w:rsid w:val="744C0277"/>
    <w:rsid w:val="744C3764"/>
    <w:rsid w:val="744C3AF2"/>
    <w:rsid w:val="744F5002"/>
    <w:rsid w:val="74534AF2"/>
    <w:rsid w:val="74561EEC"/>
    <w:rsid w:val="745B5755"/>
    <w:rsid w:val="745D170C"/>
    <w:rsid w:val="745D327B"/>
    <w:rsid w:val="745F51E8"/>
    <w:rsid w:val="74602D6B"/>
    <w:rsid w:val="7460720F"/>
    <w:rsid w:val="74624D35"/>
    <w:rsid w:val="74626AE3"/>
    <w:rsid w:val="7467234B"/>
    <w:rsid w:val="746740F9"/>
    <w:rsid w:val="74675EA7"/>
    <w:rsid w:val="746960C4"/>
    <w:rsid w:val="746C7962"/>
    <w:rsid w:val="746E36DA"/>
    <w:rsid w:val="746E5488"/>
    <w:rsid w:val="7472484C"/>
    <w:rsid w:val="747405C4"/>
    <w:rsid w:val="74744A68"/>
    <w:rsid w:val="74746816"/>
    <w:rsid w:val="7476258E"/>
    <w:rsid w:val="747F2A9C"/>
    <w:rsid w:val="74820F33"/>
    <w:rsid w:val="74850A24"/>
    <w:rsid w:val="7487654A"/>
    <w:rsid w:val="748E1C86"/>
    <w:rsid w:val="748F3650"/>
    <w:rsid w:val="748F53FE"/>
    <w:rsid w:val="74914212"/>
    <w:rsid w:val="7491561A"/>
    <w:rsid w:val="74916279"/>
    <w:rsid w:val="749B0247"/>
    <w:rsid w:val="749E0D45"/>
    <w:rsid w:val="749E3893"/>
    <w:rsid w:val="74A013B9"/>
    <w:rsid w:val="74A7549D"/>
    <w:rsid w:val="74B135C7"/>
    <w:rsid w:val="74B3733F"/>
    <w:rsid w:val="74B44E65"/>
    <w:rsid w:val="74B51309"/>
    <w:rsid w:val="74B615FD"/>
    <w:rsid w:val="74BA5BB7"/>
    <w:rsid w:val="74BB4D32"/>
    <w:rsid w:val="74BB7047"/>
    <w:rsid w:val="74BF5CE3"/>
    <w:rsid w:val="74C432FA"/>
    <w:rsid w:val="74C60B7D"/>
    <w:rsid w:val="74C94DB4"/>
    <w:rsid w:val="74CC21AE"/>
    <w:rsid w:val="74D351AB"/>
    <w:rsid w:val="74D55507"/>
    <w:rsid w:val="74DC4AE7"/>
    <w:rsid w:val="74E4574A"/>
    <w:rsid w:val="74E53270"/>
    <w:rsid w:val="74E76FE8"/>
    <w:rsid w:val="74E969F1"/>
    <w:rsid w:val="74E97204"/>
    <w:rsid w:val="74E97D81"/>
    <w:rsid w:val="74EC0AA3"/>
    <w:rsid w:val="74F10857"/>
    <w:rsid w:val="74F160B9"/>
    <w:rsid w:val="74F33BDF"/>
    <w:rsid w:val="74F416C3"/>
    <w:rsid w:val="74F6547D"/>
    <w:rsid w:val="74F71667"/>
    <w:rsid w:val="74F71921"/>
    <w:rsid w:val="74FA31C0"/>
    <w:rsid w:val="74FC0CE6"/>
    <w:rsid w:val="74FE028A"/>
    <w:rsid w:val="74FF2584"/>
    <w:rsid w:val="74FF5614"/>
    <w:rsid w:val="75045DEC"/>
    <w:rsid w:val="75091655"/>
    <w:rsid w:val="75151DA7"/>
    <w:rsid w:val="7515529D"/>
    <w:rsid w:val="75166DCB"/>
    <w:rsid w:val="75181898"/>
    <w:rsid w:val="75183646"/>
    <w:rsid w:val="751D0C5C"/>
    <w:rsid w:val="751D6EAE"/>
    <w:rsid w:val="751F49D4"/>
    <w:rsid w:val="751F6782"/>
    <w:rsid w:val="7521074C"/>
    <w:rsid w:val="7524023C"/>
    <w:rsid w:val="75274184"/>
    <w:rsid w:val="75277130"/>
    <w:rsid w:val="752913AF"/>
    <w:rsid w:val="752B5127"/>
    <w:rsid w:val="752E1E20"/>
    <w:rsid w:val="752E2E69"/>
    <w:rsid w:val="752E4C17"/>
    <w:rsid w:val="75306BE1"/>
    <w:rsid w:val="7533222E"/>
    <w:rsid w:val="75377F70"/>
    <w:rsid w:val="75385A96"/>
    <w:rsid w:val="753B10E2"/>
    <w:rsid w:val="75436915"/>
    <w:rsid w:val="7548217D"/>
    <w:rsid w:val="75483F2B"/>
    <w:rsid w:val="754B3A1B"/>
    <w:rsid w:val="754B7577"/>
    <w:rsid w:val="754D7793"/>
    <w:rsid w:val="754E52B9"/>
    <w:rsid w:val="755328D0"/>
    <w:rsid w:val="7553467E"/>
    <w:rsid w:val="7557416E"/>
    <w:rsid w:val="75575F1C"/>
    <w:rsid w:val="755A3C5E"/>
    <w:rsid w:val="755C1784"/>
    <w:rsid w:val="755C79D6"/>
    <w:rsid w:val="755E50D6"/>
    <w:rsid w:val="755E78D7"/>
    <w:rsid w:val="755F1275"/>
    <w:rsid w:val="755F3023"/>
    <w:rsid w:val="75614FED"/>
    <w:rsid w:val="75616D9B"/>
    <w:rsid w:val="7564688B"/>
    <w:rsid w:val="75660855"/>
    <w:rsid w:val="75680129"/>
    <w:rsid w:val="756A36FB"/>
    <w:rsid w:val="756D3991"/>
    <w:rsid w:val="756E14B8"/>
    <w:rsid w:val="75734D20"/>
    <w:rsid w:val="75742F72"/>
    <w:rsid w:val="75760076"/>
    <w:rsid w:val="7579342D"/>
    <w:rsid w:val="757A4E78"/>
    <w:rsid w:val="757C3BD5"/>
    <w:rsid w:val="75807A2F"/>
    <w:rsid w:val="75846F2D"/>
    <w:rsid w:val="75862CA5"/>
    <w:rsid w:val="7589009F"/>
    <w:rsid w:val="75894543"/>
    <w:rsid w:val="758B02BC"/>
    <w:rsid w:val="758D7B90"/>
    <w:rsid w:val="758F4FC4"/>
    <w:rsid w:val="7592164A"/>
    <w:rsid w:val="75947170"/>
    <w:rsid w:val="75990AAB"/>
    <w:rsid w:val="759A405B"/>
    <w:rsid w:val="75A24B7B"/>
    <w:rsid w:val="75A373B3"/>
    <w:rsid w:val="75A845AA"/>
    <w:rsid w:val="75A924F0"/>
    <w:rsid w:val="75AD0232"/>
    <w:rsid w:val="75AE7B06"/>
    <w:rsid w:val="75B0387E"/>
    <w:rsid w:val="75B275F6"/>
    <w:rsid w:val="75B4584F"/>
    <w:rsid w:val="75B71721"/>
    <w:rsid w:val="75B74C0D"/>
    <w:rsid w:val="75B94E29"/>
    <w:rsid w:val="75BA46FD"/>
    <w:rsid w:val="75BF1D13"/>
    <w:rsid w:val="75C23F37"/>
    <w:rsid w:val="75C8506C"/>
    <w:rsid w:val="75D03F20"/>
    <w:rsid w:val="75D21089"/>
    <w:rsid w:val="75D35158"/>
    <w:rsid w:val="75D56CBE"/>
    <w:rsid w:val="75DC0B17"/>
    <w:rsid w:val="75DE663D"/>
    <w:rsid w:val="75EB0D5A"/>
    <w:rsid w:val="75EF084A"/>
    <w:rsid w:val="75EF43A6"/>
    <w:rsid w:val="75F0011F"/>
    <w:rsid w:val="75F419BD"/>
    <w:rsid w:val="75FB71EF"/>
    <w:rsid w:val="75FE45EA"/>
    <w:rsid w:val="760360A4"/>
    <w:rsid w:val="760C31AA"/>
    <w:rsid w:val="760D0CD1"/>
    <w:rsid w:val="760F2C9B"/>
    <w:rsid w:val="760F645A"/>
    <w:rsid w:val="7612296C"/>
    <w:rsid w:val="76124539"/>
    <w:rsid w:val="76171B4F"/>
    <w:rsid w:val="76197675"/>
    <w:rsid w:val="76263B40"/>
    <w:rsid w:val="76273764"/>
    <w:rsid w:val="76274C54"/>
    <w:rsid w:val="76277FE4"/>
    <w:rsid w:val="76280742"/>
    <w:rsid w:val="76291CC9"/>
    <w:rsid w:val="762C0553"/>
    <w:rsid w:val="762F22A3"/>
    <w:rsid w:val="76312FD9"/>
    <w:rsid w:val="76397D18"/>
    <w:rsid w:val="763E70DC"/>
    <w:rsid w:val="76402E54"/>
    <w:rsid w:val="76424E1E"/>
    <w:rsid w:val="76481D09"/>
    <w:rsid w:val="7648339C"/>
    <w:rsid w:val="764861AD"/>
    <w:rsid w:val="764D5571"/>
    <w:rsid w:val="76500BBD"/>
    <w:rsid w:val="76544B51"/>
    <w:rsid w:val="765608C9"/>
    <w:rsid w:val="765D7381"/>
    <w:rsid w:val="765E152C"/>
    <w:rsid w:val="76607424"/>
    <w:rsid w:val="7662726E"/>
    <w:rsid w:val="76650B0D"/>
    <w:rsid w:val="76663EB2"/>
    <w:rsid w:val="766823AB"/>
    <w:rsid w:val="766905FD"/>
    <w:rsid w:val="76721858"/>
    <w:rsid w:val="767415B3"/>
    <w:rsid w:val="7677439C"/>
    <w:rsid w:val="76790114"/>
    <w:rsid w:val="76796366"/>
    <w:rsid w:val="768216BE"/>
    <w:rsid w:val="76830F93"/>
    <w:rsid w:val="76876CD5"/>
    <w:rsid w:val="768C388F"/>
    <w:rsid w:val="768C42EB"/>
    <w:rsid w:val="768E0063"/>
    <w:rsid w:val="76911902"/>
    <w:rsid w:val="7691545E"/>
    <w:rsid w:val="7693567A"/>
    <w:rsid w:val="76937428"/>
    <w:rsid w:val="769431A0"/>
    <w:rsid w:val="76962A74"/>
    <w:rsid w:val="769B452E"/>
    <w:rsid w:val="769E5DCD"/>
    <w:rsid w:val="769E7B7B"/>
    <w:rsid w:val="76A319EF"/>
    <w:rsid w:val="76A74C81"/>
    <w:rsid w:val="76A809F9"/>
    <w:rsid w:val="76A81926"/>
    <w:rsid w:val="76AA651F"/>
    <w:rsid w:val="76AC04E9"/>
    <w:rsid w:val="76AC673B"/>
    <w:rsid w:val="76AD7DBE"/>
    <w:rsid w:val="76AF7FDA"/>
    <w:rsid w:val="76B4114C"/>
    <w:rsid w:val="76BD26F7"/>
    <w:rsid w:val="76C03F95"/>
    <w:rsid w:val="76C07AF1"/>
    <w:rsid w:val="76C170D2"/>
    <w:rsid w:val="76C2746C"/>
    <w:rsid w:val="76C515AB"/>
    <w:rsid w:val="76C84BF7"/>
    <w:rsid w:val="76C92E49"/>
    <w:rsid w:val="76CA6BC2"/>
    <w:rsid w:val="76D0242A"/>
    <w:rsid w:val="76D17F50"/>
    <w:rsid w:val="76D33CC8"/>
    <w:rsid w:val="76D37824"/>
    <w:rsid w:val="76D65566"/>
    <w:rsid w:val="76DA32A9"/>
    <w:rsid w:val="76DC35F5"/>
    <w:rsid w:val="76DD4B47"/>
    <w:rsid w:val="76DF08BF"/>
    <w:rsid w:val="76E25CB9"/>
    <w:rsid w:val="76E81A59"/>
    <w:rsid w:val="76EE28B0"/>
    <w:rsid w:val="76EF03D6"/>
    <w:rsid w:val="76F53C3E"/>
    <w:rsid w:val="76F61765"/>
    <w:rsid w:val="76F679B7"/>
    <w:rsid w:val="76FD1290"/>
    <w:rsid w:val="76FD6F97"/>
    <w:rsid w:val="76FF2D0F"/>
    <w:rsid w:val="770004B0"/>
    <w:rsid w:val="77065E4C"/>
    <w:rsid w:val="77073972"/>
    <w:rsid w:val="770976EA"/>
    <w:rsid w:val="770C2D36"/>
    <w:rsid w:val="771147F0"/>
    <w:rsid w:val="77132317"/>
    <w:rsid w:val="771334B6"/>
    <w:rsid w:val="77170059"/>
    <w:rsid w:val="772207AC"/>
    <w:rsid w:val="77275DC2"/>
    <w:rsid w:val="773329B9"/>
    <w:rsid w:val="77364257"/>
    <w:rsid w:val="77366005"/>
    <w:rsid w:val="773E6472"/>
    <w:rsid w:val="77400C32"/>
    <w:rsid w:val="7743346D"/>
    <w:rsid w:val="77446974"/>
    <w:rsid w:val="774626EC"/>
    <w:rsid w:val="77470212"/>
    <w:rsid w:val="774A385E"/>
    <w:rsid w:val="774E334F"/>
    <w:rsid w:val="774E77F3"/>
    <w:rsid w:val="77514BED"/>
    <w:rsid w:val="7755292F"/>
    <w:rsid w:val="775B5A6C"/>
    <w:rsid w:val="775BDCE4"/>
    <w:rsid w:val="775F555C"/>
    <w:rsid w:val="77685B82"/>
    <w:rsid w:val="776A4580"/>
    <w:rsid w:val="777032C5"/>
    <w:rsid w:val="777F5BFE"/>
    <w:rsid w:val="77813724"/>
    <w:rsid w:val="77822FF8"/>
    <w:rsid w:val="77866F8C"/>
    <w:rsid w:val="77884AB3"/>
    <w:rsid w:val="778925D9"/>
    <w:rsid w:val="778B6351"/>
    <w:rsid w:val="778E7BEF"/>
    <w:rsid w:val="7791148D"/>
    <w:rsid w:val="77925931"/>
    <w:rsid w:val="779571D0"/>
    <w:rsid w:val="77976AA4"/>
    <w:rsid w:val="77980A6E"/>
    <w:rsid w:val="77996CC0"/>
    <w:rsid w:val="779E0C96"/>
    <w:rsid w:val="779F3BAA"/>
    <w:rsid w:val="77A411C1"/>
    <w:rsid w:val="77A45665"/>
    <w:rsid w:val="77AA4D08"/>
    <w:rsid w:val="77AD276B"/>
    <w:rsid w:val="77AD4519"/>
    <w:rsid w:val="77AE7AB2"/>
    <w:rsid w:val="77AF64E3"/>
    <w:rsid w:val="77B35811"/>
    <w:rsid w:val="77B51620"/>
    <w:rsid w:val="77B66097"/>
    <w:rsid w:val="77B77146"/>
    <w:rsid w:val="77B92EBE"/>
    <w:rsid w:val="77BA09E4"/>
    <w:rsid w:val="77BA6C36"/>
    <w:rsid w:val="77BC475C"/>
    <w:rsid w:val="77BDF026"/>
    <w:rsid w:val="77BF249E"/>
    <w:rsid w:val="77C17FC5"/>
    <w:rsid w:val="77C44C0A"/>
    <w:rsid w:val="77C655DB"/>
    <w:rsid w:val="77C81353"/>
    <w:rsid w:val="77C875A5"/>
    <w:rsid w:val="77D00208"/>
    <w:rsid w:val="77D0645A"/>
    <w:rsid w:val="77D45F4A"/>
    <w:rsid w:val="77D5581E"/>
    <w:rsid w:val="77D73344"/>
    <w:rsid w:val="77DC4DFE"/>
    <w:rsid w:val="77DE46D3"/>
    <w:rsid w:val="77E37F3B"/>
    <w:rsid w:val="77EDF2C0"/>
    <w:rsid w:val="77F04406"/>
    <w:rsid w:val="77F51A1C"/>
    <w:rsid w:val="77FB175B"/>
    <w:rsid w:val="77FE2FC7"/>
    <w:rsid w:val="77FF289B"/>
    <w:rsid w:val="780103C1"/>
    <w:rsid w:val="78016613"/>
    <w:rsid w:val="7809333E"/>
    <w:rsid w:val="781400F4"/>
    <w:rsid w:val="781506B6"/>
    <w:rsid w:val="781644B1"/>
    <w:rsid w:val="78197CCC"/>
    <w:rsid w:val="781C0323"/>
    <w:rsid w:val="78210A63"/>
    <w:rsid w:val="78212811"/>
    <w:rsid w:val="782B18E2"/>
    <w:rsid w:val="783267CC"/>
    <w:rsid w:val="78395DAD"/>
    <w:rsid w:val="783B1B25"/>
    <w:rsid w:val="783C5CCA"/>
    <w:rsid w:val="78454752"/>
    <w:rsid w:val="7847671C"/>
    <w:rsid w:val="784A1D68"/>
    <w:rsid w:val="784A620C"/>
    <w:rsid w:val="784C1F84"/>
    <w:rsid w:val="784D3606"/>
    <w:rsid w:val="78544995"/>
    <w:rsid w:val="78570929"/>
    <w:rsid w:val="785726D7"/>
    <w:rsid w:val="785B21C7"/>
    <w:rsid w:val="785B2BE5"/>
    <w:rsid w:val="785D1817"/>
    <w:rsid w:val="785F4137"/>
    <w:rsid w:val="78615304"/>
    <w:rsid w:val="78632E2A"/>
    <w:rsid w:val="786372CE"/>
    <w:rsid w:val="786D5A56"/>
    <w:rsid w:val="786F5C73"/>
    <w:rsid w:val="7872306D"/>
    <w:rsid w:val="78727511"/>
    <w:rsid w:val="78794D69"/>
    <w:rsid w:val="787978AF"/>
    <w:rsid w:val="787C3EEC"/>
    <w:rsid w:val="787F59E9"/>
    <w:rsid w:val="78801C2E"/>
    <w:rsid w:val="7880578A"/>
    <w:rsid w:val="788268AD"/>
    <w:rsid w:val="78886D34"/>
    <w:rsid w:val="78893496"/>
    <w:rsid w:val="788A6608"/>
    <w:rsid w:val="788B412F"/>
    <w:rsid w:val="78911745"/>
    <w:rsid w:val="789143F5"/>
    <w:rsid w:val="78915BE9"/>
    <w:rsid w:val="789212CC"/>
    <w:rsid w:val="789254BD"/>
    <w:rsid w:val="789260F0"/>
    <w:rsid w:val="78931961"/>
    <w:rsid w:val="789B25C4"/>
    <w:rsid w:val="789E0306"/>
    <w:rsid w:val="789E18D0"/>
    <w:rsid w:val="78A43760"/>
    <w:rsid w:val="78A43B6E"/>
    <w:rsid w:val="78A771BA"/>
    <w:rsid w:val="78A77D5C"/>
    <w:rsid w:val="78AC2A23"/>
    <w:rsid w:val="78AD22F7"/>
    <w:rsid w:val="78AF2513"/>
    <w:rsid w:val="78B47B29"/>
    <w:rsid w:val="78B6564F"/>
    <w:rsid w:val="78B74F24"/>
    <w:rsid w:val="78BD69DE"/>
    <w:rsid w:val="78BE4504"/>
    <w:rsid w:val="78BE62B2"/>
    <w:rsid w:val="78C0202A"/>
    <w:rsid w:val="78C37D6C"/>
    <w:rsid w:val="78CC6C21"/>
    <w:rsid w:val="78CD4747"/>
    <w:rsid w:val="78CF04BF"/>
    <w:rsid w:val="78CF226D"/>
    <w:rsid w:val="78D12FC9"/>
    <w:rsid w:val="78D15FE5"/>
    <w:rsid w:val="78D36201"/>
    <w:rsid w:val="78D635FC"/>
    <w:rsid w:val="78D802CB"/>
    <w:rsid w:val="78D80685"/>
    <w:rsid w:val="78D83818"/>
    <w:rsid w:val="78DD2BDC"/>
    <w:rsid w:val="78DE0702"/>
    <w:rsid w:val="78E55F35"/>
    <w:rsid w:val="78E71CAD"/>
    <w:rsid w:val="78E75809"/>
    <w:rsid w:val="78F341AE"/>
    <w:rsid w:val="78F41CD4"/>
    <w:rsid w:val="78F61EF0"/>
    <w:rsid w:val="78F817C4"/>
    <w:rsid w:val="78F85C68"/>
    <w:rsid w:val="78F87A16"/>
    <w:rsid w:val="78F9553C"/>
    <w:rsid w:val="78FB3062"/>
    <w:rsid w:val="79004B1D"/>
    <w:rsid w:val="790230AE"/>
    <w:rsid w:val="790740FD"/>
    <w:rsid w:val="790939D1"/>
    <w:rsid w:val="790970F9"/>
    <w:rsid w:val="790A599B"/>
    <w:rsid w:val="79183C14"/>
    <w:rsid w:val="7919798C"/>
    <w:rsid w:val="791B54B2"/>
    <w:rsid w:val="79214E5D"/>
    <w:rsid w:val="792168B1"/>
    <w:rsid w:val="7924080B"/>
    <w:rsid w:val="79246A5D"/>
    <w:rsid w:val="792C76C0"/>
    <w:rsid w:val="79346574"/>
    <w:rsid w:val="793547C6"/>
    <w:rsid w:val="7936053E"/>
    <w:rsid w:val="79386064"/>
    <w:rsid w:val="793A002E"/>
    <w:rsid w:val="793D367B"/>
    <w:rsid w:val="793F73F3"/>
    <w:rsid w:val="79440EAD"/>
    <w:rsid w:val="79444A09"/>
    <w:rsid w:val="79492020"/>
    <w:rsid w:val="794964C4"/>
    <w:rsid w:val="794B1A7D"/>
    <w:rsid w:val="794C38BE"/>
    <w:rsid w:val="794C3F8C"/>
    <w:rsid w:val="794F33AE"/>
    <w:rsid w:val="79537342"/>
    <w:rsid w:val="7953753B"/>
    <w:rsid w:val="795D3D1D"/>
    <w:rsid w:val="795F5CE7"/>
    <w:rsid w:val="796432FD"/>
    <w:rsid w:val="79654980"/>
    <w:rsid w:val="79660E24"/>
    <w:rsid w:val="796C5D0E"/>
    <w:rsid w:val="797057FE"/>
    <w:rsid w:val="79782905"/>
    <w:rsid w:val="79823784"/>
    <w:rsid w:val="79872B48"/>
    <w:rsid w:val="79890835"/>
    <w:rsid w:val="798B6ADC"/>
    <w:rsid w:val="799356A1"/>
    <w:rsid w:val="799534B7"/>
    <w:rsid w:val="7996726D"/>
    <w:rsid w:val="799B65F3"/>
    <w:rsid w:val="79A13C0A"/>
    <w:rsid w:val="79A47B9E"/>
    <w:rsid w:val="79A731EA"/>
    <w:rsid w:val="79AA69C5"/>
    <w:rsid w:val="79B002F1"/>
    <w:rsid w:val="79B31B8F"/>
    <w:rsid w:val="79B778D1"/>
    <w:rsid w:val="79BA2F1D"/>
    <w:rsid w:val="79BA4CCB"/>
    <w:rsid w:val="79BC0A44"/>
    <w:rsid w:val="79BC1E42"/>
    <w:rsid w:val="79BF0534"/>
    <w:rsid w:val="79BF6786"/>
    <w:rsid w:val="79C21DD2"/>
    <w:rsid w:val="79C36276"/>
    <w:rsid w:val="79C45B4A"/>
    <w:rsid w:val="79C478F8"/>
    <w:rsid w:val="79C835CA"/>
    <w:rsid w:val="79C97604"/>
    <w:rsid w:val="79CB512B"/>
    <w:rsid w:val="79D73ACF"/>
    <w:rsid w:val="79D7762B"/>
    <w:rsid w:val="79D815F5"/>
    <w:rsid w:val="79DC4A3F"/>
    <w:rsid w:val="79DF0BD6"/>
    <w:rsid w:val="79DF4732"/>
    <w:rsid w:val="79E85CDC"/>
    <w:rsid w:val="79EA1A55"/>
    <w:rsid w:val="79EB1329"/>
    <w:rsid w:val="79ED6E4F"/>
    <w:rsid w:val="79EF6EB4"/>
    <w:rsid w:val="79F301DD"/>
    <w:rsid w:val="79F44681"/>
    <w:rsid w:val="79F53F55"/>
    <w:rsid w:val="79FB386D"/>
    <w:rsid w:val="79FBC88A"/>
    <w:rsid w:val="79FC52E4"/>
    <w:rsid w:val="79FD2ABD"/>
    <w:rsid w:val="79FF3026"/>
    <w:rsid w:val="7A010B4C"/>
    <w:rsid w:val="7A044199"/>
    <w:rsid w:val="7A0917AF"/>
    <w:rsid w:val="7A0F14BB"/>
    <w:rsid w:val="7A0F3269"/>
    <w:rsid w:val="7A150154"/>
    <w:rsid w:val="7A1563A6"/>
    <w:rsid w:val="7A170370"/>
    <w:rsid w:val="7A17211E"/>
    <w:rsid w:val="7A187C44"/>
    <w:rsid w:val="7A195E96"/>
    <w:rsid w:val="7A1E16FE"/>
    <w:rsid w:val="7A1E34AC"/>
    <w:rsid w:val="7A236D15"/>
    <w:rsid w:val="7A2605B3"/>
    <w:rsid w:val="7A262C38"/>
    <w:rsid w:val="7A28257D"/>
    <w:rsid w:val="7A28432B"/>
    <w:rsid w:val="7A2A00A3"/>
    <w:rsid w:val="7A2D7B93"/>
    <w:rsid w:val="7A2F7467"/>
    <w:rsid w:val="7A3031E0"/>
    <w:rsid w:val="7A3033B5"/>
    <w:rsid w:val="7A33124F"/>
    <w:rsid w:val="7A40639B"/>
    <w:rsid w:val="7A4153ED"/>
    <w:rsid w:val="7A41719B"/>
    <w:rsid w:val="7A462A03"/>
    <w:rsid w:val="7A4647B1"/>
    <w:rsid w:val="7A486C06"/>
    <w:rsid w:val="7A4B0019"/>
    <w:rsid w:val="7A4D5B40"/>
    <w:rsid w:val="7A502651"/>
    <w:rsid w:val="7A505630"/>
    <w:rsid w:val="7A5213A8"/>
    <w:rsid w:val="7A523156"/>
    <w:rsid w:val="7A540C7C"/>
    <w:rsid w:val="7A5A3CC4"/>
    <w:rsid w:val="7A5C3FD5"/>
    <w:rsid w:val="7A5E7D4D"/>
    <w:rsid w:val="7A635363"/>
    <w:rsid w:val="7A74AEA7"/>
    <w:rsid w:val="7A7632E8"/>
    <w:rsid w:val="7A77341C"/>
    <w:rsid w:val="7A7B26AD"/>
    <w:rsid w:val="7A7C01D3"/>
    <w:rsid w:val="7A7F1A71"/>
    <w:rsid w:val="7A80590F"/>
    <w:rsid w:val="7A823691"/>
    <w:rsid w:val="7A835A05"/>
    <w:rsid w:val="7A842B47"/>
    <w:rsid w:val="7A8552D9"/>
    <w:rsid w:val="7A862E00"/>
    <w:rsid w:val="7A8779F4"/>
    <w:rsid w:val="7A884DCA"/>
    <w:rsid w:val="7A8B6668"/>
    <w:rsid w:val="7A8D23E0"/>
    <w:rsid w:val="7A8F43AA"/>
    <w:rsid w:val="7A9419C0"/>
    <w:rsid w:val="7A97325F"/>
    <w:rsid w:val="7A9C2623"/>
    <w:rsid w:val="7AA00365"/>
    <w:rsid w:val="7AA17C39"/>
    <w:rsid w:val="7AA31C03"/>
    <w:rsid w:val="7AA37E55"/>
    <w:rsid w:val="7AA54D02"/>
    <w:rsid w:val="7AA80FC8"/>
    <w:rsid w:val="7AAA11E4"/>
    <w:rsid w:val="7AAF05A8"/>
    <w:rsid w:val="7AB67B89"/>
    <w:rsid w:val="7ABD0F17"/>
    <w:rsid w:val="7ABF4168"/>
    <w:rsid w:val="7AC027B5"/>
    <w:rsid w:val="7AC06311"/>
    <w:rsid w:val="7AC13AC0"/>
    <w:rsid w:val="7AC73B44"/>
    <w:rsid w:val="7AC94EC1"/>
    <w:rsid w:val="7ACB4CB6"/>
    <w:rsid w:val="7ACC115A"/>
    <w:rsid w:val="7AD4000F"/>
    <w:rsid w:val="7AD63D87"/>
    <w:rsid w:val="7ADD3367"/>
    <w:rsid w:val="7ADE49EA"/>
    <w:rsid w:val="7AE01953"/>
    <w:rsid w:val="7AE91D0C"/>
    <w:rsid w:val="7AEA7832"/>
    <w:rsid w:val="7AEE7323"/>
    <w:rsid w:val="7AF86F76"/>
    <w:rsid w:val="7AF91823"/>
    <w:rsid w:val="7AF97E09"/>
    <w:rsid w:val="7AFB7711"/>
    <w:rsid w:val="7AFE32DE"/>
    <w:rsid w:val="7B0408F4"/>
    <w:rsid w:val="7B0419F5"/>
    <w:rsid w:val="7B09415C"/>
    <w:rsid w:val="7B095F0A"/>
    <w:rsid w:val="7B0A1C83"/>
    <w:rsid w:val="7B10639C"/>
    <w:rsid w:val="7B122641"/>
    <w:rsid w:val="7B164183"/>
    <w:rsid w:val="7B187EFC"/>
    <w:rsid w:val="7B203254"/>
    <w:rsid w:val="7B252618"/>
    <w:rsid w:val="7B280DA0"/>
    <w:rsid w:val="7B2A7C2F"/>
    <w:rsid w:val="7B334D35"/>
    <w:rsid w:val="7B3A2568"/>
    <w:rsid w:val="7B3B1E3C"/>
    <w:rsid w:val="7B3D3E06"/>
    <w:rsid w:val="7B42766E"/>
    <w:rsid w:val="7B486307"/>
    <w:rsid w:val="7B4909FD"/>
    <w:rsid w:val="7B492BC8"/>
    <w:rsid w:val="7B4C27D2"/>
    <w:rsid w:val="7B4D2521"/>
    <w:rsid w:val="7B503B39"/>
    <w:rsid w:val="7B5178B1"/>
    <w:rsid w:val="7B5353D8"/>
    <w:rsid w:val="7B537186"/>
    <w:rsid w:val="7B551150"/>
    <w:rsid w:val="7B553884"/>
    <w:rsid w:val="7B5573A2"/>
    <w:rsid w:val="7B560A24"/>
    <w:rsid w:val="7B590514"/>
    <w:rsid w:val="7B656EB9"/>
    <w:rsid w:val="7B6770D5"/>
    <w:rsid w:val="7B6C6499"/>
    <w:rsid w:val="7B6E2211"/>
    <w:rsid w:val="7B7610C6"/>
    <w:rsid w:val="7B783090"/>
    <w:rsid w:val="7B7A6E08"/>
    <w:rsid w:val="7B862120"/>
    <w:rsid w:val="7B8B7243"/>
    <w:rsid w:val="7B8E01BE"/>
    <w:rsid w:val="7B9003DA"/>
    <w:rsid w:val="7B902188"/>
    <w:rsid w:val="7B915F00"/>
    <w:rsid w:val="7B950D17"/>
    <w:rsid w:val="7B9559F0"/>
    <w:rsid w:val="7B95779E"/>
    <w:rsid w:val="7B9A3006"/>
    <w:rsid w:val="7B9B28DB"/>
    <w:rsid w:val="7B9F061D"/>
    <w:rsid w:val="7BA06143"/>
    <w:rsid w:val="7BA07EF1"/>
    <w:rsid w:val="7BA2010D"/>
    <w:rsid w:val="7BA619AB"/>
    <w:rsid w:val="7BA67BFD"/>
    <w:rsid w:val="7BA85CFD"/>
    <w:rsid w:val="7BA936E3"/>
    <w:rsid w:val="7BA94FF8"/>
    <w:rsid w:val="7BAE6AB2"/>
    <w:rsid w:val="7BB0282A"/>
    <w:rsid w:val="7BB10350"/>
    <w:rsid w:val="7BB35E76"/>
    <w:rsid w:val="7BB73BB8"/>
    <w:rsid w:val="7BBA0FB3"/>
    <w:rsid w:val="7BBC11CF"/>
    <w:rsid w:val="7BC167E5"/>
    <w:rsid w:val="7BC2255D"/>
    <w:rsid w:val="7BC6204D"/>
    <w:rsid w:val="7BC736D0"/>
    <w:rsid w:val="7BC77B74"/>
    <w:rsid w:val="7BC8353A"/>
    <w:rsid w:val="7BD030FE"/>
    <w:rsid w:val="7BD1454E"/>
    <w:rsid w:val="7BD209F2"/>
    <w:rsid w:val="7BD227A0"/>
    <w:rsid w:val="7BD42BE8"/>
    <w:rsid w:val="7BD52290"/>
    <w:rsid w:val="7BD76009"/>
    <w:rsid w:val="7BDA1655"/>
    <w:rsid w:val="7BDA555C"/>
    <w:rsid w:val="7BDE6039"/>
    <w:rsid w:val="7BE51AD2"/>
    <w:rsid w:val="7BE73D72"/>
    <w:rsid w:val="7BE81FC4"/>
    <w:rsid w:val="7BEB1AB4"/>
    <w:rsid w:val="7BEC1388"/>
    <w:rsid w:val="7BF1542B"/>
    <w:rsid w:val="7BF30969"/>
    <w:rsid w:val="7BF700B4"/>
    <w:rsid w:val="7BF742A5"/>
    <w:rsid w:val="7BFA1CF7"/>
    <w:rsid w:val="7BFC15CB"/>
    <w:rsid w:val="7BFD3595"/>
    <w:rsid w:val="7BFD5343"/>
    <w:rsid w:val="7BFDD26A"/>
    <w:rsid w:val="7BFF2E69"/>
    <w:rsid w:val="7C013085"/>
    <w:rsid w:val="7C036DFE"/>
    <w:rsid w:val="7C0641F8"/>
    <w:rsid w:val="7C0861C2"/>
    <w:rsid w:val="7C0A3959"/>
    <w:rsid w:val="7C0B5CB2"/>
    <w:rsid w:val="7C0C5586"/>
    <w:rsid w:val="7C0E1715"/>
    <w:rsid w:val="7C0E7550"/>
    <w:rsid w:val="7C105077"/>
    <w:rsid w:val="7C142DB9"/>
    <w:rsid w:val="7C1B364C"/>
    <w:rsid w:val="7C1F52BA"/>
    <w:rsid w:val="7C211032"/>
    <w:rsid w:val="7C217284"/>
    <w:rsid w:val="7C26489A"/>
    <w:rsid w:val="7C280612"/>
    <w:rsid w:val="7C2823C0"/>
    <w:rsid w:val="7C286864"/>
    <w:rsid w:val="7C296138"/>
    <w:rsid w:val="7C2F46E4"/>
    <w:rsid w:val="7C3052EE"/>
    <w:rsid w:val="7C376AA7"/>
    <w:rsid w:val="7C3C2310"/>
    <w:rsid w:val="7C3C40BE"/>
    <w:rsid w:val="7C3F770A"/>
    <w:rsid w:val="7C43369E"/>
    <w:rsid w:val="7C460A98"/>
    <w:rsid w:val="7C466CEA"/>
    <w:rsid w:val="7C490589"/>
    <w:rsid w:val="7C4C354E"/>
    <w:rsid w:val="7C501917"/>
    <w:rsid w:val="7C50782F"/>
    <w:rsid w:val="7C5238E1"/>
    <w:rsid w:val="7C52743D"/>
    <w:rsid w:val="7C574A54"/>
    <w:rsid w:val="7C5807CC"/>
    <w:rsid w:val="7C594C70"/>
    <w:rsid w:val="7C5E5DE2"/>
    <w:rsid w:val="7C6079EE"/>
    <w:rsid w:val="7C611D76"/>
    <w:rsid w:val="7C6158D2"/>
    <w:rsid w:val="7C617073"/>
    <w:rsid w:val="7C683105"/>
    <w:rsid w:val="7C6B49A3"/>
    <w:rsid w:val="7C72188D"/>
    <w:rsid w:val="7C741AA9"/>
    <w:rsid w:val="7C761650"/>
    <w:rsid w:val="7C7725F4"/>
    <w:rsid w:val="7C790E6E"/>
    <w:rsid w:val="7C792C1C"/>
    <w:rsid w:val="7C7A6994"/>
    <w:rsid w:val="7C7A7ECB"/>
    <w:rsid w:val="7C7B4B56"/>
    <w:rsid w:val="7C7C44BA"/>
    <w:rsid w:val="7C7E46D6"/>
    <w:rsid w:val="7C80044E"/>
    <w:rsid w:val="7C831CEC"/>
    <w:rsid w:val="7C855A65"/>
    <w:rsid w:val="7C885555"/>
    <w:rsid w:val="7C8860DA"/>
    <w:rsid w:val="7C8A307B"/>
    <w:rsid w:val="7C8B294F"/>
    <w:rsid w:val="7C8D4919"/>
    <w:rsid w:val="7C8E41ED"/>
    <w:rsid w:val="7C8F0691"/>
    <w:rsid w:val="7C8F07D1"/>
    <w:rsid w:val="7C914409"/>
    <w:rsid w:val="7C961F7C"/>
    <w:rsid w:val="7C97049E"/>
    <w:rsid w:val="7C977546"/>
    <w:rsid w:val="7C995F29"/>
    <w:rsid w:val="7C9A0DE4"/>
    <w:rsid w:val="7C9E12B8"/>
    <w:rsid w:val="7CA13F21"/>
    <w:rsid w:val="7CA659DB"/>
    <w:rsid w:val="7CAF2AE1"/>
    <w:rsid w:val="7CB023B6"/>
    <w:rsid w:val="7CB24380"/>
    <w:rsid w:val="7CB63E0B"/>
    <w:rsid w:val="7CB63E70"/>
    <w:rsid w:val="7CB7529B"/>
    <w:rsid w:val="7CBA4FE2"/>
    <w:rsid w:val="7CBC51FE"/>
    <w:rsid w:val="7CBE0F77"/>
    <w:rsid w:val="7CC16371"/>
    <w:rsid w:val="7CC7607D"/>
    <w:rsid w:val="7CC77E2B"/>
    <w:rsid w:val="7CCA16C9"/>
    <w:rsid w:val="7CD10CAA"/>
    <w:rsid w:val="7CD6006E"/>
    <w:rsid w:val="7CDB38D7"/>
    <w:rsid w:val="7CDB7433"/>
    <w:rsid w:val="7CE04381"/>
    <w:rsid w:val="7CE04A49"/>
    <w:rsid w:val="7CE54755"/>
    <w:rsid w:val="7CEC5AE4"/>
    <w:rsid w:val="7CED360A"/>
    <w:rsid w:val="7CF80DD3"/>
    <w:rsid w:val="7CFA10AF"/>
    <w:rsid w:val="7CFB44EE"/>
    <w:rsid w:val="7CFE407A"/>
    <w:rsid w:val="7D006E99"/>
    <w:rsid w:val="7D0320B4"/>
    <w:rsid w:val="7D032E2D"/>
    <w:rsid w:val="7D0821F2"/>
    <w:rsid w:val="7D0A5F6A"/>
    <w:rsid w:val="7D0C1CE2"/>
    <w:rsid w:val="7D0F532E"/>
    <w:rsid w:val="7D1172F8"/>
    <w:rsid w:val="7D124E1E"/>
    <w:rsid w:val="7D141C56"/>
    <w:rsid w:val="7D1B0177"/>
    <w:rsid w:val="7D1C7A4B"/>
    <w:rsid w:val="7D221505"/>
    <w:rsid w:val="7D23702C"/>
    <w:rsid w:val="7D252DA4"/>
    <w:rsid w:val="7D2700CC"/>
    <w:rsid w:val="7D2E574F"/>
    <w:rsid w:val="7D2F3C22"/>
    <w:rsid w:val="7D39684F"/>
    <w:rsid w:val="7D3A1B71"/>
    <w:rsid w:val="7D3D633F"/>
    <w:rsid w:val="7D3E3E65"/>
    <w:rsid w:val="7D40198C"/>
    <w:rsid w:val="7D4476CE"/>
    <w:rsid w:val="7D4754F8"/>
    <w:rsid w:val="7D496A92"/>
    <w:rsid w:val="7D4A0A5C"/>
    <w:rsid w:val="7D4B74C7"/>
    <w:rsid w:val="7D4C20DE"/>
    <w:rsid w:val="7D4E22FA"/>
    <w:rsid w:val="7D4F1BCF"/>
    <w:rsid w:val="7D5771AB"/>
    <w:rsid w:val="7D583169"/>
    <w:rsid w:val="7D5E1E12"/>
    <w:rsid w:val="7D5F62B6"/>
    <w:rsid w:val="7D603DDC"/>
    <w:rsid w:val="7D605B8A"/>
    <w:rsid w:val="7D625DA6"/>
    <w:rsid w:val="7D634F10"/>
    <w:rsid w:val="7D637428"/>
    <w:rsid w:val="7D676F18"/>
    <w:rsid w:val="7D6C452F"/>
    <w:rsid w:val="7D821FA4"/>
    <w:rsid w:val="7D8A0E59"/>
    <w:rsid w:val="7D8C697F"/>
    <w:rsid w:val="7D8E6B9B"/>
    <w:rsid w:val="7D8F646F"/>
    <w:rsid w:val="7D9046C1"/>
    <w:rsid w:val="7D913F95"/>
    <w:rsid w:val="7D9341B1"/>
    <w:rsid w:val="7D9558DE"/>
    <w:rsid w:val="7D957F29"/>
    <w:rsid w:val="7D983576"/>
    <w:rsid w:val="7D9A5540"/>
    <w:rsid w:val="7D9D0B8C"/>
    <w:rsid w:val="7D9F4904"/>
    <w:rsid w:val="7D9F66B2"/>
    <w:rsid w:val="7DA0242A"/>
    <w:rsid w:val="7DA168CE"/>
    <w:rsid w:val="7DA261A2"/>
    <w:rsid w:val="7DA57A41"/>
    <w:rsid w:val="7DA61581"/>
    <w:rsid w:val="7DA71A0B"/>
    <w:rsid w:val="7DA801FA"/>
    <w:rsid w:val="7DA83E82"/>
    <w:rsid w:val="7DAB3F44"/>
    <w:rsid w:val="7DAE0FEB"/>
    <w:rsid w:val="7DAF7465"/>
    <w:rsid w:val="7DB163E5"/>
    <w:rsid w:val="7DB3215D"/>
    <w:rsid w:val="7DB63C2E"/>
    <w:rsid w:val="7DB84D5F"/>
    <w:rsid w:val="7DB87774"/>
    <w:rsid w:val="7DBB1012"/>
    <w:rsid w:val="7DBB6151"/>
    <w:rsid w:val="7DBF0B02"/>
    <w:rsid w:val="7DCA74A7"/>
    <w:rsid w:val="7DCC1471"/>
    <w:rsid w:val="7DCC321F"/>
    <w:rsid w:val="7DCE343B"/>
    <w:rsid w:val="7DCE5B9D"/>
    <w:rsid w:val="7DD00F61"/>
    <w:rsid w:val="7DD10836"/>
    <w:rsid w:val="7DD722F0"/>
    <w:rsid w:val="7DD86068"/>
    <w:rsid w:val="7DDA593C"/>
    <w:rsid w:val="7DDF11A4"/>
    <w:rsid w:val="7DDF16F3"/>
    <w:rsid w:val="7DDF4C3D"/>
    <w:rsid w:val="7DE06CCB"/>
    <w:rsid w:val="7DE14F1D"/>
    <w:rsid w:val="7DE247F1"/>
    <w:rsid w:val="7DE26BE4"/>
    <w:rsid w:val="7DE62533"/>
    <w:rsid w:val="7DE6664B"/>
    <w:rsid w:val="7DE70059"/>
    <w:rsid w:val="7DE93DD1"/>
    <w:rsid w:val="7DE94C40"/>
    <w:rsid w:val="7DE95B7F"/>
    <w:rsid w:val="7DEB13D7"/>
    <w:rsid w:val="7DF2712A"/>
    <w:rsid w:val="7DF6029C"/>
    <w:rsid w:val="7DF764EE"/>
    <w:rsid w:val="7DF76D39"/>
    <w:rsid w:val="7DFC3B04"/>
    <w:rsid w:val="7DFD162B"/>
    <w:rsid w:val="7DFE59CB"/>
    <w:rsid w:val="7DFF53A3"/>
    <w:rsid w:val="7E000A2B"/>
    <w:rsid w:val="7E01111B"/>
    <w:rsid w:val="7E066731"/>
    <w:rsid w:val="7E074257"/>
    <w:rsid w:val="7E096221"/>
    <w:rsid w:val="7E0D5D12"/>
    <w:rsid w:val="7E105802"/>
    <w:rsid w:val="7E167D92"/>
    <w:rsid w:val="7E1846B6"/>
    <w:rsid w:val="7E186464"/>
    <w:rsid w:val="7E1A042F"/>
    <w:rsid w:val="7E1A3F8B"/>
    <w:rsid w:val="7E1C41A7"/>
    <w:rsid w:val="7E1D1CCD"/>
    <w:rsid w:val="7E1D5C08"/>
    <w:rsid w:val="7E21356B"/>
    <w:rsid w:val="7E2272E3"/>
    <w:rsid w:val="7E24305B"/>
    <w:rsid w:val="7E244E09"/>
    <w:rsid w:val="7E292420"/>
    <w:rsid w:val="7E29416B"/>
    <w:rsid w:val="7E2E7A36"/>
    <w:rsid w:val="7E2F6E2D"/>
    <w:rsid w:val="7E307C52"/>
    <w:rsid w:val="7E350DC4"/>
    <w:rsid w:val="7E357016"/>
    <w:rsid w:val="7E394D59"/>
    <w:rsid w:val="7E3A462D"/>
    <w:rsid w:val="7E3A63DB"/>
    <w:rsid w:val="7E417769"/>
    <w:rsid w:val="7E462228"/>
    <w:rsid w:val="7E464D80"/>
    <w:rsid w:val="7E484F9C"/>
    <w:rsid w:val="7E494870"/>
    <w:rsid w:val="7E4B4A8C"/>
    <w:rsid w:val="7E4E00D8"/>
    <w:rsid w:val="7E5020A2"/>
    <w:rsid w:val="7E505BFE"/>
    <w:rsid w:val="7E506B84"/>
    <w:rsid w:val="7E525E1A"/>
    <w:rsid w:val="7E582D05"/>
    <w:rsid w:val="7E587573"/>
    <w:rsid w:val="7E5E47BF"/>
    <w:rsid w:val="7E5F22E5"/>
    <w:rsid w:val="7E614CCE"/>
    <w:rsid w:val="7E6416AA"/>
    <w:rsid w:val="7E655B4E"/>
    <w:rsid w:val="7E660CE5"/>
    <w:rsid w:val="7E665422"/>
    <w:rsid w:val="7E6D055E"/>
    <w:rsid w:val="7E715F47"/>
    <w:rsid w:val="7E7318ED"/>
    <w:rsid w:val="7E7A711F"/>
    <w:rsid w:val="7E7F0292"/>
    <w:rsid w:val="7E7F64E4"/>
    <w:rsid w:val="7E81225C"/>
    <w:rsid w:val="7E81400A"/>
    <w:rsid w:val="7E8458A8"/>
    <w:rsid w:val="7E88183C"/>
    <w:rsid w:val="7E8A7362"/>
    <w:rsid w:val="7E8D3655"/>
    <w:rsid w:val="7E952C57"/>
    <w:rsid w:val="7E957AB5"/>
    <w:rsid w:val="7E973860"/>
    <w:rsid w:val="7E9755DB"/>
    <w:rsid w:val="7E97572C"/>
    <w:rsid w:val="7E991353"/>
    <w:rsid w:val="7E9A331D"/>
    <w:rsid w:val="7E9E696A"/>
    <w:rsid w:val="7E9E6D4C"/>
    <w:rsid w:val="7E9F26E2"/>
    <w:rsid w:val="7EA255BF"/>
    <w:rsid w:val="7EA30424"/>
    <w:rsid w:val="7EA61CC2"/>
    <w:rsid w:val="7EA63A70"/>
    <w:rsid w:val="7EA67F14"/>
    <w:rsid w:val="7EA83C8C"/>
    <w:rsid w:val="7EAD4DFF"/>
    <w:rsid w:val="7EB12D2F"/>
    <w:rsid w:val="7EB22415"/>
    <w:rsid w:val="7EB42631"/>
    <w:rsid w:val="7EB50157"/>
    <w:rsid w:val="7EB6B465"/>
    <w:rsid w:val="7EB919F5"/>
    <w:rsid w:val="7EBA751C"/>
    <w:rsid w:val="7EBC14E6"/>
    <w:rsid w:val="7EBC3294"/>
    <w:rsid w:val="7EBE525E"/>
    <w:rsid w:val="7EC00FD6"/>
    <w:rsid w:val="7EC02D84"/>
    <w:rsid w:val="7EC565EC"/>
    <w:rsid w:val="7EC65EC0"/>
    <w:rsid w:val="7EC860DC"/>
    <w:rsid w:val="7ECA3C03"/>
    <w:rsid w:val="7ED10227"/>
    <w:rsid w:val="7ED40B2C"/>
    <w:rsid w:val="7ED70E5A"/>
    <w:rsid w:val="7EDA196C"/>
    <w:rsid w:val="7EDB5D11"/>
    <w:rsid w:val="7EDB5E10"/>
    <w:rsid w:val="7EDB7BBE"/>
    <w:rsid w:val="7EE3137B"/>
    <w:rsid w:val="7EEB5927"/>
    <w:rsid w:val="7EF0118F"/>
    <w:rsid w:val="7EF23159"/>
    <w:rsid w:val="7EF44B03"/>
    <w:rsid w:val="7EF567EF"/>
    <w:rsid w:val="7EF70770"/>
    <w:rsid w:val="7EF8E311"/>
    <w:rsid w:val="7EFC3295"/>
    <w:rsid w:val="7EFC7B34"/>
    <w:rsid w:val="7EFD9AD1"/>
    <w:rsid w:val="7EFE1AFE"/>
    <w:rsid w:val="7EFE38AC"/>
    <w:rsid w:val="7F0445F8"/>
    <w:rsid w:val="7F0709B3"/>
    <w:rsid w:val="7F083604"/>
    <w:rsid w:val="7F0A04A3"/>
    <w:rsid w:val="7F0C5FC9"/>
    <w:rsid w:val="7F0F7867"/>
    <w:rsid w:val="7F117712"/>
    <w:rsid w:val="7F1255AA"/>
    <w:rsid w:val="7F1629A4"/>
    <w:rsid w:val="7F166E48"/>
    <w:rsid w:val="7F1A561F"/>
    <w:rsid w:val="7F1C1F84"/>
    <w:rsid w:val="7F1C2D74"/>
    <w:rsid w:val="7F1C3D32"/>
    <w:rsid w:val="7F1E662F"/>
    <w:rsid w:val="7F280929"/>
    <w:rsid w:val="7F2A644F"/>
    <w:rsid w:val="7F2C1334"/>
    <w:rsid w:val="7F2D7CEE"/>
    <w:rsid w:val="7F313C82"/>
    <w:rsid w:val="7F343772"/>
    <w:rsid w:val="7F370B6C"/>
    <w:rsid w:val="7F3A5E08"/>
    <w:rsid w:val="7F403EC5"/>
    <w:rsid w:val="7F4339B5"/>
    <w:rsid w:val="7F435763"/>
    <w:rsid w:val="7F48189C"/>
    <w:rsid w:val="7F482D79"/>
    <w:rsid w:val="7F4A4D43"/>
    <w:rsid w:val="7F4F235A"/>
    <w:rsid w:val="7F5259A6"/>
    <w:rsid w:val="7F5434CC"/>
    <w:rsid w:val="7F561478"/>
    <w:rsid w:val="7F583783"/>
    <w:rsid w:val="7F5A53F2"/>
    <w:rsid w:val="7F5D2DC8"/>
    <w:rsid w:val="7F5D4A77"/>
    <w:rsid w:val="7F5D6825"/>
    <w:rsid w:val="7F5E434B"/>
    <w:rsid w:val="7F613547"/>
    <w:rsid w:val="7F623E3B"/>
    <w:rsid w:val="7F631961"/>
    <w:rsid w:val="7F6722CC"/>
    <w:rsid w:val="7F6BCC1C"/>
    <w:rsid w:val="7F7678E7"/>
    <w:rsid w:val="7F78365F"/>
    <w:rsid w:val="7F7D0C75"/>
    <w:rsid w:val="7F7EB570"/>
    <w:rsid w:val="7F800765"/>
    <w:rsid w:val="7F8042C1"/>
    <w:rsid w:val="7F842003"/>
    <w:rsid w:val="7F89586C"/>
    <w:rsid w:val="7F8C710A"/>
    <w:rsid w:val="7F8E0097"/>
    <w:rsid w:val="7F8E4C30"/>
    <w:rsid w:val="7F9164CE"/>
    <w:rsid w:val="7F947D6D"/>
    <w:rsid w:val="7F9562A7"/>
    <w:rsid w:val="7F963AE5"/>
    <w:rsid w:val="7F9935D5"/>
    <w:rsid w:val="7F9B559F"/>
    <w:rsid w:val="7F9D30C5"/>
    <w:rsid w:val="7FA06711"/>
    <w:rsid w:val="7FA206DC"/>
    <w:rsid w:val="7FA44454"/>
    <w:rsid w:val="7FA73F44"/>
    <w:rsid w:val="7FA91A6A"/>
    <w:rsid w:val="7FA971D5"/>
    <w:rsid w:val="7FAB3A34"/>
    <w:rsid w:val="7FAC50B6"/>
    <w:rsid w:val="7FAE52D2"/>
    <w:rsid w:val="7FAF7E4B"/>
    <w:rsid w:val="7FB36445"/>
    <w:rsid w:val="7FB44361"/>
    <w:rsid w:val="7FB7364F"/>
    <w:rsid w:val="7FB977D3"/>
    <w:rsid w:val="7FBB2DA2"/>
    <w:rsid w:val="7FBBE934"/>
    <w:rsid w:val="7FC05006"/>
    <w:rsid w:val="7FC05E96"/>
    <w:rsid w:val="7FC32F20"/>
    <w:rsid w:val="7FC56178"/>
    <w:rsid w:val="7FD34D39"/>
    <w:rsid w:val="7FD3E03F"/>
    <w:rsid w:val="7FD50C43"/>
    <w:rsid w:val="7FD8234F"/>
    <w:rsid w:val="7FD840FD"/>
    <w:rsid w:val="7FD9147D"/>
    <w:rsid w:val="7FDD5BB8"/>
    <w:rsid w:val="7FDE75F2"/>
    <w:rsid w:val="7FDF548C"/>
    <w:rsid w:val="7FE01204"/>
    <w:rsid w:val="7FED3B02"/>
    <w:rsid w:val="7FEF06A1"/>
    <w:rsid w:val="7FEFB075"/>
    <w:rsid w:val="7FF16F6D"/>
    <w:rsid w:val="7FF8479F"/>
    <w:rsid w:val="7FFB80B7"/>
    <w:rsid w:val="7FFC4290"/>
    <w:rsid w:val="7FFF78DC"/>
    <w:rsid w:val="7FFF946F"/>
    <w:rsid w:val="7FFFF0E5"/>
    <w:rsid w:val="89F23C3C"/>
    <w:rsid w:val="977B9A00"/>
    <w:rsid w:val="9CAFE43A"/>
    <w:rsid w:val="9FE6E373"/>
    <w:rsid w:val="A6BEA2E2"/>
    <w:rsid w:val="ADBFBFEE"/>
    <w:rsid w:val="AF6D401B"/>
    <w:rsid w:val="AFBBCBB0"/>
    <w:rsid w:val="B1FE0599"/>
    <w:rsid w:val="B3DEAAA6"/>
    <w:rsid w:val="B7FC4398"/>
    <w:rsid w:val="BAEA7B5F"/>
    <w:rsid w:val="BAFBD090"/>
    <w:rsid w:val="BBF74258"/>
    <w:rsid w:val="BBFF25D8"/>
    <w:rsid w:val="BD7E9913"/>
    <w:rsid w:val="BDF151F5"/>
    <w:rsid w:val="BDFC2DC0"/>
    <w:rsid w:val="BDFFED1F"/>
    <w:rsid w:val="BE7E48B6"/>
    <w:rsid w:val="BEE7F5B3"/>
    <w:rsid w:val="BEFF79F4"/>
    <w:rsid w:val="BF27948C"/>
    <w:rsid w:val="BF7DA64B"/>
    <w:rsid w:val="BFE69762"/>
    <w:rsid w:val="BFF7F314"/>
    <w:rsid w:val="BFF9AE14"/>
    <w:rsid w:val="BFFA8431"/>
    <w:rsid w:val="C19CCEFB"/>
    <w:rsid w:val="C3DD099B"/>
    <w:rsid w:val="C92F0ED1"/>
    <w:rsid w:val="D7472772"/>
    <w:rsid w:val="D7FB9F94"/>
    <w:rsid w:val="D8CF4874"/>
    <w:rsid w:val="DBCFEF68"/>
    <w:rsid w:val="DBFFA99E"/>
    <w:rsid w:val="DDBE2EE9"/>
    <w:rsid w:val="DDBFF23A"/>
    <w:rsid w:val="DEBFC664"/>
    <w:rsid w:val="DFB7BCF1"/>
    <w:rsid w:val="DFDB5E96"/>
    <w:rsid w:val="DFEBF250"/>
    <w:rsid w:val="DFED650B"/>
    <w:rsid w:val="E5B6E093"/>
    <w:rsid w:val="E6FF5670"/>
    <w:rsid w:val="E7BF651D"/>
    <w:rsid w:val="EA548A63"/>
    <w:rsid w:val="EB7B5D6A"/>
    <w:rsid w:val="ED7DBA10"/>
    <w:rsid w:val="EEEF6A95"/>
    <w:rsid w:val="EF5D7F3A"/>
    <w:rsid w:val="EFDF49A7"/>
    <w:rsid w:val="EFFCC6A1"/>
    <w:rsid w:val="EFFD758D"/>
    <w:rsid w:val="EFFE736C"/>
    <w:rsid w:val="F1FF5F73"/>
    <w:rsid w:val="F2D65727"/>
    <w:rsid w:val="F4DEEDF2"/>
    <w:rsid w:val="F630F223"/>
    <w:rsid w:val="F75E0E2C"/>
    <w:rsid w:val="F76D69C8"/>
    <w:rsid w:val="F77FCFC2"/>
    <w:rsid w:val="F7F624C0"/>
    <w:rsid w:val="F7FFA84D"/>
    <w:rsid w:val="F9FFFF89"/>
    <w:rsid w:val="FB5C33AD"/>
    <w:rsid w:val="FC3B457A"/>
    <w:rsid w:val="FC7E38FA"/>
    <w:rsid w:val="FCF7E5B5"/>
    <w:rsid w:val="FDC72456"/>
    <w:rsid w:val="FDDE69D0"/>
    <w:rsid w:val="FDEB6EAC"/>
    <w:rsid w:val="FE5EC504"/>
    <w:rsid w:val="FEB79965"/>
    <w:rsid w:val="FEBBA856"/>
    <w:rsid w:val="FEFBE039"/>
    <w:rsid w:val="FEFE970C"/>
    <w:rsid w:val="FFBFF5CF"/>
    <w:rsid w:val="FFC6A71E"/>
    <w:rsid w:val="FFDD8890"/>
    <w:rsid w:val="FFE4E070"/>
    <w:rsid w:val="FFF870FD"/>
    <w:rsid w:val="FFFF36D4"/>
    <w:rsid w:val="FFFFD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autoRedefine/>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57"/>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5">
    <w:name w:val="heading 4"/>
    <w:basedOn w:val="1"/>
    <w:next w:val="1"/>
    <w:link w:val="59"/>
    <w:autoRedefine/>
    <w:qFormat/>
    <w:uiPriority w:val="0"/>
    <w:pPr>
      <w:keepNext/>
      <w:outlineLvl w:val="3"/>
    </w:pPr>
    <w:rPr>
      <w:sz w:val="28"/>
      <w:szCs w:val="20"/>
    </w:rPr>
  </w:style>
  <w:style w:type="paragraph" w:styleId="6">
    <w:name w:val="heading 5"/>
    <w:basedOn w:val="1"/>
    <w:next w:val="7"/>
    <w:link w:val="6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61"/>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2"/>
    <w:autoRedefine/>
    <w:qFormat/>
    <w:uiPriority w:val="0"/>
    <w:pPr>
      <w:keepNext/>
      <w:keepLines/>
      <w:spacing w:before="240" w:after="64" w:line="320" w:lineRule="auto"/>
      <w:outlineLvl w:val="6"/>
    </w:pPr>
    <w:rPr>
      <w:b/>
      <w:bCs/>
      <w:sz w:val="24"/>
    </w:rPr>
  </w:style>
  <w:style w:type="paragraph" w:styleId="10">
    <w:name w:val="heading 8"/>
    <w:basedOn w:val="1"/>
    <w:next w:val="1"/>
    <w:link w:val="6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64"/>
    <w:autoRedefine/>
    <w:qFormat/>
    <w:uiPriority w:val="0"/>
    <w:pPr>
      <w:keepNext/>
      <w:keepLines/>
      <w:spacing w:before="240" w:after="64" w:line="320" w:lineRule="auto"/>
      <w:outlineLvl w:val="8"/>
    </w:pPr>
    <w:rPr>
      <w:rFonts w:ascii="Arial" w:hAnsi="Arial" w:eastAsia="黑体"/>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109"/>
    <w:autoRedefine/>
    <w:semiHidden/>
    <w:qFormat/>
    <w:uiPriority w:val="0"/>
    <w:rPr>
      <w:rFonts w:ascii="宋体"/>
      <w:sz w:val="18"/>
      <w:szCs w:val="18"/>
    </w:rPr>
  </w:style>
  <w:style w:type="paragraph" w:styleId="14">
    <w:name w:val="toa heading"/>
    <w:basedOn w:val="1"/>
    <w:next w:val="1"/>
    <w:autoRedefine/>
    <w:unhideWhenUsed/>
    <w:qFormat/>
    <w:uiPriority w:val="99"/>
    <w:pPr>
      <w:spacing w:before="120"/>
    </w:pPr>
    <w:rPr>
      <w:rFonts w:asciiTheme="majorHAnsi" w:hAnsiTheme="majorHAnsi" w:cstheme="majorBidi"/>
      <w:sz w:val="24"/>
    </w:rPr>
  </w:style>
  <w:style w:type="paragraph" w:styleId="15">
    <w:name w:val="annotation text"/>
    <w:basedOn w:val="1"/>
    <w:link w:val="67"/>
    <w:autoRedefine/>
    <w:unhideWhenUsed/>
    <w:qFormat/>
    <w:uiPriority w:val="0"/>
    <w:pPr>
      <w:jc w:val="left"/>
    </w:pPr>
  </w:style>
  <w:style w:type="paragraph" w:styleId="16">
    <w:name w:val="Body Text 3"/>
    <w:basedOn w:val="1"/>
    <w:link w:val="93"/>
    <w:autoRedefine/>
    <w:semiHidden/>
    <w:unhideWhenUsed/>
    <w:qFormat/>
    <w:uiPriority w:val="99"/>
    <w:pPr>
      <w:spacing w:after="120"/>
    </w:pPr>
    <w:rPr>
      <w:sz w:val="16"/>
      <w:szCs w:val="16"/>
    </w:rPr>
  </w:style>
  <w:style w:type="paragraph" w:styleId="17">
    <w:name w:val="Body Text"/>
    <w:basedOn w:val="1"/>
    <w:link w:val="70"/>
    <w:autoRedefine/>
    <w:qFormat/>
    <w:uiPriority w:val="0"/>
    <w:rPr>
      <w:sz w:val="28"/>
      <w:szCs w:val="20"/>
    </w:rPr>
  </w:style>
  <w:style w:type="paragraph" w:styleId="18">
    <w:name w:val="Body Text Indent"/>
    <w:basedOn w:val="1"/>
    <w:next w:val="19"/>
    <w:link w:val="71"/>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Body Text First Indent 2"/>
    <w:basedOn w:val="18"/>
    <w:autoRedefine/>
    <w:qFormat/>
    <w:uiPriority w:val="0"/>
    <w:pPr>
      <w:ind w:firstLine="480" w:firstLineChars="200"/>
    </w:pPr>
    <w:rPr>
      <w:rFonts w:ascii="Times New Roman"/>
    </w:rPr>
  </w:style>
  <w:style w:type="paragraph" w:styleId="20">
    <w:name w:val="List 2"/>
    <w:basedOn w:val="1"/>
    <w:autoRedefine/>
    <w:qFormat/>
    <w:uiPriority w:val="0"/>
    <w:pPr>
      <w:ind w:left="100" w:leftChars="200" w:hanging="200" w:hangingChars="200"/>
    </w:pPr>
  </w:style>
  <w:style w:type="paragraph" w:styleId="21">
    <w:name w:val="toc 5"/>
    <w:basedOn w:val="1"/>
    <w:next w:val="1"/>
    <w:autoRedefine/>
    <w:unhideWhenUsed/>
    <w:qFormat/>
    <w:uiPriority w:val="39"/>
    <w:pPr>
      <w:ind w:left="1680" w:leftChars="800"/>
    </w:pPr>
    <w:rPr>
      <w:rFonts w:ascii="Calibri" w:hAnsi="Calibri"/>
      <w:szCs w:val="22"/>
    </w:rPr>
  </w:style>
  <w:style w:type="paragraph" w:styleId="22">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3">
    <w:name w:val="Plain Text"/>
    <w:basedOn w:val="1"/>
    <w:link w:val="72"/>
    <w:autoRedefine/>
    <w:qFormat/>
    <w:uiPriority w:val="0"/>
    <w:rPr>
      <w:rFonts w:ascii="宋体" w:hAnsi="Courier New"/>
      <w:szCs w:val="20"/>
    </w:rPr>
  </w:style>
  <w:style w:type="paragraph" w:styleId="24">
    <w:name w:val="toc 8"/>
    <w:basedOn w:val="1"/>
    <w:next w:val="1"/>
    <w:autoRedefine/>
    <w:unhideWhenUsed/>
    <w:qFormat/>
    <w:uiPriority w:val="39"/>
    <w:pPr>
      <w:ind w:left="2940" w:leftChars="1400"/>
    </w:pPr>
    <w:rPr>
      <w:rFonts w:ascii="Calibri" w:hAnsi="Calibri"/>
      <w:szCs w:val="22"/>
    </w:rPr>
  </w:style>
  <w:style w:type="paragraph" w:styleId="25">
    <w:name w:val="Date"/>
    <w:basedOn w:val="1"/>
    <w:next w:val="1"/>
    <w:link w:val="73"/>
    <w:autoRedefine/>
    <w:qFormat/>
    <w:uiPriority w:val="0"/>
    <w:pPr>
      <w:ind w:left="100" w:leftChars="2500"/>
    </w:pPr>
    <w:rPr>
      <w:szCs w:val="20"/>
    </w:rPr>
  </w:style>
  <w:style w:type="paragraph" w:styleId="26">
    <w:name w:val="Body Text Indent 2"/>
    <w:basedOn w:val="1"/>
    <w:link w:val="74"/>
    <w:autoRedefine/>
    <w:qFormat/>
    <w:uiPriority w:val="0"/>
    <w:pPr>
      <w:spacing w:line="480" w:lineRule="auto"/>
      <w:ind w:firstLine="480" w:firstLineChars="200"/>
    </w:pPr>
    <w:rPr>
      <w:rFonts w:ascii="仿宋_GB2312" w:hAnsi="宋体" w:eastAsia="仿宋_GB2312"/>
      <w:sz w:val="24"/>
    </w:rPr>
  </w:style>
  <w:style w:type="paragraph" w:styleId="27">
    <w:name w:val="Balloon Text"/>
    <w:basedOn w:val="1"/>
    <w:link w:val="55"/>
    <w:autoRedefine/>
    <w:semiHidden/>
    <w:unhideWhenUsed/>
    <w:qFormat/>
    <w:uiPriority w:val="0"/>
    <w:rPr>
      <w:sz w:val="18"/>
      <w:szCs w:val="18"/>
    </w:rPr>
  </w:style>
  <w:style w:type="paragraph" w:styleId="28">
    <w:name w:val="footer"/>
    <w:basedOn w:val="1"/>
    <w:link w:val="111"/>
    <w:autoRedefine/>
    <w:unhideWhenUsed/>
    <w:qFormat/>
    <w:uiPriority w:val="0"/>
    <w:pPr>
      <w:tabs>
        <w:tab w:val="center" w:pos="4153"/>
        <w:tab w:val="right" w:pos="8306"/>
      </w:tabs>
      <w:snapToGrid w:val="0"/>
      <w:jc w:val="left"/>
    </w:pPr>
    <w:rPr>
      <w:sz w:val="18"/>
      <w:szCs w:val="18"/>
    </w:rPr>
  </w:style>
  <w:style w:type="paragraph" w:styleId="29">
    <w:name w:val="envelope return"/>
    <w:basedOn w:val="1"/>
    <w:autoRedefine/>
    <w:qFormat/>
    <w:uiPriority w:val="0"/>
    <w:pPr>
      <w:snapToGrid w:val="0"/>
    </w:pPr>
    <w:rPr>
      <w:rFonts w:ascii="Arial" w:hAnsi="Arial"/>
    </w:rPr>
  </w:style>
  <w:style w:type="paragraph" w:styleId="30">
    <w:name w:val="header"/>
    <w:basedOn w:val="1"/>
    <w:link w:val="1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32">
    <w:name w:val="toc 4"/>
    <w:basedOn w:val="1"/>
    <w:next w:val="1"/>
    <w:autoRedefine/>
    <w:unhideWhenUsed/>
    <w:qFormat/>
    <w:uiPriority w:val="39"/>
    <w:pPr>
      <w:ind w:left="1260" w:leftChars="600"/>
    </w:pPr>
    <w:rPr>
      <w:rFonts w:ascii="Calibri" w:hAnsi="Calibri"/>
      <w:szCs w:val="22"/>
    </w:rPr>
  </w:style>
  <w:style w:type="paragraph" w:styleId="33">
    <w:name w:val="Subtitle"/>
    <w:basedOn w:val="1"/>
    <w:next w:val="1"/>
    <w:link w:val="75"/>
    <w:autoRedefine/>
    <w:qFormat/>
    <w:uiPriority w:val="0"/>
    <w:pPr>
      <w:spacing w:before="240" w:after="60" w:line="312" w:lineRule="auto"/>
      <w:jc w:val="center"/>
      <w:outlineLvl w:val="1"/>
    </w:pPr>
    <w:rPr>
      <w:rFonts w:ascii="Cambria" w:hAnsi="Cambria" w:cs="黑体"/>
      <w:b/>
      <w:bCs/>
      <w:kern w:val="28"/>
      <w:sz w:val="32"/>
      <w:szCs w:val="32"/>
    </w:rPr>
  </w:style>
  <w:style w:type="paragraph" w:styleId="34">
    <w:name w:val="toc 6"/>
    <w:basedOn w:val="1"/>
    <w:next w:val="1"/>
    <w:autoRedefine/>
    <w:unhideWhenUsed/>
    <w:qFormat/>
    <w:uiPriority w:val="39"/>
    <w:pPr>
      <w:ind w:left="2100" w:leftChars="1000"/>
    </w:pPr>
    <w:rPr>
      <w:rFonts w:ascii="Calibri" w:hAnsi="Calibri"/>
      <w:szCs w:val="22"/>
    </w:rPr>
  </w:style>
  <w:style w:type="paragraph" w:styleId="35">
    <w:name w:val="Body Text Indent 3"/>
    <w:basedOn w:val="1"/>
    <w:link w:val="76"/>
    <w:autoRedefine/>
    <w:qFormat/>
    <w:uiPriority w:val="0"/>
    <w:pPr>
      <w:spacing w:after="120" w:line="360" w:lineRule="atLeast"/>
      <w:ind w:firstLine="720" w:firstLineChars="300"/>
    </w:pPr>
    <w:rPr>
      <w:sz w:val="24"/>
      <w:szCs w:val="20"/>
    </w:rPr>
  </w:style>
  <w:style w:type="paragraph" w:styleId="36">
    <w:name w:val="toc 2"/>
    <w:basedOn w:val="1"/>
    <w:next w:val="1"/>
    <w:autoRedefine/>
    <w:qFormat/>
    <w:uiPriority w:val="39"/>
    <w:pPr>
      <w:tabs>
        <w:tab w:val="left" w:pos="567"/>
        <w:tab w:val="right" w:leader="dot" w:pos="8505"/>
        <w:tab w:val="right" w:leader="dot" w:pos="9628"/>
      </w:tabs>
      <w:spacing w:line="440" w:lineRule="exact"/>
    </w:pPr>
  </w:style>
  <w:style w:type="paragraph" w:styleId="37">
    <w:name w:val="toc 9"/>
    <w:basedOn w:val="1"/>
    <w:next w:val="1"/>
    <w:autoRedefine/>
    <w:unhideWhenUsed/>
    <w:qFormat/>
    <w:uiPriority w:val="39"/>
    <w:pPr>
      <w:ind w:left="3360" w:leftChars="1600"/>
    </w:pPr>
    <w:rPr>
      <w:rFonts w:ascii="Calibri" w:hAnsi="Calibri"/>
      <w:szCs w:val="22"/>
    </w:rPr>
  </w:style>
  <w:style w:type="paragraph" w:styleId="38">
    <w:name w:val="HTML Preformatted"/>
    <w:basedOn w:val="39"/>
    <w:link w:val="9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39">
    <w:name w:val="正文_1"/>
    <w:autoRedefine/>
    <w:qFormat/>
    <w:uiPriority w:val="0"/>
    <w:pPr>
      <w:widowControl w:val="0"/>
      <w:jc w:val="both"/>
    </w:pPr>
    <w:rPr>
      <w:rFonts w:ascii="Calibri" w:hAnsi="Calibri" w:eastAsia="宋体" w:cs="Calibri"/>
      <w:kern w:val="2"/>
      <w:sz w:val="21"/>
      <w:szCs w:val="22"/>
      <w:lang w:val="en-US" w:eastAsia="zh-CN" w:bidi="ar-SA"/>
    </w:rPr>
  </w:style>
  <w:style w:type="paragraph" w:styleId="40">
    <w:name w:val="Normal (Web)"/>
    <w:basedOn w:val="1"/>
    <w:autoRedefine/>
    <w:qFormat/>
    <w:uiPriority w:val="0"/>
    <w:pPr>
      <w:spacing w:beforeAutospacing="1" w:afterAutospacing="1"/>
      <w:jc w:val="left"/>
    </w:pPr>
    <w:rPr>
      <w:kern w:val="0"/>
      <w:sz w:val="24"/>
    </w:rPr>
  </w:style>
  <w:style w:type="paragraph" w:styleId="41">
    <w:name w:val="Title"/>
    <w:basedOn w:val="1"/>
    <w:next w:val="1"/>
    <w:link w:val="77"/>
    <w:autoRedefine/>
    <w:qFormat/>
    <w:uiPriority w:val="0"/>
    <w:pPr>
      <w:spacing w:before="240" w:after="60"/>
      <w:jc w:val="center"/>
      <w:outlineLvl w:val="0"/>
    </w:pPr>
    <w:rPr>
      <w:rFonts w:ascii="Cambria" w:hAnsi="Cambria"/>
      <w:b/>
      <w:bCs/>
      <w:sz w:val="32"/>
      <w:szCs w:val="32"/>
    </w:rPr>
  </w:style>
  <w:style w:type="paragraph" w:styleId="42">
    <w:name w:val="annotation subject"/>
    <w:basedOn w:val="15"/>
    <w:next w:val="15"/>
    <w:link w:val="68"/>
    <w:autoRedefine/>
    <w:semiHidden/>
    <w:qFormat/>
    <w:uiPriority w:val="0"/>
    <w:rPr>
      <w:b/>
      <w:bCs/>
      <w:szCs w:val="20"/>
    </w:rPr>
  </w:style>
  <w:style w:type="paragraph" w:styleId="43">
    <w:name w:val="Body Text First Indent"/>
    <w:basedOn w:val="17"/>
    <w:autoRedefine/>
    <w:qFormat/>
    <w:uiPriority w:val="0"/>
    <w:pPr>
      <w:ind w:firstLine="420" w:firstLineChars="100"/>
    </w:p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page number"/>
    <w:basedOn w:val="46"/>
    <w:autoRedefine/>
    <w:qFormat/>
    <w:uiPriority w:val="0"/>
  </w:style>
  <w:style w:type="character" w:styleId="48">
    <w:name w:val="FollowedHyperlink"/>
    <w:autoRedefine/>
    <w:qFormat/>
    <w:uiPriority w:val="0"/>
    <w:rPr>
      <w:color w:val="800080"/>
      <w:u w:val="single"/>
    </w:rPr>
  </w:style>
  <w:style w:type="character" w:styleId="49">
    <w:name w:val="Hyperlink"/>
    <w:autoRedefine/>
    <w:qFormat/>
    <w:uiPriority w:val="99"/>
    <w:rPr>
      <w:color w:val="0000FF"/>
      <w:u w:val="single"/>
    </w:rPr>
  </w:style>
  <w:style w:type="character" w:styleId="50">
    <w:name w:val="annotation reference"/>
    <w:autoRedefine/>
    <w:qFormat/>
    <w:uiPriority w:val="99"/>
    <w:rPr>
      <w:sz w:val="21"/>
      <w:szCs w:val="21"/>
    </w:rPr>
  </w:style>
  <w:style w:type="paragraph" w:customStyle="1" w:styleId="51">
    <w:name w:val="BodyText"/>
    <w:basedOn w:val="1"/>
    <w:next w:val="1"/>
    <w:autoRedefine/>
    <w:qFormat/>
    <w:uiPriority w:val="0"/>
    <w:pPr>
      <w:tabs>
        <w:tab w:val="left" w:pos="7665"/>
      </w:tabs>
      <w:spacing w:after="120"/>
      <w:textAlignment w:val="baseline"/>
    </w:pPr>
  </w:style>
  <w:style w:type="paragraph" w:customStyle="1" w:styleId="52">
    <w:name w:val="bt1bt1"/>
    <w:basedOn w:val="3"/>
    <w:link w:val="134"/>
    <w:autoRedefine/>
    <w:qFormat/>
    <w:uiPriority w:val="0"/>
    <w:pPr>
      <w:spacing w:line="240" w:lineRule="auto"/>
      <w:jc w:val="center"/>
    </w:pPr>
    <w:rPr>
      <w:rFonts w:ascii="黑体" w:eastAsia="黑体"/>
      <w:b w:val="0"/>
      <w:sz w:val="36"/>
      <w:szCs w:val="36"/>
    </w:rPr>
  </w:style>
  <w:style w:type="paragraph" w:styleId="53">
    <w:name w:val="List Paragraph"/>
    <w:basedOn w:val="1"/>
    <w:autoRedefine/>
    <w:unhideWhenUsed/>
    <w:qFormat/>
    <w:uiPriority w:val="34"/>
    <w:pPr>
      <w:ind w:firstLine="420" w:firstLineChars="200"/>
    </w:pPr>
  </w:style>
  <w:style w:type="character" w:customStyle="1" w:styleId="54">
    <w:name w:val="标题 1 Char"/>
    <w:basedOn w:val="46"/>
    <w:link w:val="3"/>
    <w:autoRedefine/>
    <w:qFormat/>
    <w:uiPriority w:val="0"/>
    <w:rPr>
      <w:rFonts w:ascii="Times New Roman" w:hAnsi="Times New Roman" w:eastAsia="宋体" w:cs="Times New Roman"/>
      <w:b/>
      <w:bCs/>
      <w:kern w:val="44"/>
      <w:sz w:val="44"/>
      <w:szCs w:val="44"/>
    </w:rPr>
  </w:style>
  <w:style w:type="character" w:customStyle="1" w:styleId="55">
    <w:name w:val="批注框文本 Char"/>
    <w:basedOn w:val="46"/>
    <w:link w:val="27"/>
    <w:autoRedefine/>
    <w:semiHidden/>
    <w:qFormat/>
    <w:uiPriority w:val="0"/>
    <w:rPr>
      <w:rFonts w:ascii="Times New Roman" w:hAnsi="Times New Roman" w:eastAsia="宋体" w:cs="Times New Roman"/>
      <w:sz w:val="18"/>
      <w:szCs w:val="18"/>
    </w:rPr>
  </w:style>
  <w:style w:type="paragraph" w:customStyle="1" w:styleId="56">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标题 2 Char"/>
    <w:basedOn w:val="46"/>
    <w:link w:val="2"/>
    <w:autoRedefine/>
    <w:qFormat/>
    <w:uiPriority w:val="0"/>
    <w:rPr>
      <w:rFonts w:ascii="Arial" w:hAnsi="Arial" w:eastAsia="黑体" w:cs="Times New Roman"/>
      <w:b/>
      <w:bCs/>
      <w:sz w:val="32"/>
      <w:szCs w:val="32"/>
    </w:rPr>
  </w:style>
  <w:style w:type="character" w:customStyle="1" w:styleId="58">
    <w:name w:val="标题 3 Char"/>
    <w:basedOn w:val="46"/>
    <w:link w:val="4"/>
    <w:autoRedefine/>
    <w:qFormat/>
    <w:uiPriority w:val="0"/>
    <w:rPr>
      <w:rFonts w:ascii="黑体" w:hAnsi="Times New Roman" w:eastAsia="黑体" w:cs="Times New Roman"/>
      <w:kern w:val="0"/>
      <w:sz w:val="28"/>
      <w:szCs w:val="20"/>
    </w:rPr>
  </w:style>
  <w:style w:type="character" w:customStyle="1" w:styleId="59">
    <w:name w:val="标题 4 Char"/>
    <w:basedOn w:val="46"/>
    <w:link w:val="5"/>
    <w:autoRedefine/>
    <w:qFormat/>
    <w:uiPriority w:val="0"/>
    <w:rPr>
      <w:rFonts w:ascii="Times New Roman" w:hAnsi="Times New Roman" w:eastAsia="宋体" w:cs="Times New Roman"/>
      <w:sz w:val="28"/>
      <w:szCs w:val="20"/>
    </w:rPr>
  </w:style>
  <w:style w:type="character" w:customStyle="1" w:styleId="60">
    <w:name w:val="标题 5 Char"/>
    <w:basedOn w:val="46"/>
    <w:link w:val="6"/>
    <w:autoRedefine/>
    <w:qFormat/>
    <w:uiPriority w:val="0"/>
    <w:rPr>
      <w:rFonts w:ascii="Times New Roman" w:hAnsi="Times New Roman" w:eastAsia="宋体" w:cs="Times New Roman"/>
      <w:b/>
      <w:bCs/>
      <w:sz w:val="28"/>
      <w:szCs w:val="28"/>
    </w:rPr>
  </w:style>
  <w:style w:type="character" w:customStyle="1" w:styleId="61">
    <w:name w:val="标题 6 Char"/>
    <w:basedOn w:val="46"/>
    <w:link w:val="8"/>
    <w:autoRedefine/>
    <w:qFormat/>
    <w:uiPriority w:val="0"/>
    <w:rPr>
      <w:rFonts w:ascii="Arial" w:hAnsi="Arial" w:eastAsia="黑体" w:cs="Times New Roman"/>
      <w:b/>
      <w:bCs/>
      <w:sz w:val="24"/>
      <w:szCs w:val="24"/>
    </w:rPr>
  </w:style>
  <w:style w:type="character" w:customStyle="1" w:styleId="62">
    <w:name w:val="标题 7 Char"/>
    <w:basedOn w:val="46"/>
    <w:link w:val="9"/>
    <w:autoRedefine/>
    <w:qFormat/>
    <w:uiPriority w:val="0"/>
    <w:rPr>
      <w:rFonts w:ascii="Times New Roman" w:hAnsi="Times New Roman" w:eastAsia="宋体" w:cs="Times New Roman"/>
      <w:b/>
      <w:bCs/>
      <w:sz w:val="24"/>
      <w:szCs w:val="24"/>
    </w:rPr>
  </w:style>
  <w:style w:type="character" w:customStyle="1" w:styleId="63">
    <w:name w:val="标题 8 Char"/>
    <w:basedOn w:val="46"/>
    <w:link w:val="10"/>
    <w:autoRedefine/>
    <w:qFormat/>
    <w:uiPriority w:val="0"/>
    <w:rPr>
      <w:rFonts w:ascii="Arial" w:hAnsi="Arial" w:eastAsia="黑体" w:cs="Times New Roman"/>
      <w:sz w:val="24"/>
      <w:szCs w:val="24"/>
    </w:rPr>
  </w:style>
  <w:style w:type="character" w:customStyle="1" w:styleId="64">
    <w:name w:val="标题 9 Char"/>
    <w:basedOn w:val="46"/>
    <w:link w:val="11"/>
    <w:autoRedefine/>
    <w:qFormat/>
    <w:uiPriority w:val="0"/>
    <w:rPr>
      <w:rFonts w:ascii="Arial" w:hAnsi="Arial" w:eastAsia="黑体" w:cs="Times New Roman"/>
      <w:szCs w:val="21"/>
    </w:rPr>
  </w:style>
  <w:style w:type="character" w:customStyle="1" w:styleId="65">
    <w:name w:val="页眉 Char"/>
    <w:basedOn w:val="46"/>
    <w:autoRedefine/>
    <w:qFormat/>
    <w:uiPriority w:val="99"/>
    <w:rPr>
      <w:rFonts w:ascii="Times New Roman" w:hAnsi="Times New Roman" w:eastAsia="宋体" w:cs="Times New Roman"/>
      <w:sz w:val="18"/>
      <w:szCs w:val="18"/>
    </w:rPr>
  </w:style>
  <w:style w:type="character" w:customStyle="1" w:styleId="66">
    <w:name w:val="页脚 Char"/>
    <w:basedOn w:val="46"/>
    <w:autoRedefine/>
    <w:qFormat/>
    <w:uiPriority w:val="99"/>
    <w:rPr>
      <w:rFonts w:ascii="Times New Roman" w:hAnsi="Times New Roman" w:eastAsia="宋体" w:cs="Times New Roman"/>
      <w:sz w:val="18"/>
      <w:szCs w:val="18"/>
    </w:rPr>
  </w:style>
  <w:style w:type="character" w:customStyle="1" w:styleId="67">
    <w:name w:val="批注文字 Char"/>
    <w:basedOn w:val="46"/>
    <w:link w:val="15"/>
    <w:autoRedefine/>
    <w:qFormat/>
    <w:uiPriority w:val="99"/>
    <w:rPr>
      <w:rFonts w:ascii="Times New Roman" w:hAnsi="Times New Roman" w:eastAsia="宋体" w:cs="Times New Roman"/>
      <w:szCs w:val="24"/>
    </w:rPr>
  </w:style>
  <w:style w:type="character" w:customStyle="1" w:styleId="68">
    <w:name w:val="批注主题 Char"/>
    <w:basedOn w:val="67"/>
    <w:link w:val="42"/>
    <w:autoRedefine/>
    <w:semiHidden/>
    <w:qFormat/>
    <w:uiPriority w:val="0"/>
    <w:rPr>
      <w:rFonts w:ascii="Times New Roman" w:hAnsi="Times New Roman" w:eastAsia="宋体" w:cs="Times New Roman"/>
      <w:b/>
      <w:bCs/>
      <w:szCs w:val="20"/>
    </w:rPr>
  </w:style>
  <w:style w:type="character" w:customStyle="1" w:styleId="69">
    <w:name w:val="文档结构图 Char"/>
    <w:basedOn w:val="46"/>
    <w:autoRedefine/>
    <w:semiHidden/>
    <w:qFormat/>
    <w:uiPriority w:val="0"/>
    <w:rPr>
      <w:rFonts w:ascii="宋体" w:hAnsi="Times New Roman" w:eastAsia="宋体" w:cs="Times New Roman"/>
      <w:sz w:val="18"/>
      <w:szCs w:val="18"/>
    </w:rPr>
  </w:style>
  <w:style w:type="character" w:customStyle="1" w:styleId="70">
    <w:name w:val="正文文本 Char"/>
    <w:basedOn w:val="46"/>
    <w:link w:val="17"/>
    <w:autoRedefine/>
    <w:qFormat/>
    <w:uiPriority w:val="0"/>
    <w:rPr>
      <w:rFonts w:ascii="Times New Roman" w:hAnsi="Times New Roman" w:eastAsia="宋体" w:cs="Times New Roman"/>
      <w:sz w:val="28"/>
      <w:szCs w:val="20"/>
    </w:rPr>
  </w:style>
  <w:style w:type="character" w:customStyle="1" w:styleId="71">
    <w:name w:val="正文文本缩进 Char"/>
    <w:basedOn w:val="46"/>
    <w:link w:val="18"/>
    <w:autoRedefine/>
    <w:qFormat/>
    <w:uiPriority w:val="0"/>
    <w:rPr>
      <w:rFonts w:ascii="楷体_GB2312" w:hAnsi="Times New Roman" w:eastAsia="楷体_GB2312" w:cs="Times New Roman"/>
      <w:kern w:val="0"/>
      <w:sz w:val="28"/>
      <w:szCs w:val="20"/>
    </w:rPr>
  </w:style>
  <w:style w:type="character" w:customStyle="1" w:styleId="72">
    <w:name w:val="纯文本 Char"/>
    <w:basedOn w:val="46"/>
    <w:link w:val="23"/>
    <w:autoRedefine/>
    <w:qFormat/>
    <w:uiPriority w:val="0"/>
    <w:rPr>
      <w:rFonts w:ascii="宋体" w:hAnsi="Courier New" w:eastAsia="宋体" w:cs="Times New Roman"/>
      <w:szCs w:val="20"/>
    </w:rPr>
  </w:style>
  <w:style w:type="character" w:customStyle="1" w:styleId="73">
    <w:name w:val="日期 Char"/>
    <w:basedOn w:val="46"/>
    <w:link w:val="25"/>
    <w:autoRedefine/>
    <w:qFormat/>
    <w:uiPriority w:val="0"/>
    <w:rPr>
      <w:rFonts w:ascii="Times New Roman" w:hAnsi="Times New Roman" w:eastAsia="宋体" w:cs="Times New Roman"/>
      <w:szCs w:val="20"/>
    </w:rPr>
  </w:style>
  <w:style w:type="character" w:customStyle="1" w:styleId="74">
    <w:name w:val="正文文本缩进 2 Char"/>
    <w:basedOn w:val="46"/>
    <w:link w:val="26"/>
    <w:autoRedefine/>
    <w:qFormat/>
    <w:uiPriority w:val="0"/>
    <w:rPr>
      <w:rFonts w:ascii="仿宋_GB2312" w:hAnsi="宋体" w:eastAsia="仿宋_GB2312" w:cs="Times New Roman"/>
      <w:sz w:val="24"/>
      <w:szCs w:val="24"/>
    </w:rPr>
  </w:style>
  <w:style w:type="character" w:customStyle="1" w:styleId="75">
    <w:name w:val="副标题 Char"/>
    <w:basedOn w:val="46"/>
    <w:link w:val="33"/>
    <w:autoRedefine/>
    <w:qFormat/>
    <w:uiPriority w:val="0"/>
    <w:rPr>
      <w:rFonts w:ascii="Cambria" w:hAnsi="Cambria" w:eastAsia="宋体" w:cs="黑体"/>
      <w:b/>
      <w:bCs/>
      <w:kern w:val="28"/>
      <w:sz w:val="32"/>
      <w:szCs w:val="32"/>
    </w:rPr>
  </w:style>
  <w:style w:type="character" w:customStyle="1" w:styleId="76">
    <w:name w:val="正文文本缩进 3 Char"/>
    <w:basedOn w:val="46"/>
    <w:link w:val="35"/>
    <w:autoRedefine/>
    <w:qFormat/>
    <w:uiPriority w:val="0"/>
    <w:rPr>
      <w:rFonts w:ascii="Times New Roman" w:hAnsi="Times New Roman" w:eastAsia="宋体" w:cs="Times New Roman"/>
      <w:sz w:val="24"/>
      <w:szCs w:val="20"/>
    </w:rPr>
  </w:style>
  <w:style w:type="character" w:customStyle="1" w:styleId="77">
    <w:name w:val="标题 Char"/>
    <w:basedOn w:val="46"/>
    <w:link w:val="41"/>
    <w:autoRedefine/>
    <w:qFormat/>
    <w:uiPriority w:val="0"/>
    <w:rPr>
      <w:rFonts w:ascii="Cambria" w:hAnsi="Cambria" w:eastAsia="宋体" w:cs="Times New Roman"/>
      <w:b/>
      <w:bCs/>
      <w:sz w:val="32"/>
      <w:szCs w:val="32"/>
    </w:rPr>
  </w:style>
  <w:style w:type="paragraph" w:customStyle="1" w:styleId="78">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9">
    <w:name w:val="_Style 36"/>
    <w:basedOn w:val="1"/>
    <w:autoRedefine/>
    <w:qFormat/>
    <w:uiPriority w:val="34"/>
    <w:pPr>
      <w:ind w:firstLine="420" w:firstLineChars="200"/>
    </w:pPr>
    <w:rPr>
      <w:szCs w:val="20"/>
    </w:rPr>
  </w:style>
  <w:style w:type="paragraph" w:customStyle="1" w:styleId="80">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8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83">
    <w:name w:val="新定义正文"/>
    <w:basedOn w:val="1"/>
    <w:autoRedefine/>
    <w:qFormat/>
    <w:uiPriority w:val="0"/>
    <w:pPr>
      <w:widowControl/>
    </w:pPr>
    <w:rPr>
      <w:color w:val="000000"/>
      <w:szCs w:val="21"/>
    </w:rPr>
  </w:style>
  <w:style w:type="paragraph" w:customStyle="1" w:styleId="84">
    <w:name w:val="节"/>
    <w:basedOn w:val="2"/>
    <w:autoRedefine/>
    <w:qFormat/>
    <w:uiPriority w:val="0"/>
    <w:pPr>
      <w:numPr>
        <w:ilvl w:val="1"/>
        <w:numId w:val="1"/>
      </w:numPr>
      <w:tabs>
        <w:tab w:val="left" w:pos="432"/>
      </w:tabs>
      <w:spacing w:line="240" w:lineRule="auto"/>
    </w:pPr>
    <w:rPr>
      <w:rFonts w:ascii="黑体"/>
      <w:b w:val="0"/>
      <w:sz w:val="28"/>
      <w:szCs w:val="28"/>
    </w:rPr>
  </w:style>
  <w:style w:type="paragraph" w:customStyle="1" w:styleId="85">
    <w:name w:val="TOC 标题2"/>
    <w:basedOn w:val="3"/>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6">
    <w:name w:val="列出段落1"/>
    <w:basedOn w:val="1"/>
    <w:autoRedefine/>
    <w:qFormat/>
    <w:uiPriority w:val="0"/>
    <w:pPr>
      <w:ind w:firstLine="420" w:firstLineChars="200"/>
    </w:pPr>
    <w:rPr>
      <w:szCs w:val="20"/>
    </w:rPr>
  </w:style>
  <w:style w:type="paragraph" w:customStyle="1" w:styleId="8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8">
    <w:name w:val="Char Char1"/>
    <w:autoRedefine/>
    <w:qFormat/>
    <w:uiPriority w:val="0"/>
    <w:rPr>
      <w:rFonts w:ascii="楷体_GB2312" w:eastAsia="楷体_GB2312"/>
      <w:sz w:val="28"/>
    </w:rPr>
  </w:style>
  <w:style w:type="character" w:customStyle="1" w:styleId="89">
    <w:name w:val="Char Char"/>
    <w:autoRedefine/>
    <w:qFormat/>
    <w:uiPriority w:val="0"/>
    <w:rPr>
      <w:rFonts w:ascii="宋体"/>
      <w:kern w:val="2"/>
      <w:sz w:val="18"/>
      <w:szCs w:val="18"/>
    </w:rPr>
  </w:style>
  <w:style w:type="paragraph" w:customStyle="1" w:styleId="9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1">
    <w:name w:val="样式 标题 3 + (中文) 黑体 小四 非加粗 段前: 7.8 磅 段后: 0 磅 行距: 固定值 20 磅"/>
    <w:basedOn w:val="4"/>
    <w:autoRedefine/>
    <w:qFormat/>
    <w:uiPriority w:val="0"/>
    <w:pPr>
      <w:autoSpaceDE/>
      <w:autoSpaceDN/>
      <w:adjustRightInd/>
      <w:spacing w:before="0" w:after="0" w:line="400" w:lineRule="exact"/>
    </w:pPr>
    <w:rPr>
      <w:rFonts w:ascii="Times New Roman" w:cs="宋体"/>
      <w:kern w:val="2"/>
      <w:sz w:val="24"/>
    </w:rPr>
  </w:style>
  <w:style w:type="character" w:customStyle="1" w:styleId="92">
    <w:name w:val="批注文字 Char1"/>
    <w:autoRedefine/>
    <w:qFormat/>
    <w:uiPriority w:val="99"/>
    <w:rPr>
      <w:kern w:val="2"/>
      <w:sz w:val="21"/>
    </w:rPr>
  </w:style>
  <w:style w:type="character" w:customStyle="1" w:styleId="93">
    <w:name w:val="正文文本 3 Char"/>
    <w:basedOn w:val="46"/>
    <w:link w:val="16"/>
    <w:autoRedefine/>
    <w:semiHidden/>
    <w:qFormat/>
    <w:uiPriority w:val="99"/>
    <w:rPr>
      <w:rFonts w:ascii="Times New Roman" w:hAnsi="Times New Roman" w:eastAsia="宋体" w:cs="Times New Roman"/>
      <w:sz w:val="16"/>
      <w:szCs w:val="16"/>
    </w:rPr>
  </w:style>
  <w:style w:type="paragraph" w:customStyle="1" w:styleId="94">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paragraph" w:customStyle="1" w:styleId="95">
    <w:name w:val="p0"/>
    <w:basedOn w:val="1"/>
    <w:autoRedefine/>
    <w:qFormat/>
    <w:uiPriority w:val="0"/>
    <w:rPr>
      <w:szCs w:val="20"/>
    </w:rPr>
  </w:style>
  <w:style w:type="character" w:customStyle="1" w:styleId="96">
    <w:name w:val="HTML 预设格式 Char"/>
    <w:basedOn w:val="46"/>
    <w:autoRedefine/>
    <w:qFormat/>
    <w:uiPriority w:val="0"/>
    <w:rPr>
      <w:rFonts w:ascii="Courier New" w:hAnsi="Courier New" w:eastAsia="宋体" w:cs="Courier New"/>
      <w:sz w:val="20"/>
      <w:szCs w:val="20"/>
    </w:rPr>
  </w:style>
  <w:style w:type="character" w:customStyle="1" w:styleId="97">
    <w:name w:val="HTML 预设格式 Char1"/>
    <w:link w:val="38"/>
    <w:autoRedefine/>
    <w:qFormat/>
    <w:uiPriority w:val="0"/>
    <w:rPr>
      <w:rFonts w:ascii="Arial" w:hAnsi="Arial" w:eastAsia="宋体" w:cs="Times New Roman"/>
      <w:kern w:val="0"/>
      <w:sz w:val="24"/>
      <w:szCs w:val="24"/>
    </w:rPr>
  </w:style>
  <w:style w:type="paragraph" w:customStyle="1" w:styleId="98">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9">
    <w:name w:val="font31"/>
    <w:basedOn w:val="46"/>
    <w:autoRedefine/>
    <w:qFormat/>
    <w:uiPriority w:val="0"/>
    <w:rPr>
      <w:rFonts w:hint="eastAsia" w:ascii="宋体" w:hAnsi="宋体" w:eastAsia="宋体" w:cs="宋体"/>
      <w:color w:val="000000"/>
      <w:sz w:val="20"/>
      <w:szCs w:val="20"/>
      <w:u w:val="none"/>
    </w:rPr>
  </w:style>
  <w:style w:type="character" w:customStyle="1" w:styleId="100">
    <w:name w:val="font21"/>
    <w:basedOn w:val="46"/>
    <w:autoRedefine/>
    <w:qFormat/>
    <w:uiPriority w:val="0"/>
    <w:rPr>
      <w:rFonts w:hint="default" w:ascii="Times New Roman" w:hAnsi="Times New Roman" w:cs="Times New Roman"/>
      <w:color w:val="000000"/>
      <w:sz w:val="21"/>
      <w:szCs w:val="21"/>
      <w:u w:val="none"/>
    </w:rPr>
  </w:style>
  <w:style w:type="character" w:customStyle="1" w:styleId="101">
    <w:name w:val="font11"/>
    <w:basedOn w:val="46"/>
    <w:autoRedefine/>
    <w:qFormat/>
    <w:uiPriority w:val="0"/>
    <w:rPr>
      <w:rFonts w:hint="eastAsia" w:ascii="宋体" w:hAnsi="宋体" w:eastAsia="宋体" w:cs="宋体"/>
      <w:color w:val="000000"/>
      <w:sz w:val="21"/>
      <w:szCs w:val="21"/>
      <w:u w:val="none"/>
    </w:rPr>
  </w:style>
  <w:style w:type="paragraph" w:customStyle="1" w:styleId="102">
    <w:name w:val="列出段落2"/>
    <w:basedOn w:val="1"/>
    <w:autoRedefine/>
    <w:unhideWhenUsed/>
    <w:qFormat/>
    <w:uiPriority w:val="99"/>
    <w:pPr>
      <w:ind w:firstLine="420" w:firstLineChars="200"/>
    </w:pPr>
    <w:rPr>
      <w:rFonts w:eastAsia="仿宋_GB2312"/>
      <w:sz w:val="28"/>
      <w:szCs w:val="28"/>
    </w:rPr>
  </w:style>
  <w:style w:type="paragraph" w:customStyle="1" w:styleId="103">
    <w:name w:val="列出段落11"/>
    <w:basedOn w:val="1"/>
    <w:autoRedefine/>
    <w:qFormat/>
    <w:uiPriority w:val="0"/>
    <w:pPr>
      <w:ind w:firstLine="420" w:firstLineChars="200"/>
    </w:pPr>
    <w:rPr>
      <w:rFonts w:ascii="Calibri" w:hAnsi="Calibri"/>
      <w:kern w:val="0"/>
      <w:sz w:val="20"/>
      <w:szCs w:val="20"/>
    </w:rPr>
  </w:style>
  <w:style w:type="paragraph" w:customStyle="1" w:styleId="104">
    <w:name w:val="Char Char Char Char"/>
    <w:basedOn w:val="13"/>
    <w:autoRedefine/>
    <w:qFormat/>
    <w:uiPriority w:val="0"/>
    <w:pPr>
      <w:shd w:val="clear" w:color="auto" w:fill="000080"/>
      <w:adjustRightInd w:val="0"/>
      <w:snapToGrid w:val="0"/>
      <w:spacing w:line="360" w:lineRule="auto"/>
    </w:pPr>
    <w:rPr>
      <w:rFonts w:ascii="仿宋_GB2312" w:eastAsia="仿宋_GB2312"/>
      <w:sz w:val="24"/>
      <w:szCs w:val="24"/>
    </w:rPr>
  </w:style>
  <w:style w:type="paragraph" w:customStyle="1" w:styleId="105">
    <w:name w:val="标书-正文"/>
    <w:basedOn w:val="1"/>
    <w:autoRedefine/>
    <w:qFormat/>
    <w:uiPriority w:val="0"/>
    <w:pPr>
      <w:spacing w:before="56" w:after="113" w:line="360" w:lineRule="auto"/>
      <w:ind w:firstLine="200" w:firstLineChars="200"/>
    </w:pPr>
    <w:rPr>
      <w:rFonts w:ascii="Arial" w:hAnsi="Arial" w:eastAsia="仿宋_GB2312"/>
      <w:sz w:val="28"/>
      <w:szCs w:val="20"/>
    </w:rPr>
  </w:style>
  <w:style w:type="paragraph" w:customStyle="1" w:styleId="106">
    <w:name w:val="列出段落4"/>
    <w:basedOn w:val="1"/>
    <w:autoRedefine/>
    <w:qFormat/>
    <w:uiPriority w:val="34"/>
    <w:pPr>
      <w:ind w:firstLine="420" w:firstLineChars="200"/>
    </w:pPr>
    <w:rPr>
      <w:szCs w:val="22"/>
    </w:rPr>
  </w:style>
  <w:style w:type="character" w:customStyle="1" w:styleId="107">
    <w:name w:val="font01"/>
    <w:basedOn w:val="46"/>
    <w:autoRedefine/>
    <w:qFormat/>
    <w:uiPriority w:val="0"/>
    <w:rPr>
      <w:rFonts w:hint="eastAsia" w:ascii="宋体" w:hAnsi="宋体" w:eastAsia="宋体" w:cs="宋体"/>
      <w:color w:val="000000"/>
      <w:sz w:val="20"/>
      <w:szCs w:val="20"/>
      <w:u w:val="none"/>
    </w:rPr>
  </w:style>
  <w:style w:type="paragraph" w:customStyle="1" w:styleId="108">
    <w:name w:val="正文1"/>
    <w:autoRedefine/>
    <w:qFormat/>
    <w:uiPriority w:val="0"/>
    <w:pPr>
      <w:widowControl w:val="0"/>
      <w:adjustRightInd w:val="0"/>
      <w:spacing w:line="312" w:lineRule="atLeast"/>
      <w:jc w:val="both"/>
      <w:textAlignment w:val="baseline"/>
    </w:pPr>
    <w:rPr>
      <w:rFonts w:ascii="宋体" w:hAnsi="Times New Roman" w:eastAsiaTheme="minorEastAsia" w:cstheme="minorBidi"/>
      <w:sz w:val="34"/>
      <w:szCs w:val="22"/>
      <w:lang w:val="en-US" w:eastAsia="zh-CN" w:bidi="ar-SA"/>
    </w:rPr>
  </w:style>
  <w:style w:type="character" w:customStyle="1" w:styleId="109">
    <w:name w:val="文档结构图 Char1"/>
    <w:basedOn w:val="46"/>
    <w:link w:val="13"/>
    <w:autoRedefine/>
    <w:qFormat/>
    <w:uiPriority w:val="0"/>
    <w:rPr>
      <w:rFonts w:hint="eastAsia" w:ascii="宋体" w:hAnsi="宋体" w:eastAsia="宋体" w:cs="宋体"/>
      <w:kern w:val="2"/>
      <w:sz w:val="18"/>
      <w:szCs w:val="18"/>
    </w:rPr>
  </w:style>
  <w:style w:type="character" w:customStyle="1" w:styleId="110">
    <w:name w:val="页眉 Char1"/>
    <w:basedOn w:val="46"/>
    <w:link w:val="30"/>
    <w:autoRedefine/>
    <w:qFormat/>
    <w:uiPriority w:val="0"/>
    <w:rPr>
      <w:kern w:val="2"/>
      <w:sz w:val="18"/>
      <w:szCs w:val="18"/>
    </w:rPr>
  </w:style>
  <w:style w:type="character" w:customStyle="1" w:styleId="111">
    <w:name w:val="页脚 Char1"/>
    <w:basedOn w:val="46"/>
    <w:link w:val="28"/>
    <w:autoRedefine/>
    <w:qFormat/>
    <w:uiPriority w:val="0"/>
    <w:rPr>
      <w:kern w:val="2"/>
      <w:sz w:val="18"/>
      <w:szCs w:val="18"/>
    </w:rPr>
  </w:style>
  <w:style w:type="paragraph" w:customStyle="1" w:styleId="112">
    <w:name w:val="标题 5（有编号）（绿盟科技）"/>
    <w:basedOn w:val="1"/>
    <w:next w:val="113"/>
    <w:autoRedefine/>
    <w:qFormat/>
    <w:uiPriority w:val="99"/>
    <w:pPr>
      <w:keepNext/>
      <w:keepLines/>
      <w:numPr>
        <w:ilvl w:val="4"/>
        <w:numId w:val="2"/>
      </w:numPr>
      <w:spacing w:before="280" w:after="156" w:line="377" w:lineRule="auto"/>
      <w:jc w:val="left"/>
      <w:outlineLvl w:val="4"/>
    </w:pPr>
    <w:rPr>
      <w:rFonts w:ascii="Arial" w:hAnsi="Arial" w:eastAsia="黑体" w:cs="Arial"/>
      <w:b/>
      <w:bCs/>
      <w:sz w:val="24"/>
    </w:rPr>
  </w:style>
  <w:style w:type="paragraph" w:customStyle="1" w:styleId="113">
    <w:name w:val="正文（绿盟科技）"/>
    <w:autoRedefine/>
    <w:qFormat/>
    <w:uiPriority w:val="99"/>
    <w:pPr>
      <w:spacing w:line="300" w:lineRule="auto"/>
    </w:pPr>
    <w:rPr>
      <w:rFonts w:ascii="Arial" w:hAnsi="Arial" w:eastAsia="宋体" w:cs="Arial"/>
      <w:sz w:val="21"/>
      <w:szCs w:val="21"/>
      <w:lang w:val="en-US" w:eastAsia="zh-CN" w:bidi="ar-SA"/>
    </w:rPr>
  </w:style>
  <w:style w:type="paragraph" w:customStyle="1" w:styleId="114">
    <w:name w:val="彩色列表 - 着色 11"/>
    <w:basedOn w:val="1"/>
    <w:autoRedefine/>
    <w:qFormat/>
    <w:uiPriority w:val="34"/>
    <w:pPr>
      <w:ind w:firstLine="420" w:firstLineChars="200"/>
    </w:pPr>
    <w:rPr>
      <w:szCs w:val="22"/>
    </w:rPr>
  </w:style>
  <w:style w:type="character" w:customStyle="1" w:styleId="115">
    <w:name w:val="样式 标题 2 + 宋体 五号 Char"/>
    <w:basedOn w:val="57"/>
    <w:link w:val="116"/>
    <w:autoRedefine/>
    <w:qFormat/>
    <w:locked/>
    <w:uiPriority w:val="0"/>
    <w:rPr>
      <w:rFonts w:ascii="Arial" w:hAnsi="Arial" w:eastAsia="黑体" w:cs="Times New Roman"/>
      <w:sz w:val="32"/>
      <w:szCs w:val="32"/>
    </w:rPr>
  </w:style>
  <w:style w:type="paragraph" w:customStyle="1" w:styleId="116">
    <w:name w:val="样式 标题 2 + 宋体 五号"/>
    <w:basedOn w:val="2"/>
    <w:link w:val="115"/>
    <w:autoRedefine/>
    <w:qFormat/>
    <w:uiPriority w:val="0"/>
  </w:style>
  <w:style w:type="character" w:customStyle="1" w:styleId="117">
    <w:name w:val="_Style 9"/>
    <w:autoRedefine/>
    <w:qFormat/>
    <w:uiPriority w:val="19"/>
    <w:rPr>
      <w:i/>
      <w:iCs/>
      <w:color w:val="404040"/>
    </w:rPr>
  </w:style>
  <w:style w:type="paragraph" w:customStyle="1" w:styleId="118">
    <w:name w:val="WPSOffice手动目录 1"/>
    <w:autoRedefine/>
    <w:qFormat/>
    <w:uiPriority w:val="0"/>
    <w:rPr>
      <w:rFonts w:ascii="Calibri" w:hAnsi="Calibri" w:eastAsia="宋体" w:cs="Times New Roman"/>
      <w:lang w:val="en-US" w:eastAsia="zh-CN" w:bidi="ar-SA"/>
    </w:rPr>
  </w:style>
  <w:style w:type="paragraph" w:customStyle="1" w:styleId="119">
    <w:name w:val="正文文本1"/>
    <w:basedOn w:val="120"/>
    <w:autoRedefine/>
    <w:unhideWhenUsed/>
    <w:qFormat/>
    <w:uiPriority w:val="0"/>
    <w:pPr>
      <w:spacing w:after="120"/>
    </w:pPr>
    <w:rPr>
      <w:rFonts w:eastAsia="Times New Roman" w:asciiTheme="minorHAnsi" w:hAnsiTheme="minorHAnsi" w:cstheme="minorBidi"/>
      <w:kern w:val="2"/>
      <w:sz w:val="21"/>
    </w:rPr>
  </w:style>
  <w:style w:type="paragraph" w:customStyle="1" w:styleId="120">
    <w:name w:val="Normal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1">
    <w:name w:val="样式"/>
    <w:basedOn w:val="1"/>
    <w:autoRedefine/>
    <w:qFormat/>
    <w:uiPriority w:val="0"/>
    <w:pPr>
      <w:numPr>
        <w:ilvl w:val="0"/>
        <w:numId w:val="3"/>
      </w:numPr>
      <w:tabs>
        <w:tab w:val="left" w:pos="567"/>
      </w:tabs>
      <w:snapToGrid w:val="0"/>
      <w:spacing w:line="460" w:lineRule="atLeast"/>
    </w:pPr>
    <w:rPr>
      <w:rFonts w:ascii="Arial" w:hAnsi="Arial"/>
      <w:spacing w:val="6"/>
      <w:sz w:val="24"/>
    </w:rPr>
  </w:style>
  <w:style w:type="paragraph" w:customStyle="1" w:styleId="122">
    <w:name w:val="文本段落"/>
    <w:basedOn w:val="1"/>
    <w:autoRedefine/>
    <w:qFormat/>
    <w:uiPriority w:val="0"/>
    <w:pPr>
      <w:snapToGrid w:val="0"/>
      <w:spacing w:line="360" w:lineRule="auto"/>
      <w:ind w:firstLine="200" w:firstLineChars="200"/>
    </w:pPr>
    <w:rPr>
      <w:rFonts w:ascii="等线" w:hAnsi="等线"/>
      <w:sz w:val="24"/>
      <w:szCs w:val="22"/>
    </w:rPr>
  </w:style>
  <w:style w:type="paragraph" w:customStyle="1" w:styleId="123">
    <w:name w:val="17“1.”四级标题"/>
    <w:basedOn w:val="124"/>
    <w:autoRedefine/>
    <w:qFormat/>
    <w:uiPriority w:val="0"/>
    <w:pPr>
      <w:numPr>
        <w:ilvl w:val="3"/>
        <w:numId w:val="4"/>
      </w:numPr>
      <w:tabs>
        <w:tab w:val="left" w:pos="0"/>
      </w:tabs>
    </w:pPr>
    <w:rPr>
      <w:rFonts w:cstheme="minorBidi"/>
    </w:rPr>
  </w:style>
  <w:style w:type="paragraph" w:customStyle="1" w:styleId="124">
    <w:name w:val="02、首行缩进2字符正文"/>
    <w:basedOn w:val="1"/>
    <w:autoRedefine/>
    <w:qFormat/>
    <w:uiPriority w:val="0"/>
    <w:pPr>
      <w:tabs>
        <w:tab w:val="left" w:pos="0"/>
      </w:tabs>
      <w:wordWrap w:val="0"/>
      <w:topLinePunct/>
      <w:adjustRightInd w:val="0"/>
      <w:snapToGrid w:val="0"/>
      <w:spacing w:line="440" w:lineRule="exact"/>
      <w:ind w:firstLine="480" w:firstLineChars="200"/>
      <w:jc w:val="left"/>
    </w:pPr>
    <w:rPr>
      <w:rFonts w:ascii="宋体" w:hAnsi="宋体"/>
      <w:sz w:val="24"/>
    </w:rPr>
  </w:style>
  <w:style w:type="paragraph" w:customStyle="1" w:styleId="125">
    <w:name w:val="正文样式"/>
    <w:basedOn w:val="1"/>
    <w:autoRedefine/>
    <w:qFormat/>
    <w:uiPriority w:val="0"/>
    <w:pPr>
      <w:spacing w:beforeLines="50" w:afterLines="50" w:line="240" w:lineRule="exact"/>
      <w:ind w:left="1470" w:leftChars="700"/>
      <w:jc w:val="left"/>
    </w:pPr>
    <w:rPr>
      <w:szCs w:val="20"/>
    </w:rPr>
  </w:style>
  <w:style w:type="paragraph" w:customStyle="1" w:styleId="126">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纯文本1"/>
    <w:basedOn w:val="1"/>
    <w:autoRedefine/>
    <w:qFormat/>
    <w:uiPriority w:val="0"/>
    <w:pPr>
      <w:widowControl/>
      <w:spacing w:line="240" w:lineRule="atLeast"/>
      <w:jc w:val="left"/>
    </w:pPr>
    <w:rPr>
      <w:rFonts w:ascii="宋体" w:hAnsi="Courier New" w:cs="Courier New"/>
      <w:szCs w:val="21"/>
    </w:rPr>
  </w:style>
  <w:style w:type="character" w:customStyle="1" w:styleId="128">
    <w:name w:val="font41"/>
    <w:basedOn w:val="46"/>
    <w:autoRedefine/>
    <w:qFormat/>
    <w:uiPriority w:val="0"/>
    <w:rPr>
      <w:rFonts w:hint="eastAsia" w:ascii="宋体" w:hAnsi="宋体" w:eastAsia="宋体" w:cs="宋体"/>
      <w:color w:val="000000"/>
      <w:sz w:val="21"/>
      <w:szCs w:val="21"/>
      <w:u w:val="none"/>
    </w:rPr>
  </w:style>
  <w:style w:type="character" w:customStyle="1" w:styleId="129">
    <w:name w:val="font61"/>
    <w:autoRedefine/>
    <w:qFormat/>
    <w:uiPriority w:val="0"/>
    <w:rPr>
      <w:rFonts w:hint="eastAsia" w:ascii="Calibri" w:hAnsi="Calibri" w:eastAsia="Calibri" w:cs="Calibri"/>
      <w:color w:val="000000"/>
      <w:sz w:val="22"/>
      <w:szCs w:val="22"/>
      <w:u w:val="none"/>
    </w:rPr>
  </w:style>
  <w:style w:type="character" w:customStyle="1" w:styleId="130">
    <w:name w:val="font81"/>
    <w:basedOn w:val="46"/>
    <w:autoRedefine/>
    <w:qFormat/>
    <w:uiPriority w:val="0"/>
    <w:rPr>
      <w:rFonts w:hint="eastAsia" w:ascii="宋体" w:hAnsi="宋体" w:eastAsia="宋体" w:cs="宋体"/>
      <w:color w:val="000000"/>
      <w:sz w:val="20"/>
      <w:szCs w:val="20"/>
      <w:u w:val="none"/>
    </w:rPr>
  </w:style>
  <w:style w:type="character" w:customStyle="1" w:styleId="131">
    <w:name w:val="font51"/>
    <w:basedOn w:val="46"/>
    <w:autoRedefine/>
    <w:qFormat/>
    <w:uiPriority w:val="0"/>
    <w:rPr>
      <w:rFonts w:ascii="苹方-简" w:hAnsi="苹方-简" w:eastAsia="苹方-简" w:cs="苹方-简"/>
      <w:color w:val="000000"/>
      <w:sz w:val="20"/>
      <w:szCs w:val="20"/>
      <w:u w:val="none"/>
    </w:rPr>
  </w:style>
  <w:style w:type="paragraph" w:customStyle="1" w:styleId="132">
    <w:name w:val="文档正文"/>
    <w:autoRedefine/>
    <w:unhideWhenUsed/>
    <w:qFormat/>
    <w:uiPriority w:val="0"/>
    <w:pPr>
      <w:widowControl w:val="0"/>
      <w:overflowPunct w:val="0"/>
      <w:snapToGrid w:val="0"/>
      <w:spacing w:line="590" w:lineRule="exact"/>
      <w:ind w:firstLine="200" w:firstLineChars="200"/>
      <w:jc w:val="both"/>
    </w:pPr>
    <w:rPr>
      <w:rFonts w:ascii="Times New Roman" w:hAnsi="Times New Roman" w:eastAsia="仿宋_GB2312" w:cs="Times New Roman"/>
      <w:sz w:val="32"/>
      <w:lang w:val="zh-CN" w:eastAsia="zh-CN" w:bidi="ar-SA"/>
    </w:rPr>
  </w:style>
  <w:style w:type="paragraph" w:customStyle="1" w:styleId="133">
    <w:name w:val="样式 首行缩进:  2 字符"/>
    <w:basedOn w:val="1"/>
    <w:autoRedefine/>
    <w:qFormat/>
    <w:uiPriority w:val="0"/>
    <w:pPr>
      <w:spacing w:after="160" w:line="400" w:lineRule="exact"/>
      <w:ind w:firstLine="200" w:firstLineChars="200"/>
    </w:pPr>
    <w:rPr>
      <w:rFonts w:ascii="Calibri" w:hAnsi="Calibri" w:cs="宋体"/>
      <w:sz w:val="24"/>
    </w:rPr>
  </w:style>
  <w:style w:type="character" w:customStyle="1" w:styleId="134">
    <w:name w:val="bt1bt1 Char"/>
    <w:link w:val="52"/>
    <w:autoRedefine/>
    <w:qFormat/>
    <w:uiPriority w:val="0"/>
    <w:rPr>
      <w:rFonts w:ascii="黑体" w:eastAsia="黑体"/>
      <w:sz w:val="36"/>
      <w:szCs w:val="36"/>
    </w:rPr>
  </w:style>
  <w:style w:type="paragraph" w:customStyle="1" w:styleId="135">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18916</Words>
  <Characters>21754</Characters>
  <Lines>103</Lines>
  <Paragraphs>29</Paragraphs>
  <TotalTime>0</TotalTime>
  <ScaleCrop>false</ScaleCrop>
  <LinksUpToDate>false</LinksUpToDate>
  <CharactersWithSpaces>22179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2019-06-12T19:44:00Z</dcterms:created>
  <dc:creator>MIIT</dc:creator>
  <cp:lastModifiedBy>进一</cp:lastModifiedBy>
  <cp:lastPrinted>2020-12-22T17:48:00Z</cp:lastPrinted>
  <dcterms:modified xsi:type="dcterms:W3CDTF">2024-09-28T01:24:16Z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3AFFF913CDBE41D79AEC3352A0994204_13</vt:lpwstr>
  </property>
</Properties>
</file>